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7F40" w14:textId="6B902B81" w:rsidR="00875704" w:rsidRPr="00221B65" w:rsidRDefault="00875704" w:rsidP="00875704">
      <w:pPr>
        <w:jc w:val="center"/>
        <w:rPr>
          <w:rFonts w:cs="Times New Roman"/>
          <w:b/>
          <w:sz w:val="44"/>
          <w:szCs w:val="44"/>
        </w:rPr>
      </w:pPr>
      <w:r w:rsidRPr="00221B65">
        <w:rPr>
          <w:rFonts w:cs="Times New Roman"/>
          <w:b/>
          <w:sz w:val="44"/>
          <w:szCs w:val="44"/>
        </w:rPr>
        <w:t xml:space="preserve">T.C. </w:t>
      </w:r>
    </w:p>
    <w:p w14:paraId="133BA8B3" w14:textId="77777777" w:rsidR="00875704" w:rsidRPr="00221B65" w:rsidRDefault="00875704" w:rsidP="00875704">
      <w:pPr>
        <w:jc w:val="center"/>
        <w:rPr>
          <w:rFonts w:cs="Times New Roman"/>
          <w:b/>
          <w:sz w:val="44"/>
          <w:szCs w:val="44"/>
        </w:rPr>
      </w:pPr>
      <w:r w:rsidRPr="00221B65">
        <w:rPr>
          <w:rFonts w:cs="Times New Roman"/>
          <w:b/>
          <w:sz w:val="44"/>
          <w:szCs w:val="44"/>
        </w:rPr>
        <w:t>MANİSA CELAL BAYAR ÜNİVERSİTESİ</w:t>
      </w:r>
    </w:p>
    <w:p w14:paraId="6FF83FCF" w14:textId="77777777" w:rsidR="00875704" w:rsidRPr="00221B65" w:rsidRDefault="00875704" w:rsidP="00875704">
      <w:pPr>
        <w:jc w:val="center"/>
        <w:rPr>
          <w:rFonts w:cs="Times New Roman"/>
          <w:b/>
          <w:sz w:val="44"/>
          <w:szCs w:val="44"/>
        </w:rPr>
      </w:pPr>
    </w:p>
    <w:p w14:paraId="57F18B3A" w14:textId="77777777" w:rsidR="00977E9A" w:rsidRDefault="00977E9A" w:rsidP="00977E9A">
      <w:pPr>
        <w:rPr>
          <w:rFonts w:cs="Times New Roman"/>
          <w:b/>
          <w:bCs/>
          <w:sz w:val="44"/>
          <w:szCs w:val="44"/>
        </w:rPr>
      </w:pPr>
    </w:p>
    <w:p w14:paraId="3DA97471" w14:textId="77777777" w:rsidR="00977E9A" w:rsidRDefault="00977E9A" w:rsidP="00977E9A">
      <w:pPr>
        <w:rPr>
          <w:rFonts w:cs="Times New Roman"/>
          <w:b/>
          <w:bCs/>
          <w:sz w:val="44"/>
          <w:szCs w:val="44"/>
        </w:rPr>
      </w:pPr>
    </w:p>
    <w:p w14:paraId="5BD9AD47" w14:textId="687723E8" w:rsidR="00CC5760" w:rsidRPr="00221B65" w:rsidRDefault="00CC5760" w:rsidP="00977E9A">
      <w:pPr>
        <w:rPr>
          <w:rFonts w:cs="Times New Roman"/>
          <w:b/>
          <w:bCs/>
          <w:sz w:val="44"/>
          <w:szCs w:val="44"/>
        </w:rPr>
      </w:pPr>
      <w:r w:rsidRPr="00221B65">
        <w:rPr>
          <w:rFonts w:cs="Times New Roman"/>
          <w:b/>
          <w:noProof/>
          <w:sz w:val="44"/>
          <w:szCs w:val="44"/>
        </w:rPr>
        <w:drawing>
          <wp:anchor distT="0" distB="0" distL="114300" distR="114300" simplePos="0" relativeHeight="251658240" behindDoc="1" locked="0" layoutInCell="1" allowOverlap="1" wp14:anchorId="39449AEB" wp14:editId="36F354D3">
            <wp:simplePos x="1600200" y="895350"/>
            <wp:positionH relativeFrom="margin">
              <wp:align>center</wp:align>
            </wp:positionH>
            <wp:positionV relativeFrom="margin">
              <wp:align>center</wp:align>
            </wp:positionV>
            <wp:extent cx="4352925" cy="8886825"/>
            <wp:effectExtent l="0" t="0" r="9525" b="9525"/>
            <wp:wrapNone/>
            <wp:docPr id="561152071" name="Picture 56115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4352925" cy="888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9FB9A" w14:textId="5B0333BE" w:rsidR="00CC5760" w:rsidRPr="00221B65" w:rsidRDefault="00977E9A" w:rsidP="00875704">
      <w:pPr>
        <w:jc w:val="center"/>
        <w:rPr>
          <w:rFonts w:cs="Times New Roman"/>
          <w:b/>
          <w:sz w:val="44"/>
          <w:szCs w:val="44"/>
        </w:rPr>
      </w:pPr>
      <w:r>
        <w:rPr>
          <w:rFonts w:cs="Times New Roman"/>
          <w:b/>
          <w:sz w:val="44"/>
          <w:szCs w:val="44"/>
        </w:rPr>
        <w:t>DEMİRCİ</w:t>
      </w:r>
      <w:r w:rsidR="00CC5760" w:rsidRPr="00221B65">
        <w:rPr>
          <w:rFonts w:cs="Times New Roman"/>
          <w:b/>
          <w:sz w:val="44"/>
          <w:szCs w:val="44"/>
        </w:rPr>
        <w:t xml:space="preserve"> MESLEK YÜKSEKOKULU</w:t>
      </w:r>
    </w:p>
    <w:p w14:paraId="17A215F7" w14:textId="77777777" w:rsidR="00CC5760" w:rsidRDefault="00CC5760" w:rsidP="00875704">
      <w:pPr>
        <w:jc w:val="center"/>
        <w:rPr>
          <w:rFonts w:cs="Times New Roman"/>
          <w:b/>
          <w:sz w:val="44"/>
          <w:szCs w:val="44"/>
        </w:rPr>
      </w:pPr>
    </w:p>
    <w:p w14:paraId="79B7CE44" w14:textId="77777777" w:rsidR="00977E9A" w:rsidRDefault="00977E9A" w:rsidP="00875704">
      <w:pPr>
        <w:jc w:val="center"/>
        <w:rPr>
          <w:rFonts w:cs="Times New Roman"/>
          <w:b/>
          <w:sz w:val="44"/>
          <w:szCs w:val="44"/>
        </w:rPr>
      </w:pPr>
    </w:p>
    <w:p w14:paraId="06D1EE66" w14:textId="77777777" w:rsidR="00977E9A" w:rsidRDefault="00977E9A" w:rsidP="00875704">
      <w:pPr>
        <w:jc w:val="center"/>
        <w:rPr>
          <w:rFonts w:cs="Times New Roman"/>
          <w:b/>
          <w:sz w:val="44"/>
          <w:szCs w:val="44"/>
        </w:rPr>
      </w:pPr>
    </w:p>
    <w:p w14:paraId="690D0B6E" w14:textId="35B79FE2" w:rsidR="002C5555" w:rsidRPr="00221B65" w:rsidRDefault="002C5555" w:rsidP="00875704">
      <w:pPr>
        <w:jc w:val="center"/>
        <w:rPr>
          <w:rFonts w:cs="Times New Roman"/>
          <w:b/>
          <w:sz w:val="44"/>
          <w:szCs w:val="44"/>
        </w:rPr>
      </w:pPr>
      <w:r w:rsidRPr="00221B65">
        <w:rPr>
          <w:rFonts w:cs="Times New Roman"/>
          <w:b/>
          <w:sz w:val="44"/>
          <w:szCs w:val="44"/>
        </w:rPr>
        <w:t xml:space="preserve">01 </w:t>
      </w:r>
      <w:proofErr w:type="gramStart"/>
      <w:r w:rsidRPr="00221B65">
        <w:rPr>
          <w:rFonts w:cs="Times New Roman"/>
          <w:b/>
          <w:sz w:val="44"/>
          <w:szCs w:val="44"/>
        </w:rPr>
        <w:t>OCAK -</w:t>
      </w:r>
      <w:proofErr w:type="gramEnd"/>
      <w:r w:rsidRPr="00221B65">
        <w:rPr>
          <w:rFonts w:cs="Times New Roman"/>
          <w:b/>
          <w:sz w:val="44"/>
          <w:szCs w:val="44"/>
        </w:rPr>
        <w:t xml:space="preserve"> 31 ARALIK 202</w:t>
      </w:r>
      <w:r w:rsidR="00BD2FFF">
        <w:rPr>
          <w:rFonts w:cs="Times New Roman"/>
          <w:b/>
          <w:sz w:val="44"/>
          <w:szCs w:val="44"/>
        </w:rPr>
        <w:t>4</w:t>
      </w:r>
      <w:r w:rsidRPr="00221B65">
        <w:rPr>
          <w:rFonts w:cs="Times New Roman"/>
          <w:b/>
          <w:sz w:val="44"/>
          <w:szCs w:val="44"/>
        </w:rPr>
        <w:t xml:space="preserve"> </w:t>
      </w:r>
    </w:p>
    <w:p w14:paraId="766C360C" w14:textId="61DA2B0F" w:rsidR="00CC5760" w:rsidRPr="00221B65" w:rsidRDefault="00CC5760" w:rsidP="00875704">
      <w:pPr>
        <w:jc w:val="center"/>
        <w:rPr>
          <w:rFonts w:cs="Times New Roman"/>
          <w:b/>
          <w:sz w:val="44"/>
          <w:szCs w:val="44"/>
        </w:rPr>
      </w:pPr>
      <w:r w:rsidRPr="00221B65">
        <w:rPr>
          <w:rFonts w:cs="Times New Roman"/>
          <w:b/>
          <w:sz w:val="44"/>
          <w:szCs w:val="44"/>
        </w:rPr>
        <w:t>BİRİM İÇ DEĞERLENDİRME RAPORU</w:t>
      </w:r>
    </w:p>
    <w:p w14:paraId="66B2FA44" w14:textId="77777777" w:rsidR="00875704" w:rsidRPr="00221B65" w:rsidRDefault="00875704" w:rsidP="00875704">
      <w:pPr>
        <w:jc w:val="center"/>
        <w:rPr>
          <w:rFonts w:cs="Times New Roman"/>
          <w:b/>
          <w:sz w:val="44"/>
          <w:szCs w:val="44"/>
        </w:rPr>
      </w:pPr>
    </w:p>
    <w:p w14:paraId="17B50DD3" w14:textId="77777777" w:rsidR="00CC5760" w:rsidRPr="00221B65" w:rsidRDefault="00CC5760" w:rsidP="00875704">
      <w:pPr>
        <w:jc w:val="center"/>
        <w:rPr>
          <w:rFonts w:cs="Times New Roman"/>
          <w:b/>
          <w:sz w:val="44"/>
          <w:szCs w:val="44"/>
        </w:rPr>
      </w:pPr>
    </w:p>
    <w:p w14:paraId="08DE4540" w14:textId="77777777" w:rsidR="00CC5760" w:rsidRPr="00221B65" w:rsidRDefault="00CC5760" w:rsidP="00875704">
      <w:pPr>
        <w:jc w:val="center"/>
        <w:rPr>
          <w:rFonts w:cs="Times New Roman"/>
          <w:b/>
          <w:sz w:val="44"/>
          <w:szCs w:val="44"/>
        </w:rPr>
      </w:pPr>
    </w:p>
    <w:p w14:paraId="4C7BF730" w14:textId="77777777" w:rsidR="00CC5760" w:rsidRPr="00221B65" w:rsidRDefault="00CC5760" w:rsidP="00875704">
      <w:pPr>
        <w:jc w:val="center"/>
        <w:rPr>
          <w:rFonts w:cs="Times New Roman"/>
          <w:b/>
          <w:sz w:val="44"/>
          <w:szCs w:val="44"/>
        </w:rPr>
      </w:pPr>
    </w:p>
    <w:p w14:paraId="638E441C" w14:textId="77777777" w:rsidR="00CC5760" w:rsidRPr="00221B65" w:rsidRDefault="00CC5760" w:rsidP="00875704">
      <w:pPr>
        <w:jc w:val="center"/>
        <w:rPr>
          <w:rFonts w:cs="Times New Roman"/>
          <w:b/>
          <w:sz w:val="44"/>
          <w:szCs w:val="44"/>
        </w:rPr>
      </w:pPr>
    </w:p>
    <w:p w14:paraId="6BE48B99" w14:textId="77777777" w:rsidR="00CC5760" w:rsidRPr="00221B65" w:rsidRDefault="00CC5760" w:rsidP="00875704">
      <w:pPr>
        <w:jc w:val="center"/>
        <w:rPr>
          <w:rFonts w:cs="Times New Roman"/>
          <w:b/>
          <w:sz w:val="44"/>
          <w:szCs w:val="44"/>
        </w:rPr>
      </w:pPr>
    </w:p>
    <w:p w14:paraId="70FADA77" w14:textId="77777777" w:rsidR="00CC5760" w:rsidRPr="00221B65" w:rsidRDefault="00CC5760" w:rsidP="00875704">
      <w:pPr>
        <w:jc w:val="center"/>
        <w:rPr>
          <w:rFonts w:cs="Times New Roman"/>
          <w:b/>
          <w:sz w:val="44"/>
          <w:szCs w:val="44"/>
        </w:rPr>
      </w:pPr>
    </w:p>
    <w:p w14:paraId="080F1C9F" w14:textId="77777777" w:rsidR="00977E9A" w:rsidRDefault="00977E9A" w:rsidP="00875704">
      <w:pPr>
        <w:jc w:val="center"/>
        <w:rPr>
          <w:rFonts w:cs="Times New Roman"/>
          <w:b/>
          <w:sz w:val="44"/>
          <w:szCs w:val="44"/>
        </w:rPr>
      </w:pPr>
    </w:p>
    <w:p w14:paraId="6FA1CD5B" w14:textId="46D15905" w:rsidR="00CC5760" w:rsidRPr="00221B65" w:rsidRDefault="002C5555" w:rsidP="00875704">
      <w:pPr>
        <w:jc w:val="center"/>
        <w:rPr>
          <w:rFonts w:cs="Times New Roman"/>
          <w:b/>
          <w:sz w:val="44"/>
          <w:szCs w:val="44"/>
        </w:rPr>
        <w:sectPr w:rsidR="00CC5760" w:rsidRPr="00221B65" w:rsidSect="004F7D80">
          <w:footerReference w:type="default" r:id="rId12"/>
          <w:pgSz w:w="11906" w:h="16838"/>
          <w:pgMar w:top="1417" w:right="1417" w:bottom="1417" w:left="1417" w:header="708" w:footer="708" w:gutter="0"/>
          <w:cols w:space="708"/>
          <w:docGrid w:linePitch="360"/>
        </w:sectPr>
      </w:pPr>
      <w:r w:rsidRPr="00221B65">
        <w:rPr>
          <w:rFonts w:cs="Times New Roman"/>
          <w:b/>
          <w:sz w:val="44"/>
          <w:szCs w:val="44"/>
        </w:rPr>
        <w:t xml:space="preserve">OCAK </w:t>
      </w:r>
      <w:r w:rsidR="00CC5760" w:rsidRPr="00221B65">
        <w:rPr>
          <w:rFonts w:cs="Times New Roman"/>
          <w:b/>
          <w:sz w:val="44"/>
          <w:szCs w:val="44"/>
        </w:rPr>
        <w:t>20</w:t>
      </w:r>
      <w:r w:rsidRPr="00221B65">
        <w:rPr>
          <w:rFonts w:cs="Times New Roman"/>
          <w:b/>
          <w:sz w:val="44"/>
          <w:szCs w:val="44"/>
        </w:rPr>
        <w:t>2</w:t>
      </w:r>
      <w:r w:rsidR="00BD2FFF">
        <w:rPr>
          <w:rFonts w:cs="Times New Roman"/>
          <w:b/>
          <w:sz w:val="44"/>
          <w:szCs w:val="44"/>
        </w:rPr>
        <w:t>5</w:t>
      </w:r>
    </w:p>
    <w:sdt>
      <w:sdtPr>
        <w:rPr>
          <w:rFonts w:eastAsia="Calibri" w:cs="Times New Roman"/>
          <w:kern w:val="2"/>
          <w14:ligatures w14:val="standardContextual"/>
        </w:rPr>
        <w:id w:val="-918488436"/>
        <w:docPartObj>
          <w:docPartGallery w:val="Table of Contents"/>
          <w:docPartUnique/>
        </w:docPartObj>
      </w:sdtPr>
      <w:sdtEndPr>
        <w:rPr>
          <w:rFonts w:ascii="Calibri" w:hAnsi="Calibri"/>
          <w:b/>
          <w:bCs/>
        </w:rPr>
      </w:sdtEndPr>
      <w:sdtContent>
        <w:p w14:paraId="070A9D90" w14:textId="222257F0" w:rsidR="00EF69CE" w:rsidRPr="00D85C6B" w:rsidRDefault="009E053B" w:rsidP="00EF69CE">
          <w:pPr>
            <w:keepNext/>
            <w:keepLines/>
            <w:spacing w:before="240" w:after="0"/>
            <w:rPr>
              <w:rFonts w:eastAsia="Times New Roman" w:cs="Times New Roman"/>
              <w:b/>
              <w:bCs/>
              <w:lang w:eastAsia="tr-TR"/>
            </w:rPr>
          </w:pPr>
          <w:r w:rsidRPr="00D85C6B">
            <w:rPr>
              <w:rFonts w:eastAsia="Times New Roman" w:cs="Times New Roman"/>
              <w:b/>
              <w:bCs/>
              <w:lang w:eastAsia="tr-TR"/>
            </w:rPr>
            <w:t>İÇİNDEKİLER</w:t>
          </w:r>
        </w:p>
        <w:p w14:paraId="155F3030" w14:textId="7FC04D96" w:rsidR="00620D2B" w:rsidRDefault="00EF69CE">
          <w:pPr>
            <w:pStyle w:val="T1"/>
            <w:tabs>
              <w:tab w:val="right" w:leader="dot" w:pos="9062"/>
            </w:tabs>
            <w:rPr>
              <w:rFonts w:asciiTheme="minorHAnsi" w:eastAsiaTheme="minorEastAsia" w:hAnsiTheme="minorHAnsi"/>
              <w:noProof/>
              <w:kern w:val="2"/>
              <w:sz w:val="22"/>
              <w:lang w:eastAsia="tr-TR"/>
              <w14:ligatures w14:val="standardContextual"/>
            </w:rPr>
          </w:pPr>
          <w:r w:rsidRPr="00AB79DD">
            <w:rPr>
              <w:rFonts w:eastAsia="Times New Roman" w:cs="Times New Roman"/>
              <w:lang w:eastAsia="tr-TR"/>
            </w:rPr>
            <w:fldChar w:fldCharType="begin"/>
          </w:r>
          <w:r w:rsidRPr="00AB79DD">
            <w:rPr>
              <w:rFonts w:eastAsia="Times New Roman" w:cs="Times New Roman"/>
              <w:lang w:eastAsia="tr-TR"/>
            </w:rPr>
            <w:instrText xml:space="preserve"> TOC \o "1-3" \h \z \u </w:instrText>
          </w:r>
          <w:r w:rsidRPr="00AB79DD">
            <w:rPr>
              <w:rFonts w:eastAsia="Times New Roman" w:cs="Times New Roman"/>
              <w:lang w:eastAsia="tr-TR"/>
            </w:rPr>
            <w:fldChar w:fldCharType="separate"/>
          </w:r>
          <w:hyperlink w:anchor="_Toc157536156" w:history="1">
            <w:r w:rsidR="00620D2B" w:rsidRPr="00056FF5">
              <w:rPr>
                <w:rStyle w:val="Kpr"/>
                <w:rFonts w:eastAsia="Calibri"/>
                <w:noProof/>
              </w:rPr>
              <w:t>ÖZET</w:t>
            </w:r>
            <w:r w:rsidR="00620D2B">
              <w:rPr>
                <w:noProof/>
                <w:webHidden/>
              </w:rPr>
              <w:tab/>
            </w:r>
            <w:r w:rsidR="00620D2B">
              <w:rPr>
                <w:noProof/>
                <w:webHidden/>
              </w:rPr>
              <w:fldChar w:fldCharType="begin"/>
            </w:r>
            <w:r w:rsidR="00620D2B">
              <w:rPr>
                <w:noProof/>
                <w:webHidden/>
              </w:rPr>
              <w:instrText xml:space="preserve"> PAGEREF _Toc157536156 \h </w:instrText>
            </w:r>
            <w:r w:rsidR="00620D2B">
              <w:rPr>
                <w:noProof/>
                <w:webHidden/>
              </w:rPr>
            </w:r>
            <w:r w:rsidR="00620D2B">
              <w:rPr>
                <w:noProof/>
                <w:webHidden/>
              </w:rPr>
              <w:fldChar w:fldCharType="separate"/>
            </w:r>
            <w:r w:rsidR="004845ED">
              <w:rPr>
                <w:noProof/>
                <w:webHidden/>
              </w:rPr>
              <w:t>5</w:t>
            </w:r>
            <w:r w:rsidR="00620D2B">
              <w:rPr>
                <w:noProof/>
                <w:webHidden/>
              </w:rPr>
              <w:fldChar w:fldCharType="end"/>
            </w:r>
          </w:hyperlink>
        </w:p>
        <w:p w14:paraId="7FC86F49" w14:textId="21837372" w:rsidR="00620D2B" w:rsidRDefault="00620D2B">
          <w:pPr>
            <w:pStyle w:val="T1"/>
            <w:tabs>
              <w:tab w:val="right" w:leader="dot" w:pos="9062"/>
            </w:tabs>
            <w:rPr>
              <w:rFonts w:asciiTheme="minorHAnsi" w:eastAsiaTheme="minorEastAsia" w:hAnsiTheme="minorHAnsi"/>
              <w:noProof/>
              <w:kern w:val="2"/>
              <w:sz w:val="22"/>
              <w:lang w:eastAsia="tr-TR"/>
              <w14:ligatures w14:val="standardContextual"/>
            </w:rPr>
          </w:pPr>
          <w:hyperlink w:anchor="_Toc157536157" w:history="1">
            <w:r w:rsidRPr="00056FF5">
              <w:rPr>
                <w:rStyle w:val="Kpr"/>
                <w:rFonts w:eastAsia="Calibri"/>
                <w:noProof/>
              </w:rPr>
              <w:t>BİRİM HAKKINDA BİLGİLER</w:t>
            </w:r>
            <w:r>
              <w:rPr>
                <w:noProof/>
                <w:webHidden/>
              </w:rPr>
              <w:tab/>
            </w:r>
            <w:r>
              <w:rPr>
                <w:noProof/>
                <w:webHidden/>
              </w:rPr>
              <w:fldChar w:fldCharType="begin"/>
            </w:r>
            <w:r>
              <w:rPr>
                <w:noProof/>
                <w:webHidden/>
              </w:rPr>
              <w:instrText xml:space="preserve"> PAGEREF _Toc157536157 \h </w:instrText>
            </w:r>
            <w:r>
              <w:rPr>
                <w:noProof/>
                <w:webHidden/>
              </w:rPr>
            </w:r>
            <w:r>
              <w:rPr>
                <w:noProof/>
                <w:webHidden/>
              </w:rPr>
              <w:fldChar w:fldCharType="separate"/>
            </w:r>
            <w:r w:rsidR="004845ED">
              <w:rPr>
                <w:noProof/>
                <w:webHidden/>
              </w:rPr>
              <w:t>5</w:t>
            </w:r>
            <w:r>
              <w:rPr>
                <w:noProof/>
                <w:webHidden/>
              </w:rPr>
              <w:fldChar w:fldCharType="end"/>
            </w:r>
          </w:hyperlink>
        </w:p>
        <w:p w14:paraId="47623928" w14:textId="6EF4C0F8" w:rsidR="00620D2B" w:rsidRDefault="00620D2B">
          <w:pPr>
            <w:pStyle w:val="T2"/>
            <w:tabs>
              <w:tab w:val="right" w:leader="dot" w:pos="9062"/>
            </w:tabs>
            <w:rPr>
              <w:rFonts w:asciiTheme="minorHAnsi" w:eastAsiaTheme="minorEastAsia" w:hAnsiTheme="minorHAnsi"/>
              <w:noProof/>
              <w:kern w:val="2"/>
              <w:sz w:val="22"/>
              <w:lang w:eastAsia="tr-TR"/>
              <w14:ligatures w14:val="standardContextual"/>
            </w:rPr>
          </w:pPr>
          <w:hyperlink w:anchor="_Toc157536158" w:history="1">
            <w:r w:rsidRPr="00056FF5">
              <w:rPr>
                <w:rStyle w:val="Kpr"/>
                <w:rFonts w:eastAsia="Calibri"/>
                <w:noProof/>
              </w:rPr>
              <w:t>İletişim Bilgileri</w:t>
            </w:r>
            <w:r>
              <w:rPr>
                <w:noProof/>
                <w:webHidden/>
              </w:rPr>
              <w:tab/>
            </w:r>
            <w:r>
              <w:rPr>
                <w:noProof/>
                <w:webHidden/>
              </w:rPr>
              <w:fldChar w:fldCharType="begin"/>
            </w:r>
            <w:r>
              <w:rPr>
                <w:noProof/>
                <w:webHidden/>
              </w:rPr>
              <w:instrText xml:space="preserve"> PAGEREF _Toc157536158 \h </w:instrText>
            </w:r>
            <w:r>
              <w:rPr>
                <w:noProof/>
                <w:webHidden/>
              </w:rPr>
            </w:r>
            <w:r>
              <w:rPr>
                <w:noProof/>
                <w:webHidden/>
              </w:rPr>
              <w:fldChar w:fldCharType="separate"/>
            </w:r>
            <w:r w:rsidR="004845ED">
              <w:rPr>
                <w:noProof/>
                <w:webHidden/>
              </w:rPr>
              <w:t>5</w:t>
            </w:r>
            <w:r>
              <w:rPr>
                <w:noProof/>
                <w:webHidden/>
              </w:rPr>
              <w:fldChar w:fldCharType="end"/>
            </w:r>
          </w:hyperlink>
        </w:p>
        <w:p w14:paraId="1E379444" w14:textId="63137BA9" w:rsidR="00620D2B" w:rsidRDefault="00620D2B">
          <w:pPr>
            <w:pStyle w:val="T2"/>
            <w:tabs>
              <w:tab w:val="right" w:leader="dot" w:pos="9062"/>
            </w:tabs>
            <w:rPr>
              <w:rFonts w:asciiTheme="minorHAnsi" w:eastAsiaTheme="minorEastAsia" w:hAnsiTheme="minorHAnsi"/>
              <w:noProof/>
              <w:kern w:val="2"/>
              <w:sz w:val="22"/>
              <w:lang w:eastAsia="tr-TR"/>
              <w14:ligatures w14:val="standardContextual"/>
            </w:rPr>
          </w:pPr>
          <w:hyperlink w:anchor="_Toc157536159" w:history="1">
            <w:r w:rsidRPr="00056FF5">
              <w:rPr>
                <w:rStyle w:val="Kpr"/>
                <w:rFonts w:eastAsia="Calibri"/>
                <w:noProof/>
              </w:rPr>
              <w:t>Tarihsel Gelişim</w:t>
            </w:r>
            <w:r>
              <w:rPr>
                <w:noProof/>
                <w:webHidden/>
              </w:rPr>
              <w:tab/>
            </w:r>
            <w:r>
              <w:rPr>
                <w:noProof/>
                <w:webHidden/>
              </w:rPr>
              <w:fldChar w:fldCharType="begin"/>
            </w:r>
            <w:r>
              <w:rPr>
                <w:noProof/>
                <w:webHidden/>
              </w:rPr>
              <w:instrText xml:space="preserve"> PAGEREF _Toc157536159 \h </w:instrText>
            </w:r>
            <w:r>
              <w:rPr>
                <w:noProof/>
                <w:webHidden/>
              </w:rPr>
            </w:r>
            <w:r>
              <w:rPr>
                <w:noProof/>
                <w:webHidden/>
              </w:rPr>
              <w:fldChar w:fldCharType="separate"/>
            </w:r>
            <w:r w:rsidR="004845ED">
              <w:rPr>
                <w:noProof/>
                <w:webHidden/>
              </w:rPr>
              <w:t>6</w:t>
            </w:r>
            <w:r>
              <w:rPr>
                <w:noProof/>
                <w:webHidden/>
              </w:rPr>
              <w:fldChar w:fldCharType="end"/>
            </w:r>
          </w:hyperlink>
        </w:p>
        <w:p w14:paraId="553FBB49" w14:textId="63BE808C" w:rsidR="00620D2B" w:rsidRDefault="00620D2B">
          <w:pPr>
            <w:pStyle w:val="T2"/>
            <w:tabs>
              <w:tab w:val="right" w:leader="dot" w:pos="9062"/>
            </w:tabs>
            <w:rPr>
              <w:rFonts w:asciiTheme="minorHAnsi" w:eastAsiaTheme="minorEastAsia" w:hAnsiTheme="minorHAnsi"/>
              <w:noProof/>
              <w:kern w:val="2"/>
              <w:sz w:val="22"/>
              <w:lang w:eastAsia="tr-TR"/>
              <w14:ligatures w14:val="standardContextual"/>
            </w:rPr>
          </w:pPr>
          <w:hyperlink w:anchor="_Toc157536160" w:history="1">
            <w:r w:rsidRPr="00056FF5">
              <w:rPr>
                <w:rStyle w:val="Kpr"/>
                <w:rFonts w:eastAsia="Calibri"/>
                <w:noProof/>
              </w:rPr>
              <w:t>Misyonu, Vizyonu, Değerleri ve Hedefleri</w:t>
            </w:r>
            <w:r>
              <w:rPr>
                <w:noProof/>
                <w:webHidden/>
              </w:rPr>
              <w:tab/>
            </w:r>
            <w:r>
              <w:rPr>
                <w:noProof/>
                <w:webHidden/>
              </w:rPr>
              <w:fldChar w:fldCharType="begin"/>
            </w:r>
            <w:r>
              <w:rPr>
                <w:noProof/>
                <w:webHidden/>
              </w:rPr>
              <w:instrText xml:space="preserve"> PAGEREF _Toc157536160 \h </w:instrText>
            </w:r>
            <w:r>
              <w:rPr>
                <w:noProof/>
                <w:webHidden/>
              </w:rPr>
            </w:r>
            <w:r>
              <w:rPr>
                <w:noProof/>
                <w:webHidden/>
              </w:rPr>
              <w:fldChar w:fldCharType="separate"/>
            </w:r>
            <w:r w:rsidR="004845ED">
              <w:rPr>
                <w:noProof/>
                <w:webHidden/>
              </w:rPr>
              <w:t>8</w:t>
            </w:r>
            <w:r>
              <w:rPr>
                <w:noProof/>
                <w:webHidden/>
              </w:rPr>
              <w:fldChar w:fldCharType="end"/>
            </w:r>
          </w:hyperlink>
        </w:p>
        <w:p w14:paraId="0900BD69" w14:textId="4FD95D4F" w:rsidR="00620D2B" w:rsidRDefault="00620D2B">
          <w:pPr>
            <w:pStyle w:val="T1"/>
            <w:tabs>
              <w:tab w:val="left" w:pos="660"/>
              <w:tab w:val="right" w:leader="dot" w:pos="9062"/>
            </w:tabs>
            <w:rPr>
              <w:rFonts w:asciiTheme="minorHAnsi" w:eastAsiaTheme="minorEastAsia" w:hAnsiTheme="minorHAnsi"/>
              <w:noProof/>
              <w:kern w:val="2"/>
              <w:sz w:val="22"/>
              <w:lang w:eastAsia="tr-TR"/>
              <w14:ligatures w14:val="standardContextual"/>
            </w:rPr>
          </w:pPr>
          <w:hyperlink w:anchor="_Toc157536161" w:history="1">
            <w:r w:rsidRPr="00056FF5">
              <w:rPr>
                <w:rStyle w:val="Kpr"/>
                <w:rFonts w:eastAsiaTheme="majorEastAsia" w:cstheme="majorBidi"/>
                <w:bCs/>
                <w:noProof/>
              </w:rPr>
              <w:t>A.</w:t>
            </w:r>
            <w:r>
              <w:rPr>
                <w:rFonts w:asciiTheme="minorHAnsi" w:eastAsiaTheme="minorEastAsia" w:hAnsiTheme="minorHAnsi"/>
                <w:noProof/>
                <w:kern w:val="2"/>
                <w:sz w:val="22"/>
                <w:lang w:eastAsia="tr-TR"/>
                <w14:ligatures w14:val="standardContextual"/>
              </w:rPr>
              <w:tab/>
            </w:r>
            <w:r w:rsidRPr="00056FF5">
              <w:rPr>
                <w:rStyle w:val="Kpr"/>
                <w:rFonts w:eastAsiaTheme="majorEastAsia" w:cstheme="majorBidi"/>
                <w:noProof/>
              </w:rPr>
              <w:t>LİDERLİK, YÖNETİŞİM ve KALİTE</w:t>
            </w:r>
            <w:r>
              <w:rPr>
                <w:noProof/>
                <w:webHidden/>
              </w:rPr>
              <w:tab/>
            </w:r>
            <w:r>
              <w:rPr>
                <w:noProof/>
                <w:webHidden/>
              </w:rPr>
              <w:fldChar w:fldCharType="begin"/>
            </w:r>
            <w:r>
              <w:rPr>
                <w:noProof/>
                <w:webHidden/>
              </w:rPr>
              <w:instrText xml:space="preserve"> PAGEREF _Toc157536161 \h </w:instrText>
            </w:r>
            <w:r>
              <w:rPr>
                <w:noProof/>
                <w:webHidden/>
              </w:rPr>
            </w:r>
            <w:r>
              <w:rPr>
                <w:noProof/>
                <w:webHidden/>
              </w:rPr>
              <w:fldChar w:fldCharType="separate"/>
            </w:r>
            <w:r w:rsidR="004845ED">
              <w:rPr>
                <w:noProof/>
                <w:webHidden/>
              </w:rPr>
              <w:t>11</w:t>
            </w:r>
            <w:r>
              <w:rPr>
                <w:noProof/>
                <w:webHidden/>
              </w:rPr>
              <w:fldChar w:fldCharType="end"/>
            </w:r>
          </w:hyperlink>
        </w:p>
        <w:p w14:paraId="7C6F091B" w14:textId="6FEC233D" w:rsidR="00620D2B" w:rsidRDefault="00620D2B">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62" w:history="1">
            <w:r w:rsidRPr="00056FF5">
              <w:rPr>
                <w:rStyle w:val="Kpr"/>
                <w:noProof/>
              </w:rPr>
              <w:t>A.1.</w:t>
            </w:r>
            <w:r>
              <w:rPr>
                <w:rFonts w:asciiTheme="minorHAnsi" w:eastAsiaTheme="minorEastAsia" w:hAnsiTheme="minorHAnsi"/>
                <w:noProof/>
                <w:kern w:val="2"/>
                <w:sz w:val="22"/>
                <w:lang w:eastAsia="tr-TR"/>
                <w14:ligatures w14:val="standardContextual"/>
              </w:rPr>
              <w:tab/>
            </w:r>
            <w:r w:rsidRPr="00056FF5">
              <w:rPr>
                <w:rStyle w:val="Kpr"/>
                <w:noProof/>
              </w:rPr>
              <w:t>Liderlik ve Kalite</w:t>
            </w:r>
            <w:r>
              <w:rPr>
                <w:noProof/>
                <w:webHidden/>
              </w:rPr>
              <w:tab/>
            </w:r>
            <w:r>
              <w:rPr>
                <w:noProof/>
                <w:webHidden/>
              </w:rPr>
              <w:fldChar w:fldCharType="begin"/>
            </w:r>
            <w:r>
              <w:rPr>
                <w:noProof/>
                <w:webHidden/>
              </w:rPr>
              <w:instrText xml:space="preserve"> PAGEREF _Toc157536162 \h </w:instrText>
            </w:r>
            <w:r>
              <w:rPr>
                <w:noProof/>
                <w:webHidden/>
              </w:rPr>
            </w:r>
            <w:r>
              <w:rPr>
                <w:noProof/>
                <w:webHidden/>
              </w:rPr>
              <w:fldChar w:fldCharType="separate"/>
            </w:r>
            <w:r w:rsidR="004845ED">
              <w:rPr>
                <w:noProof/>
                <w:webHidden/>
              </w:rPr>
              <w:t>11</w:t>
            </w:r>
            <w:r>
              <w:rPr>
                <w:noProof/>
                <w:webHidden/>
              </w:rPr>
              <w:fldChar w:fldCharType="end"/>
            </w:r>
          </w:hyperlink>
        </w:p>
        <w:p w14:paraId="4ABD5834" w14:textId="46ACCD94"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63" w:history="1">
            <w:r w:rsidRPr="00056FF5">
              <w:rPr>
                <w:rStyle w:val="Kpr"/>
                <w:noProof/>
              </w:rPr>
              <w:t>A.1.1.</w:t>
            </w:r>
            <w:r>
              <w:rPr>
                <w:rFonts w:asciiTheme="minorHAnsi" w:eastAsiaTheme="minorEastAsia" w:hAnsiTheme="minorHAnsi"/>
                <w:noProof/>
                <w:kern w:val="2"/>
                <w:sz w:val="22"/>
                <w:lang w:eastAsia="tr-TR"/>
                <w14:ligatures w14:val="standardContextual"/>
              </w:rPr>
              <w:tab/>
            </w:r>
            <w:r w:rsidRPr="00056FF5">
              <w:rPr>
                <w:rStyle w:val="Kpr"/>
                <w:noProof/>
              </w:rPr>
              <w:t>Yönetişim modeli ve idari yapı</w:t>
            </w:r>
            <w:r>
              <w:rPr>
                <w:noProof/>
                <w:webHidden/>
              </w:rPr>
              <w:tab/>
            </w:r>
            <w:r>
              <w:rPr>
                <w:noProof/>
                <w:webHidden/>
              </w:rPr>
              <w:fldChar w:fldCharType="begin"/>
            </w:r>
            <w:r>
              <w:rPr>
                <w:noProof/>
                <w:webHidden/>
              </w:rPr>
              <w:instrText xml:space="preserve"> PAGEREF _Toc157536163 \h </w:instrText>
            </w:r>
            <w:r>
              <w:rPr>
                <w:noProof/>
                <w:webHidden/>
              </w:rPr>
            </w:r>
            <w:r>
              <w:rPr>
                <w:noProof/>
                <w:webHidden/>
              </w:rPr>
              <w:fldChar w:fldCharType="separate"/>
            </w:r>
            <w:r w:rsidR="004845ED">
              <w:rPr>
                <w:noProof/>
                <w:webHidden/>
              </w:rPr>
              <w:t>11</w:t>
            </w:r>
            <w:r>
              <w:rPr>
                <w:noProof/>
                <w:webHidden/>
              </w:rPr>
              <w:fldChar w:fldCharType="end"/>
            </w:r>
          </w:hyperlink>
        </w:p>
        <w:p w14:paraId="5CEDA56B" w14:textId="0C61B5AC"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64" w:history="1">
            <w:r w:rsidRPr="00056FF5">
              <w:rPr>
                <w:rStyle w:val="Kpr"/>
                <w:noProof/>
              </w:rPr>
              <w:t>A.1.2.</w:t>
            </w:r>
            <w:r>
              <w:rPr>
                <w:rFonts w:asciiTheme="minorHAnsi" w:eastAsiaTheme="minorEastAsia" w:hAnsiTheme="minorHAnsi"/>
                <w:noProof/>
                <w:kern w:val="2"/>
                <w:sz w:val="22"/>
                <w:lang w:eastAsia="tr-TR"/>
                <w14:ligatures w14:val="standardContextual"/>
              </w:rPr>
              <w:tab/>
            </w:r>
            <w:r w:rsidRPr="00056FF5">
              <w:rPr>
                <w:rStyle w:val="Kpr"/>
                <w:noProof/>
              </w:rPr>
              <w:t>Liderlik</w:t>
            </w:r>
            <w:r>
              <w:rPr>
                <w:noProof/>
                <w:webHidden/>
              </w:rPr>
              <w:tab/>
            </w:r>
            <w:r>
              <w:rPr>
                <w:noProof/>
                <w:webHidden/>
              </w:rPr>
              <w:fldChar w:fldCharType="begin"/>
            </w:r>
            <w:r>
              <w:rPr>
                <w:noProof/>
                <w:webHidden/>
              </w:rPr>
              <w:instrText xml:space="preserve"> PAGEREF _Toc157536164 \h </w:instrText>
            </w:r>
            <w:r>
              <w:rPr>
                <w:noProof/>
                <w:webHidden/>
              </w:rPr>
            </w:r>
            <w:r>
              <w:rPr>
                <w:noProof/>
                <w:webHidden/>
              </w:rPr>
              <w:fldChar w:fldCharType="separate"/>
            </w:r>
            <w:r w:rsidR="004845ED">
              <w:rPr>
                <w:noProof/>
                <w:webHidden/>
              </w:rPr>
              <w:t>11</w:t>
            </w:r>
            <w:r>
              <w:rPr>
                <w:noProof/>
                <w:webHidden/>
              </w:rPr>
              <w:fldChar w:fldCharType="end"/>
            </w:r>
          </w:hyperlink>
        </w:p>
        <w:p w14:paraId="23EFF49B" w14:textId="7A9EC168"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65" w:history="1">
            <w:r w:rsidRPr="00056FF5">
              <w:rPr>
                <w:rStyle w:val="Kpr"/>
                <w:noProof/>
              </w:rPr>
              <w:t>A.1.3.</w:t>
            </w:r>
            <w:r>
              <w:rPr>
                <w:rFonts w:asciiTheme="minorHAnsi" w:eastAsiaTheme="minorEastAsia" w:hAnsiTheme="minorHAnsi"/>
                <w:noProof/>
                <w:kern w:val="2"/>
                <w:sz w:val="22"/>
                <w:lang w:eastAsia="tr-TR"/>
                <w14:ligatures w14:val="standardContextual"/>
              </w:rPr>
              <w:tab/>
            </w:r>
            <w:r w:rsidRPr="00056FF5">
              <w:rPr>
                <w:rStyle w:val="Kpr"/>
                <w:noProof/>
              </w:rPr>
              <w:t>Birimsel dönüşüm kapasitesi</w:t>
            </w:r>
            <w:r>
              <w:rPr>
                <w:noProof/>
                <w:webHidden/>
              </w:rPr>
              <w:tab/>
            </w:r>
            <w:r>
              <w:rPr>
                <w:noProof/>
                <w:webHidden/>
              </w:rPr>
              <w:fldChar w:fldCharType="begin"/>
            </w:r>
            <w:r>
              <w:rPr>
                <w:noProof/>
                <w:webHidden/>
              </w:rPr>
              <w:instrText xml:space="preserve"> PAGEREF _Toc157536165 \h </w:instrText>
            </w:r>
            <w:r>
              <w:rPr>
                <w:noProof/>
                <w:webHidden/>
              </w:rPr>
            </w:r>
            <w:r>
              <w:rPr>
                <w:noProof/>
                <w:webHidden/>
              </w:rPr>
              <w:fldChar w:fldCharType="separate"/>
            </w:r>
            <w:r w:rsidR="004845ED">
              <w:rPr>
                <w:noProof/>
                <w:webHidden/>
              </w:rPr>
              <w:t>12</w:t>
            </w:r>
            <w:r>
              <w:rPr>
                <w:noProof/>
                <w:webHidden/>
              </w:rPr>
              <w:fldChar w:fldCharType="end"/>
            </w:r>
          </w:hyperlink>
        </w:p>
        <w:p w14:paraId="4787A604" w14:textId="234CF432"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66" w:history="1">
            <w:r w:rsidRPr="00056FF5">
              <w:rPr>
                <w:rStyle w:val="Kpr"/>
                <w:noProof/>
              </w:rPr>
              <w:t>A.1.4.</w:t>
            </w:r>
            <w:r>
              <w:rPr>
                <w:rFonts w:asciiTheme="minorHAnsi" w:eastAsiaTheme="minorEastAsia" w:hAnsiTheme="minorHAnsi"/>
                <w:noProof/>
                <w:kern w:val="2"/>
                <w:sz w:val="22"/>
                <w:lang w:eastAsia="tr-TR"/>
                <w14:ligatures w14:val="standardContextual"/>
              </w:rPr>
              <w:tab/>
            </w:r>
            <w:r w:rsidRPr="00056FF5">
              <w:rPr>
                <w:rStyle w:val="Kpr"/>
                <w:noProof/>
              </w:rPr>
              <w:t>İç kalite güvencesi mekanizmaları</w:t>
            </w:r>
            <w:r>
              <w:rPr>
                <w:noProof/>
                <w:webHidden/>
              </w:rPr>
              <w:tab/>
            </w:r>
            <w:r>
              <w:rPr>
                <w:noProof/>
                <w:webHidden/>
              </w:rPr>
              <w:fldChar w:fldCharType="begin"/>
            </w:r>
            <w:r>
              <w:rPr>
                <w:noProof/>
                <w:webHidden/>
              </w:rPr>
              <w:instrText xml:space="preserve"> PAGEREF _Toc157536166 \h </w:instrText>
            </w:r>
            <w:r>
              <w:rPr>
                <w:noProof/>
                <w:webHidden/>
              </w:rPr>
            </w:r>
            <w:r>
              <w:rPr>
                <w:noProof/>
                <w:webHidden/>
              </w:rPr>
              <w:fldChar w:fldCharType="separate"/>
            </w:r>
            <w:r w:rsidR="004845ED">
              <w:rPr>
                <w:noProof/>
                <w:webHidden/>
              </w:rPr>
              <w:t>12</w:t>
            </w:r>
            <w:r>
              <w:rPr>
                <w:noProof/>
                <w:webHidden/>
              </w:rPr>
              <w:fldChar w:fldCharType="end"/>
            </w:r>
          </w:hyperlink>
        </w:p>
        <w:p w14:paraId="39F8BAC6" w14:textId="6F6F5662"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67" w:history="1">
            <w:r w:rsidRPr="00056FF5">
              <w:rPr>
                <w:rStyle w:val="Kpr"/>
                <w:noProof/>
              </w:rPr>
              <w:t>A.1.5.</w:t>
            </w:r>
            <w:r>
              <w:rPr>
                <w:rFonts w:asciiTheme="minorHAnsi" w:eastAsiaTheme="minorEastAsia" w:hAnsiTheme="minorHAnsi"/>
                <w:noProof/>
                <w:kern w:val="2"/>
                <w:sz w:val="22"/>
                <w:lang w:eastAsia="tr-TR"/>
                <w14:ligatures w14:val="standardContextual"/>
              </w:rPr>
              <w:tab/>
            </w:r>
            <w:r w:rsidRPr="00056FF5">
              <w:rPr>
                <w:rStyle w:val="Kpr"/>
                <w:noProof/>
              </w:rPr>
              <w:t>Kamuoyunu bilgilendirme ve hesap verebilirlik</w:t>
            </w:r>
            <w:r>
              <w:rPr>
                <w:noProof/>
                <w:webHidden/>
              </w:rPr>
              <w:tab/>
            </w:r>
            <w:r>
              <w:rPr>
                <w:noProof/>
                <w:webHidden/>
              </w:rPr>
              <w:fldChar w:fldCharType="begin"/>
            </w:r>
            <w:r>
              <w:rPr>
                <w:noProof/>
                <w:webHidden/>
              </w:rPr>
              <w:instrText xml:space="preserve"> PAGEREF _Toc157536167 \h </w:instrText>
            </w:r>
            <w:r>
              <w:rPr>
                <w:noProof/>
                <w:webHidden/>
              </w:rPr>
            </w:r>
            <w:r>
              <w:rPr>
                <w:noProof/>
                <w:webHidden/>
              </w:rPr>
              <w:fldChar w:fldCharType="separate"/>
            </w:r>
            <w:r w:rsidR="004845ED">
              <w:rPr>
                <w:noProof/>
                <w:webHidden/>
              </w:rPr>
              <w:t>13</w:t>
            </w:r>
            <w:r>
              <w:rPr>
                <w:noProof/>
                <w:webHidden/>
              </w:rPr>
              <w:fldChar w:fldCharType="end"/>
            </w:r>
          </w:hyperlink>
        </w:p>
        <w:p w14:paraId="1622172C" w14:textId="4BC19566" w:rsidR="00620D2B" w:rsidRDefault="00620D2B">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68" w:history="1">
            <w:r w:rsidRPr="00056FF5">
              <w:rPr>
                <w:rStyle w:val="Kpr"/>
                <w:noProof/>
              </w:rPr>
              <w:t>A.2.</w:t>
            </w:r>
            <w:r>
              <w:rPr>
                <w:rFonts w:asciiTheme="minorHAnsi" w:eastAsiaTheme="minorEastAsia" w:hAnsiTheme="minorHAnsi"/>
                <w:noProof/>
                <w:kern w:val="2"/>
                <w:sz w:val="22"/>
                <w:lang w:eastAsia="tr-TR"/>
                <w14:ligatures w14:val="standardContextual"/>
              </w:rPr>
              <w:tab/>
            </w:r>
            <w:r w:rsidRPr="00056FF5">
              <w:rPr>
                <w:rStyle w:val="Kpr"/>
                <w:noProof/>
              </w:rPr>
              <w:t>Misyon ve Stratejik Amaçlar</w:t>
            </w:r>
            <w:r>
              <w:rPr>
                <w:noProof/>
                <w:webHidden/>
              </w:rPr>
              <w:tab/>
            </w:r>
            <w:r>
              <w:rPr>
                <w:noProof/>
                <w:webHidden/>
              </w:rPr>
              <w:fldChar w:fldCharType="begin"/>
            </w:r>
            <w:r>
              <w:rPr>
                <w:noProof/>
                <w:webHidden/>
              </w:rPr>
              <w:instrText xml:space="preserve"> PAGEREF _Toc157536168 \h </w:instrText>
            </w:r>
            <w:r>
              <w:rPr>
                <w:noProof/>
                <w:webHidden/>
              </w:rPr>
            </w:r>
            <w:r>
              <w:rPr>
                <w:noProof/>
                <w:webHidden/>
              </w:rPr>
              <w:fldChar w:fldCharType="separate"/>
            </w:r>
            <w:r w:rsidR="004845ED">
              <w:rPr>
                <w:noProof/>
                <w:webHidden/>
              </w:rPr>
              <w:t>14</w:t>
            </w:r>
            <w:r>
              <w:rPr>
                <w:noProof/>
                <w:webHidden/>
              </w:rPr>
              <w:fldChar w:fldCharType="end"/>
            </w:r>
          </w:hyperlink>
        </w:p>
        <w:p w14:paraId="34DFB346" w14:textId="2A9FF70A"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69" w:history="1">
            <w:r w:rsidRPr="00056FF5">
              <w:rPr>
                <w:rStyle w:val="Kpr"/>
                <w:noProof/>
              </w:rPr>
              <w:t>A.2.1.</w:t>
            </w:r>
            <w:r>
              <w:rPr>
                <w:rFonts w:asciiTheme="minorHAnsi" w:eastAsiaTheme="minorEastAsia" w:hAnsiTheme="minorHAnsi"/>
                <w:noProof/>
                <w:kern w:val="2"/>
                <w:sz w:val="22"/>
                <w:lang w:eastAsia="tr-TR"/>
                <w14:ligatures w14:val="standardContextual"/>
              </w:rPr>
              <w:tab/>
            </w:r>
            <w:r w:rsidRPr="00056FF5">
              <w:rPr>
                <w:rStyle w:val="Kpr"/>
                <w:noProof/>
              </w:rPr>
              <w:t>Misyon, vizyon ve politikalar</w:t>
            </w:r>
            <w:r>
              <w:rPr>
                <w:noProof/>
                <w:webHidden/>
              </w:rPr>
              <w:tab/>
            </w:r>
            <w:r>
              <w:rPr>
                <w:noProof/>
                <w:webHidden/>
              </w:rPr>
              <w:fldChar w:fldCharType="begin"/>
            </w:r>
            <w:r>
              <w:rPr>
                <w:noProof/>
                <w:webHidden/>
              </w:rPr>
              <w:instrText xml:space="preserve"> PAGEREF _Toc157536169 \h </w:instrText>
            </w:r>
            <w:r>
              <w:rPr>
                <w:noProof/>
                <w:webHidden/>
              </w:rPr>
            </w:r>
            <w:r>
              <w:rPr>
                <w:noProof/>
                <w:webHidden/>
              </w:rPr>
              <w:fldChar w:fldCharType="separate"/>
            </w:r>
            <w:r w:rsidR="004845ED">
              <w:rPr>
                <w:noProof/>
                <w:webHidden/>
              </w:rPr>
              <w:t>14</w:t>
            </w:r>
            <w:r>
              <w:rPr>
                <w:noProof/>
                <w:webHidden/>
              </w:rPr>
              <w:fldChar w:fldCharType="end"/>
            </w:r>
          </w:hyperlink>
        </w:p>
        <w:p w14:paraId="04ED586E" w14:textId="554DB057"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0" w:history="1">
            <w:r w:rsidRPr="00056FF5">
              <w:rPr>
                <w:rStyle w:val="Kpr"/>
                <w:noProof/>
              </w:rPr>
              <w:t>A.2.2.</w:t>
            </w:r>
            <w:r>
              <w:rPr>
                <w:rFonts w:asciiTheme="minorHAnsi" w:eastAsiaTheme="minorEastAsia" w:hAnsiTheme="minorHAnsi"/>
                <w:noProof/>
                <w:kern w:val="2"/>
                <w:sz w:val="22"/>
                <w:lang w:eastAsia="tr-TR"/>
                <w14:ligatures w14:val="standardContextual"/>
              </w:rPr>
              <w:tab/>
            </w:r>
            <w:r w:rsidRPr="00056FF5">
              <w:rPr>
                <w:rStyle w:val="Kpr"/>
                <w:noProof/>
              </w:rPr>
              <w:t>Stratejik amaç ve hedefler</w:t>
            </w:r>
            <w:r>
              <w:rPr>
                <w:noProof/>
                <w:webHidden/>
              </w:rPr>
              <w:tab/>
            </w:r>
            <w:r>
              <w:rPr>
                <w:noProof/>
                <w:webHidden/>
              </w:rPr>
              <w:fldChar w:fldCharType="begin"/>
            </w:r>
            <w:r>
              <w:rPr>
                <w:noProof/>
                <w:webHidden/>
              </w:rPr>
              <w:instrText xml:space="preserve"> PAGEREF _Toc157536170 \h </w:instrText>
            </w:r>
            <w:r>
              <w:rPr>
                <w:noProof/>
                <w:webHidden/>
              </w:rPr>
            </w:r>
            <w:r>
              <w:rPr>
                <w:noProof/>
                <w:webHidden/>
              </w:rPr>
              <w:fldChar w:fldCharType="separate"/>
            </w:r>
            <w:r w:rsidR="004845ED">
              <w:rPr>
                <w:noProof/>
                <w:webHidden/>
              </w:rPr>
              <w:t>14</w:t>
            </w:r>
            <w:r>
              <w:rPr>
                <w:noProof/>
                <w:webHidden/>
              </w:rPr>
              <w:fldChar w:fldCharType="end"/>
            </w:r>
          </w:hyperlink>
        </w:p>
        <w:p w14:paraId="206618D4" w14:textId="2A2BA266"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1" w:history="1">
            <w:r w:rsidRPr="00056FF5">
              <w:rPr>
                <w:rStyle w:val="Kpr"/>
                <w:noProof/>
              </w:rPr>
              <w:t>A.2.3.</w:t>
            </w:r>
            <w:r>
              <w:rPr>
                <w:rFonts w:asciiTheme="minorHAnsi" w:eastAsiaTheme="minorEastAsia" w:hAnsiTheme="minorHAnsi"/>
                <w:noProof/>
                <w:kern w:val="2"/>
                <w:sz w:val="22"/>
                <w:lang w:eastAsia="tr-TR"/>
                <w14:ligatures w14:val="standardContextual"/>
              </w:rPr>
              <w:tab/>
            </w:r>
            <w:r w:rsidRPr="00056FF5">
              <w:rPr>
                <w:rStyle w:val="Kpr"/>
                <w:noProof/>
              </w:rPr>
              <w:t>Performans yönetimi</w:t>
            </w:r>
            <w:r>
              <w:rPr>
                <w:noProof/>
                <w:webHidden/>
              </w:rPr>
              <w:tab/>
            </w:r>
            <w:r>
              <w:rPr>
                <w:noProof/>
                <w:webHidden/>
              </w:rPr>
              <w:fldChar w:fldCharType="begin"/>
            </w:r>
            <w:r>
              <w:rPr>
                <w:noProof/>
                <w:webHidden/>
              </w:rPr>
              <w:instrText xml:space="preserve"> PAGEREF _Toc157536171 \h </w:instrText>
            </w:r>
            <w:r>
              <w:rPr>
                <w:noProof/>
                <w:webHidden/>
              </w:rPr>
            </w:r>
            <w:r>
              <w:rPr>
                <w:noProof/>
                <w:webHidden/>
              </w:rPr>
              <w:fldChar w:fldCharType="separate"/>
            </w:r>
            <w:r w:rsidR="004845ED">
              <w:rPr>
                <w:noProof/>
                <w:webHidden/>
              </w:rPr>
              <w:t>15</w:t>
            </w:r>
            <w:r>
              <w:rPr>
                <w:noProof/>
                <w:webHidden/>
              </w:rPr>
              <w:fldChar w:fldCharType="end"/>
            </w:r>
          </w:hyperlink>
        </w:p>
        <w:p w14:paraId="07D33E95" w14:textId="08BA24FB" w:rsidR="00620D2B" w:rsidRDefault="00620D2B">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72" w:history="1">
            <w:r w:rsidRPr="00056FF5">
              <w:rPr>
                <w:rStyle w:val="Kpr"/>
                <w:noProof/>
              </w:rPr>
              <w:t>A.3.</w:t>
            </w:r>
            <w:r>
              <w:rPr>
                <w:rFonts w:asciiTheme="minorHAnsi" w:eastAsiaTheme="minorEastAsia" w:hAnsiTheme="minorHAnsi"/>
                <w:noProof/>
                <w:kern w:val="2"/>
                <w:sz w:val="22"/>
                <w:lang w:eastAsia="tr-TR"/>
                <w14:ligatures w14:val="standardContextual"/>
              </w:rPr>
              <w:tab/>
            </w:r>
            <w:r w:rsidRPr="00056FF5">
              <w:rPr>
                <w:rStyle w:val="Kpr"/>
                <w:noProof/>
              </w:rPr>
              <w:t>Yönetim Sistemleri</w:t>
            </w:r>
            <w:r>
              <w:rPr>
                <w:noProof/>
                <w:webHidden/>
              </w:rPr>
              <w:tab/>
            </w:r>
            <w:r>
              <w:rPr>
                <w:noProof/>
                <w:webHidden/>
              </w:rPr>
              <w:fldChar w:fldCharType="begin"/>
            </w:r>
            <w:r>
              <w:rPr>
                <w:noProof/>
                <w:webHidden/>
              </w:rPr>
              <w:instrText xml:space="preserve"> PAGEREF _Toc157536172 \h </w:instrText>
            </w:r>
            <w:r>
              <w:rPr>
                <w:noProof/>
                <w:webHidden/>
              </w:rPr>
            </w:r>
            <w:r>
              <w:rPr>
                <w:noProof/>
                <w:webHidden/>
              </w:rPr>
              <w:fldChar w:fldCharType="separate"/>
            </w:r>
            <w:r w:rsidR="004845ED">
              <w:rPr>
                <w:noProof/>
                <w:webHidden/>
              </w:rPr>
              <w:t>15</w:t>
            </w:r>
            <w:r>
              <w:rPr>
                <w:noProof/>
                <w:webHidden/>
              </w:rPr>
              <w:fldChar w:fldCharType="end"/>
            </w:r>
          </w:hyperlink>
        </w:p>
        <w:p w14:paraId="4E148B22" w14:textId="05ECCA42"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3" w:history="1">
            <w:r w:rsidRPr="00056FF5">
              <w:rPr>
                <w:rStyle w:val="Kpr"/>
                <w:noProof/>
              </w:rPr>
              <w:t>A.3.1.</w:t>
            </w:r>
            <w:r>
              <w:rPr>
                <w:rFonts w:asciiTheme="minorHAnsi" w:eastAsiaTheme="minorEastAsia" w:hAnsiTheme="minorHAnsi"/>
                <w:noProof/>
                <w:kern w:val="2"/>
                <w:sz w:val="22"/>
                <w:lang w:eastAsia="tr-TR"/>
                <w14:ligatures w14:val="standardContextual"/>
              </w:rPr>
              <w:tab/>
            </w:r>
            <w:r w:rsidRPr="00056FF5">
              <w:rPr>
                <w:rStyle w:val="Kpr"/>
                <w:noProof/>
              </w:rPr>
              <w:t>Bilgi yönetim sistemi</w:t>
            </w:r>
            <w:r>
              <w:rPr>
                <w:noProof/>
                <w:webHidden/>
              </w:rPr>
              <w:tab/>
            </w:r>
            <w:r>
              <w:rPr>
                <w:noProof/>
                <w:webHidden/>
              </w:rPr>
              <w:fldChar w:fldCharType="begin"/>
            </w:r>
            <w:r>
              <w:rPr>
                <w:noProof/>
                <w:webHidden/>
              </w:rPr>
              <w:instrText xml:space="preserve"> PAGEREF _Toc157536173 \h </w:instrText>
            </w:r>
            <w:r>
              <w:rPr>
                <w:noProof/>
                <w:webHidden/>
              </w:rPr>
            </w:r>
            <w:r>
              <w:rPr>
                <w:noProof/>
                <w:webHidden/>
              </w:rPr>
              <w:fldChar w:fldCharType="separate"/>
            </w:r>
            <w:r w:rsidR="004845ED">
              <w:rPr>
                <w:noProof/>
                <w:webHidden/>
              </w:rPr>
              <w:t>15</w:t>
            </w:r>
            <w:r>
              <w:rPr>
                <w:noProof/>
                <w:webHidden/>
              </w:rPr>
              <w:fldChar w:fldCharType="end"/>
            </w:r>
          </w:hyperlink>
        </w:p>
        <w:p w14:paraId="052A6941" w14:textId="5C09D5A6"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4" w:history="1">
            <w:r w:rsidRPr="00056FF5">
              <w:rPr>
                <w:rStyle w:val="Kpr"/>
                <w:noProof/>
              </w:rPr>
              <w:t>A.3.2.</w:t>
            </w:r>
            <w:r>
              <w:rPr>
                <w:rFonts w:asciiTheme="minorHAnsi" w:eastAsiaTheme="minorEastAsia" w:hAnsiTheme="minorHAnsi"/>
                <w:noProof/>
                <w:kern w:val="2"/>
                <w:sz w:val="22"/>
                <w:lang w:eastAsia="tr-TR"/>
                <w14:ligatures w14:val="standardContextual"/>
              </w:rPr>
              <w:tab/>
            </w:r>
            <w:r w:rsidRPr="00056FF5">
              <w:rPr>
                <w:rStyle w:val="Kpr"/>
                <w:noProof/>
              </w:rPr>
              <w:t>İnsan kaynakları yönetimi</w:t>
            </w:r>
            <w:r>
              <w:rPr>
                <w:noProof/>
                <w:webHidden/>
              </w:rPr>
              <w:tab/>
            </w:r>
            <w:r>
              <w:rPr>
                <w:noProof/>
                <w:webHidden/>
              </w:rPr>
              <w:fldChar w:fldCharType="begin"/>
            </w:r>
            <w:r>
              <w:rPr>
                <w:noProof/>
                <w:webHidden/>
              </w:rPr>
              <w:instrText xml:space="preserve"> PAGEREF _Toc157536174 \h </w:instrText>
            </w:r>
            <w:r>
              <w:rPr>
                <w:noProof/>
                <w:webHidden/>
              </w:rPr>
            </w:r>
            <w:r>
              <w:rPr>
                <w:noProof/>
                <w:webHidden/>
              </w:rPr>
              <w:fldChar w:fldCharType="separate"/>
            </w:r>
            <w:r w:rsidR="004845ED">
              <w:rPr>
                <w:noProof/>
                <w:webHidden/>
              </w:rPr>
              <w:t>16</w:t>
            </w:r>
            <w:r>
              <w:rPr>
                <w:noProof/>
                <w:webHidden/>
              </w:rPr>
              <w:fldChar w:fldCharType="end"/>
            </w:r>
          </w:hyperlink>
        </w:p>
        <w:p w14:paraId="4714842E" w14:textId="75CE0511"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5" w:history="1">
            <w:r w:rsidRPr="00056FF5">
              <w:rPr>
                <w:rStyle w:val="Kpr"/>
                <w:noProof/>
              </w:rPr>
              <w:t>A.3.3.</w:t>
            </w:r>
            <w:r>
              <w:rPr>
                <w:rFonts w:asciiTheme="minorHAnsi" w:eastAsiaTheme="minorEastAsia" w:hAnsiTheme="minorHAnsi"/>
                <w:noProof/>
                <w:kern w:val="2"/>
                <w:sz w:val="22"/>
                <w:lang w:eastAsia="tr-TR"/>
                <w14:ligatures w14:val="standardContextual"/>
              </w:rPr>
              <w:tab/>
            </w:r>
            <w:r w:rsidRPr="00056FF5">
              <w:rPr>
                <w:rStyle w:val="Kpr"/>
                <w:noProof/>
              </w:rPr>
              <w:t>Finansal yönetim</w:t>
            </w:r>
            <w:r>
              <w:rPr>
                <w:noProof/>
                <w:webHidden/>
              </w:rPr>
              <w:tab/>
            </w:r>
            <w:r>
              <w:rPr>
                <w:noProof/>
                <w:webHidden/>
              </w:rPr>
              <w:fldChar w:fldCharType="begin"/>
            </w:r>
            <w:r>
              <w:rPr>
                <w:noProof/>
                <w:webHidden/>
              </w:rPr>
              <w:instrText xml:space="preserve"> PAGEREF _Toc157536175 \h </w:instrText>
            </w:r>
            <w:r>
              <w:rPr>
                <w:noProof/>
                <w:webHidden/>
              </w:rPr>
            </w:r>
            <w:r>
              <w:rPr>
                <w:noProof/>
                <w:webHidden/>
              </w:rPr>
              <w:fldChar w:fldCharType="separate"/>
            </w:r>
            <w:r w:rsidR="004845ED">
              <w:rPr>
                <w:noProof/>
                <w:webHidden/>
              </w:rPr>
              <w:t>17</w:t>
            </w:r>
            <w:r>
              <w:rPr>
                <w:noProof/>
                <w:webHidden/>
              </w:rPr>
              <w:fldChar w:fldCharType="end"/>
            </w:r>
          </w:hyperlink>
        </w:p>
        <w:p w14:paraId="791FC0EF" w14:textId="37430E60"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6" w:history="1">
            <w:r w:rsidRPr="00056FF5">
              <w:rPr>
                <w:rStyle w:val="Kpr"/>
                <w:noProof/>
              </w:rPr>
              <w:t>A.3.4.</w:t>
            </w:r>
            <w:r>
              <w:rPr>
                <w:rFonts w:asciiTheme="minorHAnsi" w:eastAsiaTheme="minorEastAsia" w:hAnsiTheme="minorHAnsi"/>
                <w:noProof/>
                <w:kern w:val="2"/>
                <w:sz w:val="22"/>
                <w:lang w:eastAsia="tr-TR"/>
                <w14:ligatures w14:val="standardContextual"/>
              </w:rPr>
              <w:tab/>
            </w:r>
            <w:r w:rsidRPr="00056FF5">
              <w:rPr>
                <w:rStyle w:val="Kpr"/>
                <w:noProof/>
              </w:rPr>
              <w:t>Süreç yönetimi</w:t>
            </w:r>
            <w:r>
              <w:rPr>
                <w:noProof/>
                <w:webHidden/>
              </w:rPr>
              <w:tab/>
            </w:r>
            <w:r>
              <w:rPr>
                <w:noProof/>
                <w:webHidden/>
              </w:rPr>
              <w:fldChar w:fldCharType="begin"/>
            </w:r>
            <w:r>
              <w:rPr>
                <w:noProof/>
                <w:webHidden/>
              </w:rPr>
              <w:instrText xml:space="preserve"> PAGEREF _Toc157536176 \h </w:instrText>
            </w:r>
            <w:r>
              <w:rPr>
                <w:noProof/>
                <w:webHidden/>
              </w:rPr>
            </w:r>
            <w:r>
              <w:rPr>
                <w:noProof/>
                <w:webHidden/>
              </w:rPr>
              <w:fldChar w:fldCharType="separate"/>
            </w:r>
            <w:r w:rsidR="004845ED">
              <w:rPr>
                <w:noProof/>
                <w:webHidden/>
              </w:rPr>
              <w:t>17</w:t>
            </w:r>
            <w:r>
              <w:rPr>
                <w:noProof/>
                <w:webHidden/>
              </w:rPr>
              <w:fldChar w:fldCharType="end"/>
            </w:r>
          </w:hyperlink>
        </w:p>
        <w:p w14:paraId="52398410" w14:textId="623C9D57" w:rsidR="00620D2B" w:rsidRDefault="00620D2B">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77" w:history="1">
            <w:r w:rsidRPr="00056FF5">
              <w:rPr>
                <w:rStyle w:val="Kpr"/>
                <w:noProof/>
              </w:rPr>
              <w:t>A.4.</w:t>
            </w:r>
            <w:r>
              <w:rPr>
                <w:rFonts w:asciiTheme="minorHAnsi" w:eastAsiaTheme="minorEastAsia" w:hAnsiTheme="minorHAnsi"/>
                <w:noProof/>
                <w:kern w:val="2"/>
                <w:sz w:val="22"/>
                <w:lang w:eastAsia="tr-TR"/>
                <w14:ligatures w14:val="standardContextual"/>
              </w:rPr>
              <w:tab/>
            </w:r>
            <w:r w:rsidRPr="00056FF5">
              <w:rPr>
                <w:rStyle w:val="Kpr"/>
                <w:noProof/>
              </w:rPr>
              <w:t>Paydaş Katılımı</w:t>
            </w:r>
            <w:r>
              <w:rPr>
                <w:noProof/>
                <w:webHidden/>
              </w:rPr>
              <w:tab/>
            </w:r>
            <w:r>
              <w:rPr>
                <w:noProof/>
                <w:webHidden/>
              </w:rPr>
              <w:fldChar w:fldCharType="begin"/>
            </w:r>
            <w:r>
              <w:rPr>
                <w:noProof/>
                <w:webHidden/>
              </w:rPr>
              <w:instrText xml:space="preserve"> PAGEREF _Toc157536177 \h </w:instrText>
            </w:r>
            <w:r>
              <w:rPr>
                <w:noProof/>
                <w:webHidden/>
              </w:rPr>
            </w:r>
            <w:r>
              <w:rPr>
                <w:noProof/>
                <w:webHidden/>
              </w:rPr>
              <w:fldChar w:fldCharType="separate"/>
            </w:r>
            <w:r w:rsidR="004845ED">
              <w:rPr>
                <w:noProof/>
                <w:webHidden/>
              </w:rPr>
              <w:t>18</w:t>
            </w:r>
            <w:r>
              <w:rPr>
                <w:noProof/>
                <w:webHidden/>
              </w:rPr>
              <w:fldChar w:fldCharType="end"/>
            </w:r>
          </w:hyperlink>
        </w:p>
        <w:p w14:paraId="038C41BE" w14:textId="7010F6CD"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8" w:history="1">
            <w:r w:rsidRPr="00056FF5">
              <w:rPr>
                <w:rStyle w:val="Kpr"/>
                <w:noProof/>
              </w:rPr>
              <w:t>A.4.1.</w:t>
            </w:r>
            <w:r>
              <w:rPr>
                <w:rFonts w:asciiTheme="minorHAnsi" w:eastAsiaTheme="minorEastAsia" w:hAnsiTheme="minorHAnsi"/>
                <w:noProof/>
                <w:kern w:val="2"/>
                <w:sz w:val="22"/>
                <w:lang w:eastAsia="tr-TR"/>
                <w14:ligatures w14:val="standardContextual"/>
              </w:rPr>
              <w:tab/>
            </w:r>
            <w:r w:rsidRPr="00056FF5">
              <w:rPr>
                <w:rStyle w:val="Kpr"/>
                <w:noProof/>
              </w:rPr>
              <w:t>İç ve dış paydaş katılımı</w:t>
            </w:r>
            <w:r>
              <w:rPr>
                <w:noProof/>
                <w:webHidden/>
              </w:rPr>
              <w:tab/>
            </w:r>
            <w:r>
              <w:rPr>
                <w:noProof/>
                <w:webHidden/>
              </w:rPr>
              <w:fldChar w:fldCharType="begin"/>
            </w:r>
            <w:r>
              <w:rPr>
                <w:noProof/>
                <w:webHidden/>
              </w:rPr>
              <w:instrText xml:space="preserve"> PAGEREF _Toc157536178 \h </w:instrText>
            </w:r>
            <w:r>
              <w:rPr>
                <w:noProof/>
                <w:webHidden/>
              </w:rPr>
            </w:r>
            <w:r>
              <w:rPr>
                <w:noProof/>
                <w:webHidden/>
              </w:rPr>
              <w:fldChar w:fldCharType="separate"/>
            </w:r>
            <w:r w:rsidR="004845ED">
              <w:rPr>
                <w:noProof/>
                <w:webHidden/>
              </w:rPr>
              <w:t>18</w:t>
            </w:r>
            <w:r>
              <w:rPr>
                <w:noProof/>
                <w:webHidden/>
              </w:rPr>
              <w:fldChar w:fldCharType="end"/>
            </w:r>
          </w:hyperlink>
        </w:p>
        <w:p w14:paraId="36C2C707" w14:textId="3F0865BB"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9" w:history="1">
            <w:r w:rsidRPr="00056FF5">
              <w:rPr>
                <w:rStyle w:val="Kpr"/>
                <w:noProof/>
              </w:rPr>
              <w:t>A.4.2.</w:t>
            </w:r>
            <w:r>
              <w:rPr>
                <w:rFonts w:asciiTheme="minorHAnsi" w:eastAsiaTheme="minorEastAsia" w:hAnsiTheme="minorHAnsi"/>
                <w:noProof/>
                <w:kern w:val="2"/>
                <w:sz w:val="22"/>
                <w:lang w:eastAsia="tr-TR"/>
                <w14:ligatures w14:val="standardContextual"/>
              </w:rPr>
              <w:tab/>
            </w:r>
            <w:r w:rsidRPr="00056FF5">
              <w:rPr>
                <w:rStyle w:val="Kpr"/>
                <w:noProof/>
              </w:rPr>
              <w:t>Öğrenci geri bildirimleri</w:t>
            </w:r>
            <w:r>
              <w:rPr>
                <w:noProof/>
                <w:webHidden/>
              </w:rPr>
              <w:tab/>
            </w:r>
            <w:r>
              <w:rPr>
                <w:noProof/>
                <w:webHidden/>
              </w:rPr>
              <w:fldChar w:fldCharType="begin"/>
            </w:r>
            <w:r>
              <w:rPr>
                <w:noProof/>
                <w:webHidden/>
              </w:rPr>
              <w:instrText xml:space="preserve"> PAGEREF _Toc157536179 \h </w:instrText>
            </w:r>
            <w:r>
              <w:rPr>
                <w:noProof/>
                <w:webHidden/>
              </w:rPr>
            </w:r>
            <w:r>
              <w:rPr>
                <w:noProof/>
                <w:webHidden/>
              </w:rPr>
              <w:fldChar w:fldCharType="separate"/>
            </w:r>
            <w:r w:rsidR="004845ED">
              <w:rPr>
                <w:noProof/>
                <w:webHidden/>
              </w:rPr>
              <w:t>19</w:t>
            </w:r>
            <w:r>
              <w:rPr>
                <w:noProof/>
                <w:webHidden/>
              </w:rPr>
              <w:fldChar w:fldCharType="end"/>
            </w:r>
          </w:hyperlink>
        </w:p>
        <w:p w14:paraId="695A2970" w14:textId="023F988A"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80" w:history="1">
            <w:r w:rsidRPr="00056FF5">
              <w:rPr>
                <w:rStyle w:val="Kpr"/>
                <w:noProof/>
              </w:rPr>
              <w:t>A.4.3.</w:t>
            </w:r>
            <w:r>
              <w:rPr>
                <w:rFonts w:asciiTheme="minorHAnsi" w:eastAsiaTheme="minorEastAsia" w:hAnsiTheme="minorHAnsi"/>
                <w:noProof/>
                <w:kern w:val="2"/>
                <w:sz w:val="22"/>
                <w:lang w:eastAsia="tr-TR"/>
                <w14:ligatures w14:val="standardContextual"/>
              </w:rPr>
              <w:tab/>
            </w:r>
            <w:r w:rsidRPr="00056FF5">
              <w:rPr>
                <w:rStyle w:val="Kpr"/>
                <w:noProof/>
              </w:rPr>
              <w:t>Mezun ilişkileri yönetimi</w:t>
            </w:r>
            <w:r>
              <w:rPr>
                <w:noProof/>
                <w:webHidden/>
              </w:rPr>
              <w:tab/>
            </w:r>
            <w:r>
              <w:rPr>
                <w:noProof/>
                <w:webHidden/>
              </w:rPr>
              <w:fldChar w:fldCharType="begin"/>
            </w:r>
            <w:r>
              <w:rPr>
                <w:noProof/>
                <w:webHidden/>
              </w:rPr>
              <w:instrText xml:space="preserve"> PAGEREF _Toc157536180 \h </w:instrText>
            </w:r>
            <w:r>
              <w:rPr>
                <w:noProof/>
                <w:webHidden/>
              </w:rPr>
            </w:r>
            <w:r>
              <w:rPr>
                <w:noProof/>
                <w:webHidden/>
              </w:rPr>
              <w:fldChar w:fldCharType="separate"/>
            </w:r>
            <w:r w:rsidR="004845ED">
              <w:rPr>
                <w:noProof/>
                <w:webHidden/>
              </w:rPr>
              <w:t>19</w:t>
            </w:r>
            <w:r>
              <w:rPr>
                <w:noProof/>
                <w:webHidden/>
              </w:rPr>
              <w:fldChar w:fldCharType="end"/>
            </w:r>
          </w:hyperlink>
        </w:p>
        <w:p w14:paraId="42F49BFB" w14:textId="5888EEB5" w:rsidR="00620D2B" w:rsidRDefault="00620D2B">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81" w:history="1">
            <w:r w:rsidRPr="00056FF5">
              <w:rPr>
                <w:rStyle w:val="Kpr"/>
                <w:noProof/>
              </w:rPr>
              <w:t>A.5.</w:t>
            </w:r>
            <w:r>
              <w:rPr>
                <w:rFonts w:asciiTheme="minorHAnsi" w:eastAsiaTheme="minorEastAsia" w:hAnsiTheme="minorHAnsi"/>
                <w:noProof/>
                <w:kern w:val="2"/>
                <w:sz w:val="22"/>
                <w:lang w:eastAsia="tr-TR"/>
                <w14:ligatures w14:val="standardContextual"/>
              </w:rPr>
              <w:tab/>
            </w:r>
            <w:r w:rsidRPr="00056FF5">
              <w:rPr>
                <w:rStyle w:val="Kpr"/>
                <w:noProof/>
              </w:rPr>
              <w:t>Uluslararasılaşma</w:t>
            </w:r>
            <w:r>
              <w:rPr>
                <w:noProof/>
                <w:webHidden/>
              </w:rPr>
              <w:tab/>
            </w:r>
            <w:r>
              <w:rPr>
                <w:noProof/>
                <w:webHidden/>
              </w:rPr>
              <w:fldChar w:fldCharType="begin"/>
            </w:r>
            <w:r>
              <w:rPr>
                <w:noProof/>
                <w:webHidden/>
              </w:rPr>
              <w:instrText xml:space="preserve"> PAGEREF _Toc157536181 \h </w:instrText>
            </w:r>
            <w:r>
              <w:rPr>
                <w:noProof/>
                <w:webHidden/>
              </w:rPr>
            </w:r>
            <w:r>
              <w:rPr>
                <w:noProof/>
                <w:webHidden/>
              </w:rPr>
              <w:fldChar w:fldCharType="separate"/>
            </w:r>
            <w:r w:rsidR="004845ED">
              <w:rPr>
                <w:noProof/>
                <w:webHidden/>
              </w:rPr>
              <w:t>19</w:t>
            </w:r>
            <w:r>
              <w:rPr>
                <w:noProof/>
                <w:webHidden/>
              </w:rPr>
              <w:fldChar w:fldCharType="end"/>
            </w:r>
          </w:hyperlink>
        </w:p>
        <w:p w14:paraId="3D10D469" w14:textId="1BC25155"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82" w:history="1">
            <w:r w:rsidRPr="00056FF5">
              <w:rPr>
                <w:rStyle w:val="Kpr"/>
                <w:noProof/>
              </w:rPr>
              <w:t>A.5.1.</w:t>
            </w:r>
            <w:r>
              <w:rPr>
                <w:rFonts w:asciiTheme="minorHAnsi" w:eastAsiaTheme="minorEastAsia" w:hAnsiTheme="minorHAnsi"/>
                <w:noProof/>
                <w:kern w:val="2"/>
                <w:sz w:val="22"/>
                <w:lang w:eastAsia="tr-TR"/>
                <w14:ligatures w14:val="standardContextual"/>
              </w:rPr>
              <w:tab/>
            </w:r>
            <w:r w:rsidRPr="00056FF5">
              <w:rPr>
                <w:rStyle w:val="Kpr"/>
                <w:noProof/>
              </w:rPr>
              <w:t>Uluslararasılaşma süreçlerinin yönetimi</w:t>
            </w:r>
            <w:r>
              <w:rPr>
                <w:noProof/>
                <w:webHidden/>
              </w:rPr>
              <w:tab/>
            </w:r>
            <w:r>
              <w:rPr>
                <w:noProof/>
                <w:webHidden/>
              </w:rPr>
              <w:fldChar w:fldCharType="begin"/>
            </w:r>
            <w:r>
              <w:rPr>
                <w:noProof/>
                <w:webHidden/>
              </w:rPr>
              <w:instrText xml:space="preserve"> PAGEREF _Toc157536182 \h </w:instrText>
            </w:r>
            <w:r>
              <w:rPr>
                <w:noProof/>
                <w:webHidden/>
              </w:rPr>
            </w:r>
            <w:r>
              <w:rPr>
                <w:noProof/>
                <w:webHidden/>
              </w:rPr>
              <w:fldChar w:fldCharType="separate"/>
            </w:r>
            <w:r w:rsidR="004845ED">
              <w:rPr>
                <w:noProof/>
                <w:webHidden/>
              </w:rPr>
              <w:t>20</w:t>
            </w:r>
            <w:r>
              <w:rPr>
                <w:noProof/>
                <w:webHidden/>
              </w:rPr>
              <w:fldChar w:fldCharType="end"/>
            </w:r>
          </w:hyperlink>
        </w:p>
        <w:p w14:paraId="49B18D05" w14:textId="2501FEBB"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83" w:history="1">
            <w:r w:rsidRPr="00056FF5">
              <w:rPr>
                <w:rStyle w:val="Kpr"/>
                <w:noProof/>
              </w:rPr>
              <w:t>A.5.2.</w:t>
            </w:r>
            <w:r>
              <w:rPr>
                <w:rFonts w:asciiTheme="minorHAnsi" w:eastAsiaTheme="minorEastAsia" w:hAnsiTheme="minorHAnsi"/>
                <w:noProof/>
                <w:kern w:val="2"/>
                <w:sz w:val="22"/>
                <w:lang w:eastAsia="tr-TR"/>
                <w14:ligatures w14:val="standardContextual"/>
              </w:rPr>
              <w:tab/>
            </w:r>
            <w:r w:rsidRPr="00056FF5">
              <w:rPr>
                <w:rStyle w:val="Kpr"/>
                <w:noProof/>
              </w:rPr>
              <w:t>Uluslararasılaşma kaynakları</w:t>
            </w:r>
            <w:r>
              <w:rPr>
                <w:noProof/>
                <w:webHidden/>
              </w:rPr>
              <w:tab/>
            </w:r>
            <w:r>
              <w:rPr>
                <w:noProof/>
                <w:webHidden/>
              </w:rPr>
              <w:fldChar w:fldCharType="begin"/>
            </w:r>
            <w:r>
              <w:rPr>
                <w:noProof/>
                <w:webHidden/>
              </w:rPr>
              <w:instrText xml:space="preserve"> PAGEREF _Toc157536183 \h </w:instrText>
            </w:r>
            <w:r>
              <w:rPr>
                <w:noProof/>
                <w:webHidden/>
              </w:rPr>
            </w:r>
            <w:r>
              <w:rPr>
                <w:noProof/>
                <w:webHidden/>
              </w:rPr>
              <w:fldChar w:fldCharType="separate"/>
            </w:r>
            <w:r w:rsidR="004845ED">
              <w:rPr>
                <w:noProof/>
                <w:webHidden/>
              </w:rPr>
              <w:t>20</w:t>
            </w:r>
            <w:r>
              <w:rPr>
                <w:noProof/>
                <w:webHidden/>
              </w:rPr>
              <w:fldChar w:fldCharType="end"/>
            </w:r>
          </w:hyperlink>
        </w:p>
        <w:p w14:paraId="3B7BE098" w14:textId="18EED692"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84" w:history="1">
            <w:r w:rsidRPr="00056FF5">
              <w:rPr>
                <w:rStyle w:val="Kpr"/>
                <w:noProof/>
              </w:rPr>
              <w:t>A.5.3.</w:t>
            </w:r>
            <w:r>
              <w:rPr>
                <w:rFonts w:asciiTheme="minorHAnsi" w:eastAsiaTheme="minorEastAsia" w:hAnsiTheme="minorHAnsi"/>
                <w:noProof/>
                <w:kern w:val="2"/>
                <w:sz w:val="22"/>
                <w:lang w:eastAsia="tr-TR"/>
                <w14:ligatures w14:val="standardContextual"/>
              </w:rPr>
              <w:tab/>
            </w:r>
            <w:r w:rsidRPr="00056FF5">
              <w:rPr>
                <w:rStyle w:val="Kpr"/>
                <w:noProof/>
              </w:rPr>
              <w:t>Uluslararasılaşma performansı</w:t>
            </w:r>
            <w:r>
              <w:rPr>
                <w:noProof/>
                <w:webHidden/>
              </w:rPr>
              <w:tab/>
            </w:r>
            <w:r>
              <w:rPr>
                <w:noProof/>
                <w:webHidden/>
              </w:rPr>
              <w:fldChar w:fldCharType="begin"/>
            </w:r>
            <w:r>
              <w:rPr>
                <w:noProof/>
                <w:webHidden/>
              </w:rPr>
              <w:instrText xml:space="preserve"> PAGEREF _Toc157536184 \h </w:instrText>
            </w:r>
            <w:r>
              <w:rPr>
                <w:noProof/>
                <w:webHidden/>
              </w:rPr>
            </w:r>
            <w:r>
              <w:rPr>
                <w:noProof/>
                <w:webHidden/>
              </w:rPr>
              <w:fldChar w:fldCharType="separate"/>
            </w:r>
            <w:r w:rsidR="004845ED">
              <w:rPr>
                <w:noProof/>
                <w:webHidden/>
              </w:rPr>
              <w:t>21</w:t>
            </w:r>
            <w:r>
              <w:rPr>
                <w:noProof/>
                <w:webHidden/>
              </w:rPr>
              <w:fldChar w:fldCharType="end"/>
            </w:r>
          </w:hyperlink>
        </w:p>
        <w:p w14:paraId="1A63F0A7" w14:textId="4202D8A4" w:rsidR="00620D2B" w:rsidRDefault="00620D2B">
          <w:pPr>
            <w:pStyle w:val="T1"/>
            <w:tabs>
              <w:tab w:val="left" w:pos="660"/>
              <w:tab w:val="right" w:leader="dot" w:pos="9062"/>
            </w:tabs>
            <w:rPr>
              <w:rFonts w:asciiTheme="minorHAnsi" w:eastAsiaTheme="minorEastAsia" w:hAnsiTheme="minorHAnsi"/>
              <w:noProof/>
              <w:kern w:val="2"/>
              <w:sz w:val="22"/>
              <w:lang w:eastAsia="tr-TR"/>
              <w14:ligatures w14:val="standardContextual"/>
            </w:rPr>
          </w:pPr>
          <w:hyperlink w:anchor="_Toc157536185" w:history="1">
            <w:r w:rsidRPr="00056FF5">
              <w:rPr>
                <w:rStyle w:val="Kpr"/>
                <w:bCs/>
                <w:noProof/>
              </w:rPr>
              <w:t>B.</w:t>
            </w:r>
            <w:r>
              <w:rPr>
                <w:rFonts w:asciiTheme="minorHAnsi" w:eastAsiaTheme="minorEastAsia" w:hAnsiTheme="minorHAnsi"/>
                <w:noProof/>
                <w:kern w:val="2"/>
                <w:sz w:val="22"/>
                <w:lang w:eastAsia="tr-TR"/>
                <w14:ligatures w14:val="standardContextual"/>
              </w:rPr>
              <w:tab/>
            </w:r>
            <w:r w:rsidRPr="00056FF5">
              <w:rPr>
                <w:rStyle w:val="Kpr"/>
                <w:rFonts w:eastAsiaTheme="majorEastAsia" w:cstheme="majorBidi"/>
                <w:noProof/>
              </w:rPr>
              <w:t>EĞİTİM</w:t>
            </w:r>
            <w:r w:rsidRPr="00056FF5">
              <w:rPr>
                <w:rStyle w:val="Kpr"/>
                <w:noProof/>
              </w:rPr>
              <w:t xml:space="preserve"> ve ÖĞRETİM</w:t>
            </w:r>
            <w:r>
              <w:rPr>
                <w:noProof/>
                <w:webHidden/>
              </w:rPr>
              <w:tab/>
            </w:r>
            <w:r>
              <w:rPr>
                <w:noProof/>
                <w:webHidden/>
              </w:rPr>
              <w:fldChar w:fldCharType="begin"/>
            </w:r>
            <w:r>
              <w:rPr>
                <w:noProof/>
                <w:webHidden/>
              </w:rPr>
              <w:instrText xml:space="preserve"> PAGEREF _Toc157536185 \h </w:instrText>
            </w:r>
            <w:r>
              <w:rPr>
                <w:noProof/>
                <w:webHidden/>
              </w:rPr>
            </w:r>
            <w:r>
              <w:rPr>
                <w:noProof/>
                <w:webHidden/>
              </w:rPr>
              <w:fldChar w:fldCharType="separate"/>
            </w:r>
            <w:r w:rsidR="004845ED">
              <w:rPr>
                <w:noProof/>
                <w:webHidden/>
              </w:rPr>
              <w:t>21</w:t>
            </w:r>
            <w:r>
              <w:rPr>
                <w:noProof/>
                <w:webHidden/>
              </w:rPr>
              <w:fldChar w:fldCharType="end"/>
            </w:r>
          </w:hyperlink>
        </w:p>
        <w:p w14:paraId="0713EA72" w14:textId="554E860F" w:rsidR="00620D2B" w:rsidRDefault="00620D2B">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86" w:history="1">
            <w:r w:rsidRPr="00056FF5">
              <w:rPr>
                <w:rStyle w:val="Kpr"/>
                <w:noProof/>
              </w:rPr>
              <w:t>B.1.</w:t>
            </w:r>
            <w:r>
              <w:rPr>
                <w:rFonts w:asciiTheme="minorHAnsi" w:eastAsiaTheme="minorEastAsia" w:hAnsiTheme="minorHAnsi"/>
                <w:noProof/>
                <w:kern w:val="2"/>
                <w:sz w:val="22"/>
                <w:lang w:eastAsia="tr-TR"/>
                <w14:ligatures w14:val="standardContextual"/>
              </w:rPr>
              <w:tab/>
            </w:r>
            <w:r w:rsidRPr="00056FF5">
              <w:rPr>
                <w:rStyle w:val="Kpr"/>
                <w:noProof/>
              </w:rPr>
              <w:t>Program Tasarımı, Değerlendirmesi ve Güncellenmesi</w:t>
            </w:r>
            <w:r>
              <w:rPr>
                <w:noProof/>
                <w:webHidden/>
              </w:rPr>
              <w:tab/>
            </w:r>
            <w:r>
              <w:rPr>
                <w:noProof/>
                <w:webHidden/>
              </w:rPr>
              <w:fldChar w:fldCharType="begin"/>
            </w:r>
            <w:r>
              <w:rPr>
                <w:noProof/>
                <w:webHidden/>
              </w:rPr>
              <w:instrText xml:space="preserve"> PAGEREF _Toc157536186 \h </w:instrText>
            </w:r>
            <w:r>
              <w:rPr>
                <w:noProof/>
                <w:webHidden/>
              </w:rPr>
            </w:r>
            <w:r>
              <w:rPr>
                <w:noProof/>
                <w:webHidden/>
              </w:rPr>
              <w:fldChar w:fldCharType="separate"/>
            </w:r>
            <w:r w:rsidR="004845ED">
              <w:rPr>
                <w:noProof/>
                <w:webHidden/>
              </w:rPr>
              <w:t>21</w:t>
            </w:r>
            <w:r>
              <w:rPr>
                <w:noProof/>
                <w:webHidden/>
              </w:rPr>
              <w:fldChar w:fldCharType="end"/>
            </w:r>
          </w:hyperlink>
        </w:p>
        <w:p w14:paraId="2215DE99" w14:textId="30A4EA76"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87" w:history="1">
            <w:r w:rsidRPr="00056FF5">
              <w:rPr>
                <w:rStyle w:val="Kpr"/>
                <w:noProof/>
              </w:rPr>
              <w:t>B.1.1.</w:t>
            </w:r>
            <w:r>
              <w:rPr>
                <w:rFonts w:asciiTheme="minorHAnsi" w:eastAsiaTheme="minorEastAsia" w:hAnsiTheme="minorHAnsi"/>
                <w:noProof/>
                <w:kern w:val="2"/>
                <w:sz w:val="22"/>
                <w:lang w:eastAsia="tr-TR"/>
                <w14:ligatures w14:val="standardContextual"/>
              </w:rPr>
              <w:tab/>
            </w:r>
            <w:r w:rsidRPr="00056FF5">
              <w:rPr>
                <w:rStyle w:val="Kpr"/>
                <w:noProof/>
              </w:rPr>
              <w:t>Programların tasarımı ve onayı</w:t>
            </w:r>
            <w:r>
              <w:rPr>
                <w:noProof/>
                <w:webHidden/>
              </w:rPr>
              <w:tab/>
            </w:r>
            <w:r>
              <w:rPr>
                <w:noProof/>
                <w:webHidden/>
              </w:rPr>
              <w:fldChar w:fldCharType="begin"/>
            </w:r>
            <w:r>
              <w:rPr>
                <w:noProof/>
                <w:webHidden/>
              </w:rPr>
              <w:instrText xml:space="preserve"> PAGEREF _Toc157536187 \h </w:instrText>
            </w:r>
            <w:r>
              <w:rPr>
                <w:noProof/>
                <w:webHidden/>
              </w:rPr>
            </w:r>
            <w:r>
              <w:rPr>
                <w:noProof/>
                <w:webHidden/>
              </w:rPr>
              <w:fldChar w:fldCharType="separate"/>
            </w:r>
            <w:r w:rsidR="004845ED">
              <w:rPr>
                <w:noProof/>
                <w:webHidden/>
              </w:rPr>
              <w:t>21</w:t>
            </w:r>
            <w:r>
              <w:rPr>
                <w:noProof/>
                <w:webHidden/>
              </w:rPr>
              <w:fldChar w:fldCharType="end"/>
            </w:r>
          </w:hyperlink>
        </w:p>
        <w:p w14:paraId="3C095C7D" w14:textId="52E64341"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88" w:history="1">
            <w:r w:rsidRPr="00056FF5">
              <w:rPr>
                <w:rStyle w:val="Kpr"/>
                <w:noProof/>
              </w:rPr>
              <w:t>B.1.2.</w:t>
            </w:r>
            <w:r>
              <w:rPr>
                <w:rFonts w:asciiTheme="minorHAnsi" w:eastAsiaTheme="minorEastAsia" w:hAnsiTheme="minorHAnsi"/>
                <w:noProof/>
                <w:kern w:val="2"/>
                <w:sz w:val="22"/>
                <w:lang w:eastAsia="tr-TR"/>
                <w14:ligatures w14:val="standardContextual"/>
              </w:rPr>
              <w:tab/>
            </w:r>
            <w:r w:rsidRPr="00056FF5">
              <w:rPr>
                <w:rStyle w:val="Kpr"/>
                <w:noProof/>
              </w:rPr>
              <w:t>Programın ders dağılım dengesi</w:t>
            </w:r>
            <w:r>
              <w:rPr>
                <w:noProof/>
                <w:webHidden/>
              </w:rPr>
              <w:tab/>
            </w:r>
            <w:r>
              <w:rPr>
                <w:noProof/>
                <w:webHidden/>
              </w:rPr>
              <w:fldChar w:fldCharType="begin"/>
            </w:r>
            <w:r>
              <w:rPr>
                <w:noProof/>
                <w:webHidden/>
              </w:rPr>
              <w:instrText xml:space="preserve"> PAGEREF _Toc157536188 \h </w:instrText>
            </w:r>
            <w:r>
              <w:rPr>
                <w:noProof/>
                <w:webHidden/>
              </w:rPr>
            </w:r>
            <w:r>
              <w:rPr>
                <w:noProof/>
                <w:webHidden/>
              </w:rPr>
              <w:fldChar w:fldCharType="separate"/>
            </w:r>
            <w:r w:rsidR="004845ED">
              <w:rPr>
                <w:noProof/>
                <w:webHidden/>
              </w:rPr>
              <w:t>22</w:t>
            </w:r>
            <w:r>
              <w:rPr>
                <w:noProof/>
                <w:webHidden/>
              </w:rPr>
              <w:fldChar w:fldCharType="end"/>
            </w:r>
          </w:hyperlink>
        </w:p>
        <w:p w14:paraId="4E2DF722" w14:textId="6D81D27B"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89" w:history="1">
            <w:r w:rsidRPr="00056FF5">
              <w:rPr>
                <w:rStyle w:val="Kpr"/>
                <w:noProof/>
              </w:rPr>
              <w:t>B.1.3.</w:t>
            </w:r>
            <w:r>
              <w:rPr>
                <w:rFonts w:asciiTheme="minorHAnsi" w:eastAsiaTheme="minorEastAsia" w:hAnsiTheme="minorHAnsi"/>
                <w:noProof/>
                <w:kern w:val="2"/>
                <w:sz w:val="22"/>
                <w:lang w:eastAsia="tr-TR"/>
                <w14:ligatures w14:val="standardContextual"/>
              </w:rPr>
              <w:tab/>
            </w:r>
            <w:r w:rsidRPr="00056FF5">
              <w:rPr>
                <w:rStyle w:val="Kpr"/>
                <w:noProof/>
              </w:rPr>
              <w:t>Ders kazanımlarının program çıktılarıyla uyumu</w:t>
            </w:r>
            <w:r>
              <w:rPr>
                <w:noProof/>
                <w:webHidden/>
              </w:rPr>
              <w:tab/>
            </w:r>
            <w:r>
              <w:rPr>
                <w:noProof/>
                <w:webHidden/>
              </w:rPr>
              <w:fldChar w:fldCharType="begin"/>
            </w:r>
            <w:r>
              <w:rPr>
                <w:noProof/>
                <w:webHidden/>
              </w:rPr>
              <w:instrText xml:space="preserve"> PAGEREF _Toc157536189 \h </w:instrText>
            </w:r>
            <w:r>
              <w:rPr>
                <w:noProof/>
                <w:webHidden/>
              </w:rPr>
            </w:r>
            <w:r>
              <w:rPr>
                <w:noProof/>
                <w:webHidden/>
              </w:rPr>
              <w:fldChar w:fldCharType="separate"/>
            </w:r>
            <w:r w:rsidR="004845ED">
              <w:rPr>
                <w:noProof/>
                <w:webHidden/>
              </w:rPr>
              <w:t>22</w:t>
            </w:r>
            <w:r>
              <w:rPr>
                <w:noProof/>
                <w:webHidden/>
              </w:rPr>
              <w:fldChar w:fldCharType="end"/>
            </w:r>
          </w:hyperlink>
        </w:p>
        <w:p w14:paraId="546EB761" w14:textId="32AB5C18"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0" w:history="1">
            <w:r w:rsidRPr="00056FF5">
              <w:rPr>
                <w:rStyle w:val="Kpr"/>
                <w:noProof/>
              </w:rPr>
              <w:t>B.1.4.</w:t>
            </w:r>
            <w:r>
              <w:rPr>
                <w:rFonts w:asciiTheme="minorHAnsi" w:eastAsiaTheme="minorEastAsia" w:hAnsiTheme="minorHAnsi"/>
                <w:noProof/>
                <w:kern w:val="2"/>
                <w:sz w:val="22"/>
                <w:lang w:eastAsia="tr-TR"/>
                <w14:ligatures w14:val="standardContextual"/>
              </w:rPr>
              <w:tab/>
            </w:r>
            <w:r w:rsidRPr="00056FF5">
              <w:rPr>
                <w:rStyle w:val="Kpr"/>
                <w:noProof/>
              </w:rPr>
              <w:t>Öğrenci iş yüküne dayalı ders tasarımı</w:t>
            </w:r>
            <w:r>
              <w:rPr>
                <w:noProof/>
                <w:webHidden/>
              </w:rPr>
              <w:tab/>
            </w:r>
            <w:r>
              <w:rPr>
                <w:noProof/>
                <w:webHidden/>
              </w:rPr>
              <w:fldChar w:fldCharType="begin"/>
            </w:r>
            <w:r>
              <w:rPr>
                <w:noProof/>
                <w:webHidden/>
              </w:rPr>
              <w:instrText xml:space="preserve"> PAGEREF _Toc157536190 \h </w:instrText>
            </w:r>
            <w:r>
              <w:rPr>
                <w:noProof/>
                <w:webHidden/>
              </w:rPr>
            </w:r>
            <w:r>
              <w:rPr>
                <w:noProof/>
                <w:webHidden/>
              </w:rPr>
              <w:fldChar w:fldCharType="separate"/>
            </w:r>
            <w:r w:rsidR="004845ED">
              <w:rPr>
                <w:noProof/>
                <w:webHidden/>
              </w:rPr>
              <w:t>23</w:t>
            </w:r>
            <w:r>
              <w:rPr>
                <w:noProof/>
                <w:webHidden/>
              </w:rPr>
              <w:fldChar w:fldCharType="end"/>
            </w:r>
          </w:hyperlink>
        </w:p>
        <w:p w14:paraId="367DF0E3" w14:textId="2513BD35"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1" w:history="1">
            <w:r w:rsidRPr="00056FF5">
              <w:rPr>
                <w:rStyle w:val="Kpr"/>
                <w:noProof/>
              </w:rPr>
              <w:t>B.1.5.</w:t>
            </w:r>
            <w:r>
              <w:rPr>
                <w:rFonts w:asciiTheme="minorHAnsi" w:eastAsiaTheme="minorEastAsia" w:hAnsiTheme="minorHAnsi"/>
                <w:noProof/>
                <w:kern w:val="2"/>
                <w:sz w:val="22"/>
                <w:lang w:eastAsia="tr-TR"/>
                <w14:ligatures w14:val="standardContextual"/>
              </w:rPr>
              <w:tab/>
            </w:r>
            <w:r w:rsidRPr="00056FF5">
              <w:rPr>
                <w:rStyle w:val="Kpr"/>
                <w:noProof/>
              </w:rPr>
              <w:t>Programların izlenmesi ve güncellenmesi</w:t>
            </w:r>
            <w:r>
              <w:rPr>
                <w:noProof/>
                <w:webHidden/>
              </w:rPr>
              <w:tab/>
            </w:r>
            <w:r>
              <w:rPr>
                <w:noProof/>
                <w:webHidden/>
              </w:rPr>
              <w:fldChar w:fldCharType="begin"/>
            </w:r>
            <w:r>
              <w:rPr>
                <w:noProof/>
                <w:webHidden/>
              </w:rPr>
              <w:instrText xml:space="preserve"> PAGEREF _Toc157536191 \h </w:instrText>
            </w:r>
            <w:r>
              <w:rPr>
                <w:noProof/>
                <w:webHidden/>
              </w:rPr>
            </w:r>
            <w:r>
              <w:rPr>
                <w:noProof/>
                <w:webHidden/>
              </w:rPr>
              <w:fldChar w:fldCharType="separate"/>
            </w:r>
            <w:r w:rsidR="004845ED">
              <w:rPr>
                <w:noProof/>
                <w:webHidden/>
              </w:rPr>
              <w:t>23</w:t>
            </w:r>
            <w:r>
              <w:rPr>
                <w:noProof/>
                <w:webHidden/>
              </w:rPr>
              <w:fldChar w:fldCharType="end"/>
            </w:r>
          </w:hyperlink>
        </w:p>
        <w:p w14:paraId="188EF67B" w14:textId="5BE3CB75"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2" w:history="1">
            <w:r w:rsidRPr="00056FF5">
              <w:rPr>
                <w:rStyle w:val="Kpr"/>
                <w:noProof/>
              </w:rPr>
              <w:t>B.1.6.</w:t>
            </w:r>
            <w:r>
              <w:rPr>
                <w:rFonts w:asciiTheme="minorHAnsi" w:eastAsiaTheme="minorEastAsia" w:hAnsiTheme="minorHAnsi"/>
                <w:noProof/>
                <w:kern w:val="2"/>
                <w:sz w:val="22"/>
                <w:lang w:eastAsia="tr-TR"/>
                <w14:ligatures w14:val="standardContextual"/>
              </w:rPr>
              <w:tab/>
            </w:r>
            <w:r w:rsidRPr="00056FF5">
              <w:rPr>
                <w:rStyle w:val="Kpr"/>
                <w:noProof/>
              </w:rPr>
              <w:t>Eğitim ve öğretim süreçlerinin yönetimi</w:t>
            </w:r>
            <w:r>
              <w:rPr>
                <w:noProof/>
                <w:webHidden/>
              </w:rPr>
              <w:tab/>
            </w:r>
            <w:r>
              <w:rPr>
                <w:noProof/>
                <w:webHidden/>
              </w:rPr>
              <w:fldChar w:fldCharType="begin"/>
            </w:r>
            <w:r>
              <w:rPr>
                <w:noProof/>
                <w:webHidden/>
              </w:rPr>
              <w:instrText xml:space="preserve"> PAGEREF _Toc157536192 \h </w:instrText>
            </w:r>
            <w:r>
              <w:rPr>
                <w:noProof/>
                <w:webHidden/>
              </w:rPr>
            </w:r>
            <w:r>
              <w:rPr>
                <w:noProof/>
                <w:webHidden/>
              </w:rPr>
              <w:fldChar w:fldCharType="separate"/>
            </w:r>
            <w:r w:rsidR="004845ED">
              <w:rPr>
                <w:noProof/>
                <w:webHidden/>
              </w:rPr>
              <w:t>24</w:t>
            </w:r>
            <w:r>
              <w:rPr>
                <w:noProof/>
                <w:webHidden/>
              </w:rPr>
              <w:fldChar w:fldCharType="end"/>
            </w:r>
          </w:hyperlink>
        </w:p>
        <w:p w14:paraId="3F928122" w14:textId="44C145E9" w:rsidR="00620D2B" w:rsidRDefault="00620D2B">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93" w:history="1">
            <w:r w:rsidRPr="00056FF5">
              <w:rPr>
                <w:rStyle w:val="Kpr"/>
                <w:noProof/>
              </w:rPr>
              <w:t>B.2.</w:t>
            </w:r>
            <w:r>
              <w:rPr>
                <w:rFonts w:asciiTheme="minorHAnsi" w:eastAsiaTheme="minorEastAsia" w:hAnsiTheme="minorHAnsi"/>
                <w:noProof/>
                <w:kern w:val="2"/>
                <w:sz w:val="22"/>
                <w:lang w:eastAsia="tr-TR"/>
                <w14:ligatures w14:val="standardContextual"/>
              </w:rPr>
              <w:tab/>
            </w:r>
            <w:r w:rsidRPr="00056FF5">
              <w:rPr>
                <w:rStyle w:val="Kpr"/>
                <w:noProof/>
              </w:rPr>
              <w:t>Programların Yürütülmesi (Öğrenci Merkezli Öğrenme, Öğretme ve Değerlendirme)</w:t>
            </w:r>
            <w:r>
              <w:rPr>
                <w:noProof/>
                <w:webHidden/>
              </w:rPr>
              <w:tab/>
            </w:r>
            <w:r>
              <w:rPr>
                <w:noProof/>
                <w:webHidden/>
              </w:rPr>
              <w:fldChar w:fldCharType="begin"/>
            </w:r>
            <w:r>
              <w:rPr>
                <w:noProof/>
                <w:webHidden/>
              </w:rPr>
              <w:instrText xml:space="preserve"> PAGEREF _Toc157536193 \h </w:instrText>
            </w:r>
            <w:r>
              <w:rPr>
                <w:noProof/>
                <w:webHidden/>
              </w:rPr>
            </w:r>
            <w:r>
              <w:rPr>
                <w:noProof/>
                <w:webHidden/>
              </w:rPr>
              <w:fldChar w:fldCharType="separate"/>
            </w:r>
            <w:r w:rsidR="004845ED">
              <w:rPr>
                <w:noProof/>
                <w:webHidden/>
              </w:rPr>
              <w:t>24</w:t>
            </w:r>
            <w:r>
              <w:rPr>
                <w:noProof/>
                <w:webHidden/>
              </w:rPr>
              <w:fldChar w:fldCharType="end"/>
            </w:r>
          </w:hyperlink>
        </w:p>
        <w:p w14:paraId="7270D4E2" w14:textId="4ADCFC7A"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4" w:history="1">
            <w:r w:rsidRPr="00056FF5">
              <w:rPr>
                <w:rStyle w:val="Kpr"/>
                <w:noProof/>
              </w:rPr>
              <w:t>B.2.1.</w:t>
            </w:r>
            <w:r>
              <w:rPr>
                <w:rFonts w:asciiTheme="minorHAnsi" w:eastAsiaTheme="minorEastAsia" w:hAnsiTheme="minorHAnsi"/>
                <w:noProof/>
                <w:kern w:val="2"/>
                <w:sz w:val="22"/>
                <w:lang w:eastAsia="tr-TR"/>
                <w14:ligatures w14:val="standardContextual"/>
              </w:rPr>
              <w:tab/>
            </w:r>
            <w:r w:rsidRPr="00056FF5">
              <w:rPr>
                <w:rStyle w:val="Kpr"/>
                <w:noProof/>
              </w:rPr>
              <w:t>Öğretim yöntem ve teknikleri</w:t>
            </w:r>
            <w:r>
              <w:rPr>
                <w:noProof/>
                <w:webHidden/>
              </w:rPr>
              <w:tab/>
            </w:r>
            <w:r>
              <w:rPr>
                <w:noProof/>
                <w:webHidden/>
              </w:rPr>
              <w:fldChar w:fldCharType="begin"/>
            </w:r>
            <w:r>
              <w:rPr>
                <w:noProof/>
                <w:webHidden/>
              </w:rPr>
              <w:instrText xml:space="preserve"> PAGEREF _Toc157536194 \h </w:instrText>
            </w:r>
            <w:r>
              <w:rPr>
                <w:noProof/>
                <w:webHidden/>
              </w:rPr>
            </w:r>
            <w:r>
              <w:rPr>
                <w:noProof/>
                <w:webHidden/>
              </w:rPr>
              <w:fldChar w:fldCharType="separate"/>
            </w:r>
            <w:r w:rsidR="004845ED">
              <w:rPr>
                <w:noProof/>
                <w:webHidden/>
              </w:rPr>
              <w:t>24</w:t>
            </w:r>
            <w:r>
              <w:rPr>
                <w:noProof/>
                <w:webHidden/>
              </w:rPr>
              <w:fldChar w:fldCharType="end"/>
            </w:r>
          </w:hyperlink>
        </w:p>
        <w:p w14:paraId="6DA3D2A4" w14:textId="7A12D493"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5" w:history="1">
            <w:r w:rsidRPr="00056FF5">
              <w:rPr>
                <w:rStyle w:val="Kpr"/>
                <w:noProof/>
              </w:rPr>
              <w:t>B.2.2.</w:t>
            </w:r>
            <w:r>
              <w:rPr>
                <w:rFonts w:asciiTheme="minorHAnsi" w:eastAsiaTheme="minorEastAsia" w:hAnsiTheme="minorHAnsi"/>
                <w:noProof/>
                <w:kern w:val="2"/>
                <w:sz w:val="22"/>
                <w:lang w:eastAsia="tr-TR"/>
                <w14:ligatures w14:val="standardContextual"/>
              </w:rPr>
              <w:tab/>
            </w:r>
            <w:r w:rsidRPr="00056FF5">
              <w:rPr>
                <w:rStyle w:val="Kpr"/>
                <w:noProof/>
              </w:rPr>
              <w:t>Ölçme ve değerlendirme</w:t>
            </w:r>
            <w:r>
              <w:rPr>
                <w:noProof/>
                <w:webHidden/>
              </w:rPr>
              <w:tab/>
            </w:r>
            <w:r>
              <w:rPr>
                <w:noProof/>
                <w:webHidden/>
              </w:rPr>
              <w:fldChar w:fldCharType="begin"/>
            </w:r>
            <w:r>
              <w:rPr>
                <w:noProof/>
                <w:webHidden/>
              </w:rPr>
              <w:instrText xml:space="preserve"> PAGEREF _Toc157536195 \h </w:instrText>
            </w:r>
            <w:r>
              <w:rPr>
                <w:noProof/>
                <w:webHidden/>
              </w:rPr>
            </w:r>
            <w:r>
              <w:rPr>
                <w:noProof/>
                <w:webHidden/>
              </w:rPr>
              <w:fldChar w:fldCharType="separate"/>
            </w:r>
            <w:r w:rsidR="004845ED">
              <w:rPr>
                <w:noProof/>
                <w:webHidden/>
              </w:rPr>
              <w:t>25</w:t>
            </w:r>
            <w:r>
              <w:rPr>
                <w:noProof/>
                <w:webHidden/>
              </w:rPr>
              <w:fldChar w:fldCharType="end"/>
            </w:r>
          </w:hyperlink>
        </w:p>
        <w:p w14:paraId="40D4D730" w14:textId="652607AA"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6" w:history="1">
            <w:r w:rsidRPr="00056FF5">
              <w:rPr>
                <w:rStyle w:val="Kpr"/>
                <w:noProof/>
              </w:rPr>
              <w:t>B.2.3.</w:t>
            </w:r>
            <w:r>
              <w:rPr>
                <w:rFonts w:asciiTheme="minorHAnsi" w:eastAsiaTheme="minorEastAsia" w:hAnsiTheme="minorHAnsi"/>
                <w:noProof/>
                <w:kern w:val="2"/>
                <w:sz w:val="22"/>
                <w:lang w:eastAsia="tr-TR"/>
                <w14:ligatures w14:val="standardContextual"/>
              </w:rPr>
              <w:tab/>
            </w:r>
            <w:r w:rsidRPr="00056FF5">
              <w:rPr>
                <w:rStyle w:val="Kpr"/>
                <w:noProof/>
              </w:rPr>
              <w:t>Öğrenci kabulü, önceki öğrenmenin tanınması ve kredilendirilmesi*</w:t>
            </w:r>
            <w:r>
              <w:rPr>
                <w:noProof/>
                <w:webHidden/>
              </w:rPr>
              <w:tab/>
            </w:r>
            <w:r>
              <w:rPr>
                <w:noProof/>
                <w:webHidden/>
              </w:rPr>
              <w:fldChar w:fldCharType="begin"/>
            </w:r>
            <w:r>
              <w:rPr>
                <w:noProof/>
                <w:webHidden/>
              </w:rPr>
              <w:instrText xml:space="preserve"> PAGEREF _Toc157536196 \h </w:instrText>
            </w:r>
            <w:r>
              <w:rPr>
                <w:noProof/>
                <w:webHidden/>
              </w:rPr>
            </w:r>
            <w:r>
              <w:rPr>
                <w:noProof/>
                <w:webHidden/>
              </w:rPr>
              <w:fldChar w:fldCharType="separate"/>
            </w:r>
            <w:r w:rsidR="004845ED">
              <w:rPr>
                <w:noProof/>
                <w:webHidden/>
              </w:rPr>
              <w:t>26</w:t>
            </w:r>
            <w:r>
              <w:rPr>
                <w:noProof/>
                <w:webHidden/>
              </w:rPr>
              <w:fldChar w:fldCharType="end"/>
            </w:r>
          </w:hyperlink>
        </w:p>
        <w:p w14:paraId="40501EC9" w14:textId="29042C4C"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7" w:history="1">
            <w:r w:rsidRPr="00056FF5">
              <w:rPr>
                <w:rStyle w:val="Kpr"/>
                <w:noProof/>
              </w:rPr>
              <w:t>B.2.4.</w:t>
            </w:r>
            <w:r>
              <w:rPr>
                <w:rFonts w:asciiTheme="minorHAnsi" w:eastAsiaTheme="minorEastAsia" w:hAnsiTheme="minorHAnsi"/>
                <w:noProof/>
                <w:kern w:val="2"/>
                <w:sz w:val="22"/>
                <w:lang w:eastAsia="tr-TR"/>
                <w14:ligatures w14:val="standardContextual"/>
              </w:rPr>
              <w:tab/>
            </w:r>
            <w:r w:rsidRPr="00056FF5">
              <w:rPr>
                <w:rStyle w:val="Kpr"/>
                <w:noProof/>
              </w:rPr>
              <w:t>Yeterliliklerin sertifikalandırılması ve diploma</w:t>
            </w:r>
            <w:r>
              <w:rPr>
                <w:noProof/>
                <w:webHidden/>
              </w:rPr>
              <w:tab/>
            </w:r>
            <w:r>
              <w:rPr>
                <w:noProof/>
                <w:webHidden/>
              </w:rPr>
              <w:fldChar w:fldCharType="begin"/>
            </w:r>
            <w:r>
              <w:rPr>
                <w:noProof/>
                <w:webHidden/>
              </w:rPr>
              <w:instrText xml:space="preserve"> PAGEREF _Toc157536197 \h </w:instrText>
            </w:r>
            <w:r>
              <w:rPr>
                <w:noProof/>
                <w:webHidden/>
              </w:rPr>
            </w:r>
            <w:r>
              <w:rPr>
                <w:noProof/>
                <w:webHidden/>
              </w:rPr>
              <w:fldChar w:fldCharType="separate"/>
            </w:r>
            <w:r w:rsidR="004845ED">
              <w:rPr>
                <w:noProof/>
                <w:webHidden/>
              </w:rPr>
              <w:t>26</w:t>
            </w:r>
            <w:r>
              <w:rPr>
                <w:noProof/>
                <w:webHidden/>
              </w:rPr>
              <w:fldChar w:fldCharType="end"/>
            </w:r>
          </w:hyperlink>
        </w:p>
        <w:p w14:paraId="5CB9D065" w14:textId="2836F6CB" w:rsidR="00620D2B" w:rsidRDefault="00620D2B">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98" w:history="1">
            <w:r w:rsidRPr="00056FF5">
              <w:rPr>
                <w:rStyle w:val="Kpr"/>
                <w:noProof/>
              </w:rPr>
              <w:t>B.3.</w:t>
            </w:r>
            <w:r>
              <w:rPr>
                <w:rFonts w:asciiTheme="minorHAnsi" w:eastAsiaTheme="minorEastAsia" w:hAnsiTheme="minorHAnsi"/>
                <w:noProof/>
                <w:kern w:val="2"/>
                <w:sz w:val="22"/>
                <w:lang w:eastAsia="tr-TR"/>
                <w14:ligatures w14:val="standardContextual"/>
              </w:rPr>
              <w:tab/>
            </w:r>
            <w:r w:rsidRPr="00056FF5">
              <w:rPr>
                <w:rStyle w:val="Kpr"/>
                <w:noProof/>
              </w:rPr>
              <w:t>Kaynakları ve Akademik Destek Hizmetleri</w:t>
            </w:r>
            <w:r>
              <w:rPr>
                <w:noProof/>
                <w:webHidden/>
              </w:rPr>
              <w:tab/>
            </w:r>
            <w:r>
              <w:rPr>
                <w:noProof/>
                <w:webHidden/>
              </w:rPr>
              <w:fldChar w:fldCharType="begin"/>
            </w:r>
            <w:r>
              <w:rPr>
                <w:noProof/>
                <w:webHidden/>
              </w:rPr>
              <w:instrText xml:space="preserve"> PAGEREF _Toc157536198 \h </w:instrText>
            </w:r>
            <w:r>
              <w:rPr>
                <w:noProof/>
                <w:webHidden/>
              </w:rPr>
            </w:r>
            <w:r>
              <w:rPr>
                <w:noProof/>
                <w:webHidden/>
              </w:rPr>
              <w:fldChar w:fldCharType="separate"/>
            </w:r>
            <w:r w:rsidR="004845ED">
              <w:rPr>
                <w:noProof/>
                <w:webHidden/>
              </w:rPr>
              <w:t>27</w:t>
            </w:r>
            <w:r>
              <w:rPr>
                <w:noProof/>
                <w:webHidden/>
              </w:rPr>
              <w:fldChar w:fldCharType="end"/>
            </w:r>
          </w:hyperlink>
        </w:p>
        <w:p w14:paraId="5F7CA88D" w14:textId="3156B5C0"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9" w:history="1">
            <w:r w:rsidRPr="00056FF5">
              <w:rPr>
                <w:rStyle w:val="Kpr"/>
                <w:noProof/>
              </w:rPr>
              <w:t>B.3.1.</w:t>
            </w:r>
            <w:r>
              <w:rPr>
                <w:rFonts w:asciiTheme="minorHAnsi" w:eastAsiaTheme="minorEastAsia" w:hAnsiTheme="minorHAnsi"/>
                <w:noProof/>
                <w:kern w:val="2"/>
                <w:sz w:val="22"/>
                <w:lang w:eastAsia="tr-TR"/>
                <w14:ligatures w14:val="standardContextual"/>
              </w:rPr>
              <w:tab/>
            </w:r>
            <w:r w:rsidRPr="00056FF5">
              <w:rPr>
                <w:rStyle w:val="Kpr"/>
                <w:noProof/>
              </w:rPr>
              <w:t>Öğrenme ortam ve kaynakları</w:t>
            </w:r>
            <w:r>
              <w:rPr>
                <w:noProof/>
                <w:webHidden/>
              </w:rPr>
              <w:tab/>
            </w:r>
            <w:r>
              <w:rPr>
                <w:noProof/>
                <w:webHidden/>
              </w:rPr>
              <w:fldChar w:fldCharType="begin"/>
            </w:r>
            <w:r>
              <w:rPr>
                <w:noProof/>
                <w:webHidden/>
              </w:rPr>
              <w:instrText xml:space="preserve"> PAGEREF _Toc157536199 \h </w:instrText>
            </w:r>
            <w:r>
              <w:rPr>
                <w:noProof/>
                <w:webHidden/>
              </w:rPr>
            </w:r>
            <w:r>
              <w:rPr>
                <w:noProof/>
                <w:webHidden/>
              </w:rPr>
              <w:fldChar w:fldCharType="separate"/>
            </w:r>
            <w:r w:rsidR="004845ED">
              <w:rPr>
                <w:noProof/>
                <w:webHidden/>
              </w:rPr>
              <w:t>27</w:t>
            </w:r>
            <w:r>
              <w:rPr>
                <w:noProof/>
                <w:webHidden/>
              </w:rPr>
              <w:fldChar w:fldCharType="end"/>
            </w:r>
          </w:hyperlink>
        </w:p>
        <w:p w14:paraId="4C5B1EB6" w14:textId="2B02646A"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00" w:history="1">
            <w:r w:rsidRPr="00056FF5">
              <w:rPr>
                <w:rStyle w:val="Kpr"/>
                <w:noProof/>
              </w:rPr>
              <w:t>B.3.2.</w:t>
            </w:r>
            <w:r>
              <w:rPr>
                <w:rFonts w:asciiTheme="minorHAnsi" w:eastAsiaTheme="minorEastAsia" w:hAnsiTheme="minorHAnsi"/>
                <w:noProof/>
                <w:kern w:val="2"/>
                <w:sz w:val="22"/>
                <w:lang w:eastAsia="tr-TR"/>
                <w14:ligatures w14:val="standardContextual"/>
              </w:rPr>
              <w:tab/>
            </w:r>
            <w:r w:rsidRPr="00056FF5">
              <w:rPr>
                <w:rStyle w:val="Kpr"/>
                <w:noProof/>
              </w:rPr>
              <w:t>Akademik destek hizmetleri</w:t>
            </w:r>
            <w:r>
              <w:rPr>
                <w:noProof/>
                <w:webHidden/>
              </w:rPr>
              <w:tab/>
            </w:r>
            <w:r>
              <w:rPr>
                <w:noProof/>
                <w:webHidden/>
              </w:rPr>
              <w:fldChar w:fldCharType="begin"/>
            </w:r>
            <w:r>
              <w:rPr>
                <w:noProof/>
                <w:webHidden/>
              </w:rPr>
              <w:instrText xml:space="preserve"> PAGEREF _Toc157536200 \h </w:instrText>
            </w:r>
            <w:r>
              <w:rPr>
                <w:noProof/>
                <w:webHidden/>
              </w:rPr>
            </w:r>
            <w:r>
              <w:rPr>
                <w:noProof/>
                <w:webHidden/>
              </w:rPr>
              <w:fldChar w:fldCharType="separate"/>
            </w:r>
            <w:r w:rsidR="004845ED">
              <w:rPr>
                <w:noProof/>
                <w:webHidden/>
              </w:rPr>
              <w:t>27</w:t>
            </w:r>
            <w:r>
              <w:rPr>
                <w:noProof/>
                <w:webHidden/>
              </w:rPr>
              <w:fldChar w:fldCharType="end"/>
            </w:r>
          </w:hyperlink>
        </w:p>
        <w:p w14:paraId="5EB5FEC3" w14:textId="7B2478EE"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01" w:history="1">
            <w:r w:rsidRPr="00056FF5">
              <w:rPr>
                <w:rStyle w:val="Kpr"/>
                <w:noProof/>
              </w:rPr>
              <w:t>B.3.3.</w:t>
            </w:r>
            <w:r>
              <w:rPr>
                <w:rFonts w:asciiTheme="minorHAnsi" w:eastAsiaTheme="minorEastAsia" w:hAnsiTheme="minorHAnsi"/>
                <w:noProof/>
                <w:kern w:val="2"/>
                <w:sz w:val="22"/>
                <w:lang w:eastAsia="tr-TR"/>
                <w14:ligatures w14:val="standardContextual"/>
              </w:rPr>
              <w:tab/>
            </w:r>
            <w:r w:rsidRPr="00056FF5">
              <w:rPr>
                <w:rStyle w:val="Kpr"/>
                <w:noProof/>
              </w:rPr>
              <w:t>Tesis ve altyapılar</w:t>
            </w:r>
            <w:r>
              <w:rPr>
                <w:noProof/>
                <w:webHidden/>
              </w:rPr>
              <w:tab/>
            </w:r>
            <w:r>
              <w:rPr>
                <w:noProof/>
                <w:webHidden/>
              </w:rPr>
              <w:fldChar w:fldCharType="begin"/>
            </w:r>
            <w:r>
              <w:rPr>
                <w:noProof/>
                <w:webHidden/>
              </w:rPr>
              <w:instrText xml:space="preserve"> PAGEREF _Toc157536201 \h </w:instrText>
            </w:r>
            <w:r>
              <w:rPr>
                <w:noProof/>
                <w:webHidden/>
              </w:rPr>
            </w:r>
            <w:r>
              <w:rPr>
                <w:noProof/>
                <w:webHidden/>
              </w:rPr>
              <w:fldChar w:fldCharType="separate"/>
            </w:r>
            <w:r w:rsidR="004845ED">
              <w:rPr>
                <w:noProof/>
                <w:webHidden/>
              </w:rPr>
              <w:t>28</w:t>
            </w:r>
            <w:r>
              <w:rPr>
                <w:noProof/>
                <w:webHidden/>
              </w:rPr>
              <w:fldChar w:fldCharType="end"/>
            </w:r>
          </w:hyperlink>
        </w:p>
        <w:p w14:paraId="06FB6618" w14:textId="7D630D8B"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02" w:history="1">
            <w:r w:rsidRPr="00056FF5">
              <w:rPr>
                <w:rStyle w:val="Kpr"/>
                <w:noProof/>
              </w:rPr>
              <w:t>B.3.4.</w:t>
            </w:r>
            <w:r>
              <w:rPr>
                <w:rFonts w:asciiTheme="minorHAnsi" w:eastAsiaTheme="minorEastAsia" w:hAnsiTheme="minorHAnsi"/>
                <w:noProof/>
                <w:kern w:val="2"/>
                <w:sz w:val="22"/>
                <w:lang w:eastAsia="tr-TR"/>
                <w14:ligatures w14:val="standardContextual"/>
              </w:rPr>
              <w:tab/>
            </w:r>
            <w:r w:rsidRPr="00056FF5">
              <w:rPr>
                <w:rStyle w:val="Kpr"/>
                <w:noProof/>
              </w:rPr>
              <w:t>Dezavantajlı gruplar</w:t>
            </w:r>
            <w:r>
              <w:rPr>
                <w:noProof/>
                <w:webHidden/>
              </w:rPr>
              <w:tab/>
            </w:r>
            <w:r>
              <w:rPr>
                <w:noProof/>
                <w:webHidden/>
              </w:rPr>
              <w:fldChar w:fldCharType="begin"/>
            </w:r>
            <w:r>
              <w:rPr>
                <w:noProof/>
                <w:webHidden/>
              </w:rPr>
              <w:instrText xml:space="preserve"> PAGEREF _Toc157536202 \h </w:instrText>
            </w:r>
            <w:r>
              <w:rPr>
                <w:noProof/>
                <w:webHidden/>
              </w:rPr>
            </w:r>
            <w:r>
              <w:rPr>
                <w:noProof/>
                <w:webHidden/>
              </w:rPr>
              <w:fldChar w:fldCharType="separate"/>
            </w:r>
            <w:r w:rsidR="004845ED">
              <w:rPr>
                <w:noProof/>
                <w:webHidden/>
              </w:rPr>
              <w:t>29</w:t>
            </w:r>
            <w:r>
              <w:rPr>
                <w:noProof/>
                <w:webHidden/>
              </w:rPr>
              <w:fldChar w:fldCharType="end"/>
            </w:r>
          </w:hyperlink>
        </w:p>
        <w:p w14:paraId="758865BB" w14:textId="0283EABC"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03" w:history="1">
            <w:r w:rsidRPr="00056FF5">
              <w:rPr>
                <w:rStyle w:val="Kpr"/>
                <w:noProof/>
              </w:rPr>
              <w:t>B.3.5.</w:t>
            </w:r>
            <w:r>
              <w:rPr>
                <w:rFonts w:asciiTheme="minorHAnsi" w:eastAsiaTheme="minorEastAsia" w:hAnsiTheme="minorHAnsi"/>
                <w:noProof/>
                <w:kern w:val="2"/>
                <w:sz w:val="22"/>
                <w:lang w:eastAsia="tr-TR"/>
                <w14:ligatures w14:val="standardContextual"/>
              </w:rPr>
              <w:tab/>
            </w:r>
            <w:r w:rsidRPr="00056FF5">
              <w:rPr>
                <w:rStyle w:val="Kpr"/>
                <w:noProof/>
              </w:rPr>
              <w:t>Sosyal, kültürel, sportif faaliyetler</w:t>
            </w:r>
            <w:r>
              <w:rPr>
                <w:noProof/>
                <w:webHidden/>
              </w:rPr>
              <w:tab/>
            </w:r>
            <w:r>
              <w:rPr>
                <w:noProof/>
                <w:webHidden/>
              </w:rPr>
              <w:fldChar w:fldCharType="begin"/>
            </w:r>
            <w:r>
              <w:rPr>
                <w:noProof/>
                <w:webHidden/>
              </w:rPr>
              <w:instrText xml:space="preserve"> PAGEREF _Toc157536203 \h </w:instrText>
            </w:r>
            <w:r>
              <w:rPr>
                <w:noProof/>
                <w:webHidden/>
              </w:rPr>
            </w:r>
            <w:r>
              <w:rPr>
                <w:noProof/>
                <w:webHidden/>
              </w:rPr>
              <w:fldChar w:fldCharType="separate"/>
            </w:r>
            <w:r w:rsidR="004845ED">
              <w:rPr>
                <w:noProof/>
                <w:webHidden/>
              </w:rPr>
              <w:t>29</w:t>
            </w:r>
            <w:r>
              <w:rPr>
                <w:noProof/>
                <w:webHidden/>
              </w:rPr>
              <w:fldChar w:fldCharType="end"/>
            </w:r>
          </w:hyperlink>
        </w:p>
        <w:p w14:paraId="0CB3ADEC" w14:textId="52A79ABD" w:rsidR="00620D2B" w:rsidRDefault="00620D2B">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204" w:history="1">
            <w:r w:rsidRPr="00056FF5">
              <w:rPr>
                <w:rStyle w:val="Kpr"/>
                <w:noProof/>
              </w:rPr>
              <w:t>B.4.</w:t>
            </w:r>
            <w:r>
              <w:rPr>
                <w:rFonts w:asciiTheme="minorHAnsi" w:eastAsiaTheme="minorEastAsia" w:hAnsiTheme="minorHAnsi"/>
                <w:noProof/>
                <w:kern w:val="2"/>
                <w:sz w:val="22"/>
                <w:lang w:eastAsia="tr-TR"/>
                <w14:ligatures w14:val="standardContextual"/>
              </w:rPr>
              <w:tab/>
            </w:r>
            <w:r w:rsidRPr="00056FF5">
              <w:rPr>
                <w:rStyle w:val="Kpr"/>
                <w:noProof/>
              </w:rPr>
              <w:t>Öğretim Kadrosu</w:t>
            </w:r>
            <w:r>
              <w:rPr>
                <w:noProof/>
                <w:webHidden/>
              </w:rPr>
              <w:tab/>
            </w:r>
            <w:r>
              <w:rPr>
                <w:noProof/>
                <w:webHidden/>
              </w:rPr>
              <w:fldChar w:fldCharType="begin"/>
            </w:r>
            <w:r>
              <w:rPr>
                <w:noProof/>
                <w:webHidden/>
              </w:rPr>
              <w:instrText xml:space="preserve"> PAGEREF _Toc157536204 \h </w:instrText>
            </w:r>
            <w:r>
              <w:rPr>
                <w:noProof/>
                <w:webHidden/>
              </w:rPr>
            </w:r>
            <w:r>
              <w:rPr>
                <w:noProof/>
                <w:webHidden/>
              </w:rPr>
              <w:fldChar w:fldCharType="separate"/>
            </w:r>
            <w:r w:rsidR="004845ED">
              <w:rPr>
                <w:noProof/>
                <w:webHidden/>
              </w:rPr>
              <w:t>30</w:t>
            </w:r>
            <w:r>
              <w:rPr>
                <w:noProof/>
                <w:webHidden/>
              </w:rPr>
              <w:fldChar w:fldCharType="end"/>
            </w:r>
          </w:hyperlink>
        </w:p>
        <w:p w14:paraId="6423FB4B" w14:textId="2DC5C77E"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05" w:history="1">
            <w:r w:rsidRPr="00056FF5">
              <w:rPr>
                <w:rStyle w:val="Kpr"/>
                <w:noProof/>
              </w:rPr>
              <w:t>B.4.1.</w:t>
            </w:r>
            <w:r>
              <w:rPr>
                <w:rFonts w:asciiTheme="minorHAnsi" w:eastAsiaTheme="minorEastAsia" w:hAnsiTheme="minorHAnsi"/>
                <w:noProof/>
                <w:kern w:val="2"/>
                <w:sz w:val="22"/>
                <w:lang w:eastAsia="tr-TR"/>
                <w14:ligatures w14:val="standardContextual"/>
              </w:rPr>
              <w:tab/>
            </w:r>
            <w:r w:rsidRPr="00056FF5">
              <w:rPr>
                <w:rStyle w:val="Kpr"/>
                <w:noProof/>
              </w:rPr>
              <w:t>Atama, yükseltme ve görevlendirme kriterleri</w:t>
            </w:r>
            <w:r>
              <w:rPr>
                <w:noProof/>
                <w:webHidden/>
              </w:rPr>
              <w:tab/>
            </w:r>
            <w:r>
              <w:rPr>
                <w:noProof/>
                <w:webHidden/>
              </w:rPr>
              <w:fldChar w:fldCharType="begin"/>
            </w:r>
            <w:r>
              <w:rPr>
                <w:noProof/>
                <w:webHidden/>
              </w:rPr>
              <w:instrText xml:space="preserve"> PAGEREF _Toc157536205 \h </w:instrText>
            </w:r>
            <w:r>
              <w:rPr>
                <w:noProof/>
                <w:webHidden/>
              </w:rPr>
            </w:r>
            <w:r>
              <w:rPr>
                <w:noProof/>
                <w:webHidden/>
              </w:rPr>
              <w:fldChar w:fldCharType="separate"/>
            </w:r>
            <w:r w:rsidR="004845ED">
              <w:rPr>
                <w:noProof/>
                <w:webHidden/>
              </w:rPr>
              <w:t>30</w:t>
            </w:r>
            <w:r>
              <w:rPr>
                <w:noProof/>
                <w:webHidden/>
              </w:rPr>
              <w:fldChar w:fldCharType="end"/>
            </w:r>
          </w:hyperlink>
        </w:p>
        <w:p w14:paraId="536C4DCD" w14:textId="77D9056B"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06" w:history="1">
            <w:r w:rsidRPr="00056FF5">
              <w:rPr>
                <w:rStyle w:val="Kpr"/>
                <w:noProof/>
              </w:rPr>
              <w:t>B.4.2.</w:t>
            </w:r>
            <w:r>
              <w:rPr>
                <w:rFonts w:asciiTheme="minorHAnsi" w:eastAsiaTheme="minorEastAsia" w:hAnsiTheme="minorHAnsi"/>
                <w:noProof/>
                <w:kern w:val="2"/>
                <w:sz w:val="22"/>
                <w:lang w:eastAsia="tr-TR"/>
                <w14:ligatures w14:val="standardContextual"/>
              </w:rPr>
              <w:tab/>
            </w:r>
            <w:r w:rsidRPr="00056FF5">
              <w:rPr>
                <w:rStyle w:val="Kpr"/>
                <w:noProof/>
              </w:rPr>
              <w:t>Öğretim yetkinlikleri ve gelişimi</w:t>
            </w:r>
            <w:r>
              <w:rPr>
                <w:noProof/>
                <w:webHidden/>
              </w:rPr>
              <w:tab/>
            </w:r>
            <w:r>
              <w:rPr>
                <w:noProof/>
                <w:webHidden/>
              </w:rPr>
              <w:fldChar w:fldCharType="begin"/>
            </w:r>
            <w:r>
              <w:rPr>
                <w:noProof/>
                <w:webHidden/>
              </w:rPr>
              <w:instrText xml:space="preserve"> PAGEREF _Toc157536206 \h </w:instrText>
            </w:r>
            <w:r>
              <w:rPr>
                <w:noProof/>
                <w:webHidden/>
              </w:rPr>
            </w:r>
            <w:r>
              <w:rPr>
                <w:noProof/>
                <w:webHidden/>
              </w:rPr>
              <w:fldChar w:fldCharType="separate"/>
            </w:r>
            <w:r w:rsidR="004845ED">
              <w:rPr>
                <w:noProof/>
                <w:webHidden/>
              </w:rPr>
              <w:t>31</w:t>
            </w:r>
            <w:r>
              <w:rPr>
                <w:noProof/>
                <w:webHidden/>
              </w:rPr>
              <w:fldChar w:fldCharType="end"/>
            </w:r>
          </w:hyperlink>
        </w:p>
        <w:p w14:paraId="7CF19E57" w14:textId="35829BFC"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07" w:history="1">
            <w:r w:rsidRPr="00056FF5">
              <w:rPr>
                <w:rStyle w:val="Kpr"/>
                <w:noProof/>
              </w:rPr>
              <w:t>B.4.3.</w:t>
            </w:r>
            <w:r>
              <w:rPr>
                <w:rFonts w:asciiTheme="minorHAnsi" w:eastAsiaTheme="minorEastAsia" w:hAnsiTheme="minorHAnsi"/>
                <w:noProof/>
                <w:kern w:val="2"/>
                <w:sz w:val="22"/>
                <w:lang w:eastAsia="tr-TR"/>
                <w14:ligatures w14:val="standardContextual"/>
              </w:rPr>
              <w:tab/>
            </w:r>
            <w:r w:rsidRPr="00056FF5">
              <w:rPr>
                <w:rStyle w:val="Kpr"/>
                <w:noProof/>
              </w:rPr>
              <w:t>Eğitim faaliyetlerine yönelik teşvik ve ödüllendirme</w:t>
            </w:r>
            <w:r>
              <w:rPr>
                <w:noProof/>
                <w:webHidden/>
              </w:rPr>
              <w:tab/>
            </w:r>
            <w:r>
              <w:rPr>
                <w:noProof/>
                <w:webHidden/>
              </w:rPr>
              <w:fldChar w:fldCharType="begin"/>
            </w:r>
            <w:r>
              <w:rPr>
                <w:noProof/>
                <w:webHidden/>
              </w:rPr>
              <w:instrText xml:space="preserve"> PAGEREF _Toc157536207 \h </w:instrText>
            </w:r>
            <w:r>
              <w:rPr>
                <w:noProof/>
                <w:webHidden/>
              </w:rPr>
            </w:r>
            <w:r>
              <w:rPr>
                <w:noProof/>
                <w:webHidden/>
              </w:rPr>
              <w:fldChar w:fldCharType="separate"/>
            </w:r>
            <w:r w:rsidR="004845ED">
              <w:rPr>
                <w:noProof/>
                <w:webHidden/>
              </w:rPr>
              <w:t>31</w:t>
            </w:r>
            <w:r>
              <w:rPr>
                <w:noProof/>
                <w:webHidden/>
              </w:rPr>
              <w:fldChar w:fldCharType="end"/>
            </w:r>
          </w:hyperlink>
        </w:p>
        <w:p w14:paraId="5C546CE2" w14:textId="09752CA2" w:rsidR="00620D2B" w:rsidRDefault="00620D2B">
          <w:pPr>
            <w:pStyle w:val="T1"/>
            <w:tabs>
              <w:tab w:val="left" w:pos="660"/>
              <w:tab w:val="right" w:leader="dot" w:pos="9062"/>
            </w:tabs>
            <w:rPr>
              <w:rFonts w:asciiTheme="minorHAnsi" w:eastAsiaTheme="minorEastAsia" w:hAnsiTheme="minorHAnsi"/>
              <w:noProof/>
              <w:kern w:val="2"/>
              <w:sz w:val="22"/>
              <w:lang w:eastAsia="tr-TR"/>
              <w14:ligatures w14:val="standardContextual"/>
            </w:rPr>
          </w:pPr>
          <w:hyperlink w:anchor="_Toc157536208" w:history="1">
            <w:r w:rsidRPr="00056FF5">
              <w:rPr>
                <w:rStyle w:val="Kpr"/>
                <w:bCs/>
                <w:noProof/>
              </w:rPr>
              <w:t>C.</w:t>
            </w:r>
            <w:r>
              <w:rPr>
                <w:rFonts w:asciiTheme="minorHAnsi" w:eastAsiaTheme="minorEastAsia" w:hAnsiTheme="minorHAnsi"/>
                <w:noProof/>
                <w:kern w:val="2"/>
                <w:sz w:val="22"/>
                <w:lang w:eastAsia="tr-TR"/>
                <w14:ligatures w14:val="standardContextual"/>
              </w:rPr>
              <w:tab/>
            </w:r>
            <w:r w:rsidRPr="00056FF5">
              <w:rPr>
                <w:rStyle w:val="Kpr"/>
                <w:rFonts w:eastAsiaTheme="majorEastAsia" w:cstheme="majorBidi"/>
                <w:noProof/>
              </w:rPr>
              <w:t>ARAŞTIRMA</w:t>
            </w:r>
            <w:r w:rsidRPr="00056FF5">
              <w:rPr>
                <w:rStyle w:val="Kpr"/>
                <w:noProof/>
              </w:rPr>
              <w:t xml:space="preserve"> VE GELİŞTİRME</w:t>
            </w:r>
            <w:r>
              <w:rPr>
                <w:noProof/>
                <w:webHidden/>
              </w:rPr>
              <w:tab/>
            </w:r>
            <w:r>
              <w:rPr>
                <w:noProof/>
                <w:webHidden/>
              </w:rPr>
              <w:fldChar w:fldCharType="begin"/>
            </w:r>
            <w:r>
              <w:rPr>
                <w:noProof/>
                <w:webHidden/>
              </w:rPr>
              <w:instrText xml:space="preserve"> PAGEREF _Toc157536208 \h </w:instrText>
            </w:r>
            <w:r>
              <w:rPr>
                <w:noProof/>
                <w:webHidden/>
              </w:rPr>
            </w:r>
            <w:r>
              <w:rPr>
                <w:noProof/>
                <w:webHidden/>
              </w:rPr>
              <w:fldChar w:fldCharType="separate"/>
            </w:r>
            <w:r w:rsidR="004845ED">
              <w:rPr>
                <w:noProof/>
                <w:webHidden/>
              </w:rPr>
              <w:t>31</w:t>
            </w:r>
            <w:r>
              <w:rPr>
                <w:noProof/>
                <w:webHidden/>
              </w:rPr>
              <w:fldChar w:fldCharType="end"/>
            </w:r>
          </w:hyperlink>
        </w:p>
        <w:p w14:paraId="2DE20EEB" w14:textId="1FEF2E86" w:rsidR="00620D2B" w:rsidRDefault="00620D2B">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209" w:history="1">
            <w:r w:rsidRPr="00056FF5">
              <w:rPr>
                <w:rStyle w:val="Kpr"/>
                <w:noProof/>
              </w:rPr>
              <w:t>C.1.</w:t>
            </w:r>
            <w:r>
              <w:rPr>
                <w:rFonts w:asciiTheme="minorHAnsi" w:eastAsiaTheme="minorEastAsia" w:hAnsiTheme="minorHAnsi"/>
                <w:noProof/>
                <w:kern w:val="2"/>
                <w:sz w:val="22"/>
                <w:lang w:eastAsia="tr-TR"/>
                <w14:ligatures w14:val="standardContextual"/>
              </w:rPr>
              <w:tab/>
            </w:r>
            <w:r w:rsidRPr="00056FF5">
              <w:rPr>
                <w:rStyle w:val="Kpr"/>
                <w:noProof/>
              </w:rPr>
              <w:t>Araştırma Süreçlerinin Yönetimi ve Araştırma Kaynakları</w:t>
            </w:r>
            <w:r>
              <w:rPr>
                <w:noProof/>
                <w:webHidden/>
              </w:rPr>
              <w:tab/>
            </w:r>
            <w:r>
              <w:rPr>
                <w:noProof/>
                <w:webHidden/>
              </w:rPr>
              <w:fldChar w:fldCharType="begin"/>
            </w:r>
            <w:r>
              <w:rPr>
                <w:noProof/>
                <w:webHidden/>
              </w:rPr>
              <w:instrText xml:space="preserve"> PAGEREF _Toc157536209 \h </w:instrText>
            </w:r>
            <w:r>
              <w:rPr>
                <w:noProof/>
                <w:webHidden/>
              </w:rPr>
            </w:r>
            <w:r>
              <w:rPr>
                <w:noProof/>
                <w:webHidden/>
              </w:rPr>
              <w:fldChar w:fldCharType="separate"/>
            </w:r>
            <w:r w:rsidR="004845ED">
              <w:rPr>
                <w:noProof/>
                <w:webHidden/>
              </w:rPr>
              <w:t>31</w:t>
            </w:r>
            <w:r>
              <w:rPr>
                <w:noProof/>
                <w:webHidden/>
              </w:rPr>
              <w:fldChar w:fldCharType="end"/>
            </w:r>
          </w:hyperlink>
        </w:p>
        <w:p w14:paraId="546307AA" w14:textId="3BB0D6EB"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10" w:history="1">
            <w:r w:rsidRPr="00056FF5">
              <w:rPr>
                <w:rStyle w:val="Kpr"/>
                <w:noProof/>
              </w:rPr>
              <w:t>C.1.1.</w:t>
            </w:r>
            <w:r>
              <w:rPr>
                <w:rFonts w:asciiTheme="minorHAnsi" w:eastAsiaTheme="minorEastAsia" w:hAnsiTheme="minorHAnsi"/>
                <w:noProof/>
                <w:kern w:val="2"/>
                <w:sz w:val="22"/>
                <w:lang w:eastAsia="tr-TR"/>
                <w14:ligatures w14:val="standardContextual"/>
              </w:rPr>
              <w:tab/>
            </w:r>
            <w:r w:rsidRPr="00056FF5">
              <w:rPr>
                <w:rStyle w:val="Kpr"/>
                <w:noProof/>
              </w:rPr>
              <w:t>Araştırma süreçlerinin yönetimi</w:t>
            </w:r>
            <w:r>
              <w:rPr>
                <w:noProof/>
                <w:webHidden/>
              </w:rPr>
              <w:tab/>
            </w:r>
            <w:r>
              <w:rPr>
                <w:noProof/>
                <w:webHidden/>
              </w:rPr>
              <w:fldChar w:fldCharType="begin"/>
            </w:r>
            <w:r>
              <w:rPr>
                <w:noProof/>
                <w:webHidden/>
              </w:rPr>
              <w:instrText xml:space="preserve"> PAGEREF _Toc157536210 \h </w:instrText>
            </w:r>
            <w:r>
              <w:rPr>
                <w:noProof/>
                <w:webHidden/>
              </w:rPr>
            </w:r>
            <w:r>
              <w:rPr>
                <w:noProof/>
                <w:webHidden/>
              </w:rPr>
              <w:fldChar w:fldCharType="separate"/>
            </w:r>
            <w:r w:rsidR="004845ED">
              <w:rPr>
                <w:noProof/>
                <w:webHidden/>
              </w:rPr>
              <w:t>32</w:t>
            </w:r>
            <w:r>
              <w:rPr>
                <w:noProof/>
                <w:webHidden/>
              </w:rPr>
              <w:fldChar w:fldCharType="end"/>
            </w:r>
          </w:hyperlink>
        </w:p>
        <w:p w14:paraId="7629EABB" w14:textId="30EBCF1A"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11" w:history="1">
            <w:r w:rsidRPr="00056FF5">
              <w:rPr>
                <w:rStyle w:val="Kpr"/>
                <w:noProof/>
              </w:rPr>
              <w:t>C.1.2.</w:t>
            </w:r>
            <w:r>
              <w:rPr>
                <w:rFonts w:asciiTheme="minorHAnsi" w:eastAsiaTheme="minorEastAsia" w:hAnsiTheme="minorHAnsi"/>
                <w:noProof/>
                <w:kern w:val="2"/>
                <w:sz w:val="22"/>
                <w:lang w:eastAsia="tr-TR"/>
                <w14:ligatures w14:val="standardContextual"/>
              </w:rPr>
              <w:tab/>
            </w:r>
            <w:r w:rsidRPr="00056FF5">
              <w:rPr>
                <w:rStyle w:val="Kpr"/>
                <w:noProof/>
              </w:rPr>
              <w:t>İç ve dış kaynaklar</w:t>
            </w:r>
            <w:r>
              <w:rPr>
                <w:noProof/>
                <w:webHidden/>
              </w:rPr>
              <w:tab/>
            </w:r>
            <w:r>
              <w:rPr>
                <w:noProof/>
                <w:webHidden/>
              </w:rPr>
              <w:fldChar w:fldCharType="begin"/>
            </w:r>
            <w:r>
              <w:rPr>
                <w:noProof/>
                <w:webHidden/>
              </w:rPr>
              <w:instrText xml:space="preserve"> PAGEREF _Toc157536211 \h </w:instrText>
            </w:r>
            <w:r>
              <w:rPr>
                <w:noProof/>
                <w:webHidden/>
              </w:rPr>
            </w:r>
            <w:r>
              <w:rPr>
                <w:noProof/>
                <w:webHidden/>
              </w:rPr>
              <w:fldChar w:fldCharType="separate"/>
            </w:r>
            <w:r w:rsidR="004845ED">
              <w:rPr>
                <w:noProof/>
                <w:webHidden/>
              </w:rPr>
              <w:t>32</w:t>
            </w:r>
            <w:r>
              <w:rPr>
                <w:noProof/>
                <w:webHidden/>
              </w:rPr>
              <w:fldChar w:fldCharType="end"/>
            </w:r>
          </w:hyperlink>
        </w:p>
        <w:p w14:paraId="411F104E" w14:textId="2BB8BE37"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12" w:history="1">
            <w:r w:rsidRPr="00056FF5">
              <w:rPr>
                <w:rStyle w:val="Kpr"/>
                <w:noProof/>
              </w:rPr>
              <w:t>C.1.3.</w:t>
            </w:r>
            <w:r>
              <w:rPr>
                <w:rFonts w:asciiTheme="minorHAnsi" w:eastAsiaTheme="minorEastAsia" w:hAnsiTheme="minorHAnsi"/>
                <w:noProof/>
                <w:kern w:val="2"/>
                <w:sz w:val="22"/>
                <w:lang w:eastAsia="tr-TR"/>
                <w14:ligatures w14:val="standardContextual"/>
              </w:rPr>
              <w:tab/>
            </w:r>
            <w:r w:rsidRPr="00056FF5">
              <w:rPr>
                <w:rStyle w:val="Kpr"/>
                <w:noProof/>
              </w:rPr>
              <w:t>Doktora programları ve doktora sonrası imkanlar</w:t>
            </w:r>
            <w:r>
              <w:rPr>
                <w:noProof/>
                <w:webHidden/>
              </w:rPr>
              <w:tab/>
            </w:r>
            <w:r>
              <w:rPr>
                <w:noProof/>
                <w:webHidden/>
              </w:rPr>
              <w:fldChar w:fldCharType="begin"/>
            </w:r>
            <w:r>
              <w:rPr>
                <w:noProof/>
                <w:webHidden/>
              </w:rPr>
              <w:instrText xml:space="preserve"> PAGEREF _Toc157536212 \h </w:instrText>
            </w:r>
            <w:r>
              <w:rPr>
                <w:noProof/>
                <w:webHidden/>
              </w:rPr>
            </w:r>
            <w:r>
              <w:rPr>
                <w:noProof/>
                <w:webHidden/>
              </w:rPr>
              <w:fldChar w:fldCharType="separate"/>
            </w:r>
            <w:r w:rsidR="004845ED">
              <w:rPr>
                <w:noProof/>
                <w:webHidden/>
              </w:rPr>
              <w:t>33</w:t>
            </w:r>
            <w:r>
              <w:rPr>
                <w:noProof/>
                <w:webHidden/>
              </w:rPr>
              <w:fldChar w:fldCharType="end"/>
            </w:r>
          </w:hyperlink>
        </w:p>
        <w:p w14:paraId="5FC14A4A" w14:textId="188DE0B4" w:rsidR="00620D2B" w:rsidRDefault="00620D2B">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213" w:history="1">
            <w:r w:rsidRPr="00056FF5">
              <w:rPr>
                <w:rStyle w:val="Kpr"/>
                <w:noProof/>
              </w:rPr>
              <w:t>C.2.</w:t>
            </w:r>
            <w:r>
              <w:rPr>
                <w:rFonts w:asciiTheme="minorHAnsi" w:eastAsiaTheme="minorEastAsia" w:hAnsiTheme="minorHAnsi"/>
                <w:noProof/>
                <w:kern w:val="2"/>
                <w:sz w:val="22"/>
                <w:lang w:eastAsia="tr-TR"/>
                <w14:ligatures w14:val="standardContextual"/>
              </w:rPr>
              <w:tab/>
            </w:r>
            <w:r w:rsidRPr="00056FF5">
              <w:rPr>
                <w:rStyle w:val="Kpr"/>
                <w:noProof/>
              </w:rPr>
              <w:t>Araştırma Yetkinliği, İş birlikleri ve Destekler</w:t>
            </w:r>
            <w:r>
              <w:rPr>
                <w:noProof/>
                <w:webHidden/>
              </w:rPr>
              <w:tab/>
            </w:r>
            <w:r>
              <w:rPr>
                <w:noProof/>
                <w:webHidden/>
              </w:rPr>
              <w:fldChar w:fldCharType="begin"/>
            </w:r>
            <w:r>
              <w:rPr>
                <w:noProof/>
                <w:webHidden/>
              </w:rPr>
              <w:instrText xml:space="preserve"> PAGEREF _Toc157536213 \h </w:instrText>
            </w:r>
            <w:r>
              <w:rPr>
                <w:noProof/>
                <w:webHidden/>
              </w:rPr>
            </w:r>
            <w:r>
              <w:rPr>
                <w:noProof/>
                <w:webHidden/>
              </w:rPr>
              <w:fldChar w:fldCharType="separate"/>
            </w:r>
            <w:r w:rsidR="004845ED">
              <w:rPr>
                <w:noProof/>
                <w:webHidden/>
              </w:rPr>
              <w:t>33</w:t>
            </w:r>
            <w:r>
              <w:rPr>
                <w:noProof/>
                <w:webHidden/>
              </w:rPr>
              <w:fldChar w:fldCharType="end"/>
            </w:r>
          </w:hyperlink>
        </w:p>
        <w:p w14:paraId="154BDD71" w14:textId="0D846DA3"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14" w:history="1">
            <w:r w:rsidRPr="00056FF5">
              <w:rPr>
                <w:rStyle w:val="Kpr"/>
                <w:noProof/>
              </w:rPr>
              <w:t>C.2.1.</w:t>
            </w:r>
            <w:r>
              <w:rPr>
                <w:rFonts w:asciiTheme="minorHAnsi" w:eastAsiaTheme="minorEastAsia" w:hAnsiTheme="minorHAnsi"/>
                <w:noProof/>
                <w:kern w:val="2"/>
                <w:sz w:val="22"/>
                <w:lang w:eastAsia="tr-TR"/>
                <w14:ligatures w14:val="standardContextual"/>
              </w:rPr>
              <w:tab/>
            </w:r>
            <w:r w:rsidRPr="00056FF5">
              <w:rPr>
                <w:rStyle w:val="Kpr"/>
                <w:noProof/>
              </w:rPr>
              <w:t>Araştırma yetkinlikleri ve gelişimi</w:t>
            </w:r>
            <w:r>
              <w:rPr>
                <w:noProof/>
                <w:webHidden/>
              </w:rPr>
              <w:tab/>
            </w:r>
            <w:r>
              <w:rPr>
                <w:noProof/>
                <w:webHidden/>
              </w:rPr>
              <w:fldChar w:fldCharType="begin"/>
            </w:r>
            <w:r>
              <w:rPr>
                <w:noProof/>
                <w:webHidden/>
              </w:rPr>
              <w:instrText xml:space="preserve"> PAGEREF _Toc157536214 \h </w:instrText>
            </w:r>
            <w:r>
              <w:rPr>
                <w:noProof/>
                <w:webHidden/>
              </w:rPr>
            </w:r>
            <w:r>
              <w:rPr>
                <w:noProof/>
                <w:webHidden/>
              </w:rPr>
              <w:fldChar w:fldCharType="separate"/>
            </w:r>
            <w:r w:rsidR="004845ED">
              <w:rPr>
                <w:noProof/>
                <w:webHidden/>
              </w:rPr>
              <w:t>33</w:t>
            </w:r>
            <w:r>
              <w:rPr>
                <w:noProof/>
                <w:webHidden/>
              </w:rPr>
              <w:fldChar w:fldCharType="end"/>
            </w:r>
          </w:hyperlink>
        </w:p>
        <w:p w14:paraId="1A7AE263" w14:textId="559A98B4"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15" w:history="1">
            <w:r w:rsidRPr="00056FF5">
              <w:rPr>
                <w:rStyle w:val="Kpr"/>
                <w:noProof/>
              </w:rPr>
              <w:t>C.2.2.</w:t>
            </w:r>
            <w:r>
              <w:rPr>
                <w:rFonts w:asciiTheme="minorHAnsi" w:eastAsiaTheme="minorEastAsia" w:hAnsiTheme="minorHAnsi"/>
                <w:noProof/>
                <w:kern w:val="2"/>
                <w:sz w:val="22"/>
                <w:lang w:eastAsia="tr-TR"/>
                <w14:ligatures w14:val="standardContextual"/>
              </w:rPr>
              <w:tab/>
            </w:r>
            <w:r w:rsidRPr="00056FF5">
              <w:rPr>
                <w:rStyle w:val="Kpr"/>
                <w:noProof/>
              </w:rPr>
              <w:t>Ulusal ve uluslararası ortak programlar ve ortak araştırma birimleri</w:t>
            </w:r>
            <w:r>
              <w:rPr>
                <w:noProof/>
                <w:webHidden/>
              </w:rPr>
              <w:tab/>
            </w:r>
            <w:r>
              <w:rPr>
                <w:noProof/>
                <w:webHidden/>
              </w:rPr>
              <w:fldChar w:fldCharType="begin"/>
            </w:r>
            <w:r>
              <w:rPr>
                <w:noProof/>
                <w:webHidden/>
              </w:rPr>
              <w:instrText xml:space="preserve"> PAGEREF _Toc157536215 \h </w:instrText>
            </w:r>
            <w:r>
              <w:rPr>
                <w:noProof/>
                <w:webHidden/>
              </w:rPr>
            </w:r>
            <w:r>
              <w:rPr>
                <w:noProof/>
                <w:webHidden/>
              </w:rPr>
              <w:fldChar w:fldCharType="separate"/>
            </w:r>
            <w:r w:rsidR="004845ED">
              <w:rPr>
                <w:noProof/>
                <w:webHidden/>
              </w:rPr>
              <w:t>34</w:t>
            </w:r>
            <w:r>
              <w:rPr>
                <w:noProof/>
                <w:webHidden/>
              </w:rPr>
              <w:fldChar w:fldCharType="end"/>
            </w:r>
          </w:hyperlink>
        </w:p>
        <w:p w14:paraId="774BBB7D" w14:textId="7065343B" w:rsidR="00620D2B" w:rsidRDefault="00620D2B">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216" w:history="1">
            <w:r w:rsidRPr="00056FF5">
              <w:rPr>
                <w:rStyle w:val="Kpr"/>
                <w:noProof/>
              </w:rPr>
              <w:t>C.3.</w:t>
            </w:r>
            <w:r>
              <w:rPr>
                <w:rFonts w:asciiTheme="minorHAnsi" w:eastAsiaTheme="minorEastAsia" w:hAnsiTheme="minorHAnsi"/>
                <w:noProof/>
                <w:kern w:val="2"/>
                <w:sz w:val="22"/>
                <w:lang w:eastAsia="tr-TR"/>
                <w14:ligatures w14:val="standardContextual"/>
              </w:rPr>
              <w:tab/>
            </w:r>
            <w:r w:rsidRPr="00056FF5">
              <w:rPr>
                <w:rStyle w:val="Kpr"/>
                <w:noProof/>
              </w:rPr>
              <w:t>Araştırma Performansı</w:t>
            </w:r>
            <w:r>
              <w:rPr>
                <w:noProof/>
                <w:webHidden/>
              </w:rPr>
              <w:tab/>
            </w:r>
            <w:r>
              <w:rPr>
                <w:noProof/>
                <w:webHidden/>
              </w:rPr>
              <w:fldChar w:fldCharType="begin"/>
            </w:r>
            <w:r>
              <w:rPr>
                <w:noProof/>
                <w:webHidden/>
              </w:rPr>
              <w:instrText xml:space="preserve"> PAGEREF _Toc157536216 \h </w:instrText>
            </w:r>
            <w:r>
              <w:rPr>
                <w:noProof/>
                <w:webHidden/>
              </w:rPr>
            </w:r>
            <w:r>
              <w:rPr>
                <w:noProof/>
                <w:webHidden/>
              </w:rPr>
              <w:fldChar w:fldCharType="separate"/>
            </w:r>
            <w:r w:rsidR="004845ED">
              <w:rPr>
                <w:noProof/>
                <w:webHidden/>
              </w:rPr>
              <w:t>34</w:t>
            </w:r>
            <w:r>
              <w:rPr>
                <w:noProof/>
                <w:webHidden/>
              </w:rPr>
              <w:fldChar w:fldCharType="end"/>
            </w:r>
          </w:hyperlink>
        </w:p>
        <w:p w14:paraId="2F64AE36" w14:textId="788C3D00"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17" w:history="1">
            <w:r w:rsidRPr="00056FF5">
              <w:rPr>
                <w:rStyle w:val="Kpr"/>
                <w:noProof/>
              </w:rPr>
              <w:t>C.3.1.</w:t>
            </w:r>
            <w:r>
              <w:rPr>
                <w:rFonts w:asciiTheme="minorHAnsi" w:eastAsiaTheme="minorEastAsia" w:hAnsiTheme="minorHAnsi"/>
                <w:noProof/>
                <w:kern w:val="2"/>
                <w:sz w:val="22"/>
                <w:lang w:eastAsia="tr-TR"/>
                <w14:ligatures w14:val="standardContextual"/>
              </w:rPr>
              <w:tab/>
            </w:r>
            <w:r w:rsidRPr="00056FF5">
              <w:rPr>
                <w:rStyle w:val="Kpr"/>
                <w:noProof/>
              </w:rPr>
              <w:t>Araştırma performansının izlenmesi ve değerlendirilmesi</w:t>
            </w:r>
            <w:r>
              <w:rPr>
                <w:noProof/>
                <w:webHidden/>
              </w:rPr>
              <w:tab/>
            </w:r>
            <w:r>
              <w:rPr>
                <w:noProof/>
                <w:webHidden/>
              </w:rPr>
              <w:fldChar w:fldCharType="begin"/>
            </w:r>
            <w:r>
              <w:rPr>
                <w:noProof/>
                <w:webHidden/>
              </w:rPr>
              <w:instrText xml:space="preserve"> PAGEREF _Toc157536217 \h </w:instrText>
            </w:r>
            <w:r>
              <w:rPr>
                <w:noProof/>
                <w:webHidden/>
              </w:rPr>
            </w:r>
            <w:r>
              <w:rPr>
                <w:noProof/>
                <w:webHidden/>
              </w:rPr>
              <w:fldChar w:fldCharType="separate"/>
            </w:r>
            <w:r w:rsidR="004845ED">
              <w:rPr>
                <w:noProof/>
                <w:webHidden/>
              </w:rPr>
              <w:t>35</w:t>
            </w:r>
            <w:r>
              <w:rPr>
                <w:noProof/>
                <w:webHidden/>
              </w:rPr>
              <w:fldChar w:fldCharType="end"/>
            </w:r>
          </w:hyperlink>
        </w:p>
        <w:p w14:paraId="447C1493" w14:textId="246BF94A"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18" w:history="1">
            <w:r w:rsidRPr="00056FF5">
              <w:rPr>
                <w:rStyle w:val="Kpr"/>
                <w:noProof/>
              </w:rPr>
              <w:t>C.3.2.</w:t>
            </w:r>
            <w:r>
              <w:rPr>
                <w:rFonts w:asciiTheme="minorHAnsi" w:eastAsiaTheme="minorEastAsia" w:hAnsiTheme="minorHAnsi"/>
                <w:noProof/>
                <w:kern w:val="2"/>
                <w:sz w:val="22"/>
                <w:lang w:eastAsia="tr-TR"/>
                <w14:ligatures w14:val="standardContextual"/>
              </w:rPr>
              <w:tab/>
            </w:r>
            <w:r w:rsidRPr="00056FF5">
              <w:rPr>
                <w:rStyle w:val="Kpr"/>
                <w:noProof/>
              </w:rPr>
              <w:t>Öğretim elemanı/araştırmacı performansının değerlendirilmesi</w:t>
            </w:r>
            <w:r>
              <w:rPr>
                <w:noProof/>
                <w:webHidden/>
              </w:rPr>
              <w:tab/>
            </w:r>
            <w:r>
              <w:rPr>
                <w:noProof/>
                <w:webHidden/>
              </w:rPr>
              <w:fldChar w:fldCharType="begin"/>
            </w:r>
            <w:r>
              <w:rPr>
                <w:noProof/>
                <w:webHidden/>
              </w:rPr>
              <w:instrText xml:space="preserve"> PAGEREF _Toc157536218 \h </w:instrText>
            </w:r>
            <w:r>
              <w:rPr>
                <w:noProof/>
                <w:webHidden/>
              </w:rPr>
            </w:r>
            <w:r>
              <w:rPr>
                <w:noProof/>
                <w:webHidden/>
              </w:rPr>
              <w:fldChar w:fldCharType="separate"/>
            </w:r>
            <w:r w:rsidR="004845ED">
              <w:rPr>
                <w:noProof/>
                <w:webHidden/>
              </w:rPr>
              <w:t>35</w:t>
            </w:r>
            <w:r>
              <w:rPr>
                <w:noProof/>
                <w:webHidden/>
              </w:rPr>
              <w:fldChar w:fldCharType="end"/>
            </w:r>
          </w:hyperlink>
        </w:p>
        <w:p w14:paraId="672E25C4" w14:textId="772881BD" w:rsidR="00620D2B" w:rsidRDefault="00620D2B">
          <w:pPr>
            <w:pStyle w:val="T1"/>
            <w:tabs>
              <w:tab w:val="left" w:pos="660"/>
              <w:tab w:val="right" w:leader="dot" w:pos="9062"/>
            </w:tabs>
            <w:rPr>
              <w:rFonts w:asciiTheme="minorHAnsi" w:eastAsiaTheme="minorEastAsia" w:hAnsiTheme="minorHAnsi"/>
              <w:noProof/>
              <w:kern w:val="2"/>
              <w:sz w:val="22"/>
              <w:lang w:eastAsia="tr-TR"/>
              <w14:ligatures w14:val="standardContextual"/>
            </w:rPr>
          </w:pPr>
          <w:hyperlink w:anchor="_Toc157536219" w:history="1">
            <w:r w:rsidRPr="00056FF5">
              <w:rPr>
                <w:rStyle w:val="Kpr"/>
                <w:bCs/>
                <w:noProof/>
              </w:rPr>
              <w:t>D.</w:t>
            </w:r>
            <w:r>
              <w:rPr>
                <w:rFonts w:asciiTheme="minorHAnsi" w:eastAsiaTheme="minorEastAsia" w:hAnsiTheme="minorHAnsi"/>
                <w:noProof/>
                <w:kern w:val="2"/>
                <w:sz w:val="22"/>
                <w:lang w:eastAsia="tr-TR"/>
                <w14:ligatures w14:val="standardContextual"/>
              </w:rPr>
              <w:tab/>
            </w:r>
            <w:r w:rsidRPr="00056FF5">
              <w:rPr>
                <w:rStyle w:val="Kpr"/>
                <w:rFonts w:eastAsiaTheme="majorEastAsia" w:cstheme="majorBidi"/>
                <w:noProof/>
              </w:rPr>
              <w:t>TOPLUMSAL</w:t>
            </w:r>
            <w:r w:rsidRPr="00056FF5">
              <w:rPr>
                <w:rStyle w:val="Kpr"/>
                <w:noProof/>
              </w:rPr>
              <w:t xml:space="preserve"> KATKI</w:t>
            </w:r>
            <w:r>
              <w:rPr>
                <w:noProof/>
                <w:webHidden/>
              </w:rPr>
              <w:tab/>
            </w:r>
            <w:r>
              <w:rPr>
                <w:noProof/>
                <w:webHidden/>
              </w:rPr>
              <w:fldChar w:fldCharType="begin"/>
            </w:r>
            <w:r>
              <w:rPr>
                <w:noProof/>
                <w:webHidden/>
              </w:rPr>
              <w:instrText xml:space="preserve"> PAGEREF _Toc157536219 \h </w:instrText>
            </w:r>
            <w:r>
              <w:rPr>
                <w:noProof/>
                <w:webHidden/>
              </w:rPr>
            </w:r>
            <w:r>
              <w:rPr>
                <w:noProof/>
                <w:webHidden/>
              </w:rPr>
              <w:fldChar w:fldCharType="separate"/>
            </w:r>
            <w:r w:rsidR="004845ED">
              <w:rPr>
                <w:noProof/>
                <w:webHidden/>
              </w:rPr>
              <w:t>35</w:t>
            </w:r>
            <w:r>
              <w:rPr>
                <w:noProof/>
                <w:webHidden/>
              </w:rPr>
              <w:fldChar w:fldCharType="end"/>
            </w:r>
          </w:hyperlink>
        </w:p>
        <w:p w14:paraId="706BAC4A" w14:textId="0DFD3358" w:rsidR="00620D2B" w:rsidRDefault="00620D2B">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220" w:history="1">
            <w:r w:rsidRPr="00056FF5">
              <w:rPr>
                <w:rStyle w:val="Kpr"/>
                <w:noProof/>
              </w:rPr>
              <w:t>D.1.</w:t>
            </w:r>
            <w:r>
              <w:rPr>
                <w:rFonts w:asciiTheme="minorHAnsi" w:eastAsiaTheme="minorEastAsia" w:hAnsiTheme="minorHAnsi"/>
                <w:noProof/>
                <w:kern w:val="2"/>
                <w:sz w:val="22"/>
                <w:lang w:eastAsia="tr-TR"/>
                <w14:ligatures w14:val="standardContextual"/>
              </w:rPr>
              <w:tab/>
            </w:r>
            <w:r w:rsidRPr="00056FF5">
              <w:rPr>
                <w:rStyle w:val="Kpr"/>
                <w:noProof/>
              </w:rPr>
              <w:t>Toplumsal Katkı Süreçlerinin Yönetimi ve Toplumsal Katkı Kaynakları</w:t>
            </w:r>
            <w:r>
              <w:rPr>
                <w:noProof/>
                <w:webHidden/>
              </w:rPr>
              <w:tab/>
            </w:r>
            <w:r>
              <w:rPr>
                <w:noProof/>
                <w:webHidden/>
              </w:rPr>
              <w:fldChar w:fldCharType="begin"/>
            </w:r>
            <w:r>
              <w:rPr>
                <w:noProof/>
                <w:webHidden/>
              </w:rPr>
              <w:instrText xml:space="preserve"> PAGEREF _Toc157536220 \h </w:instrText>
            </w:r>
            <w:r>
              <w:rPr>
                <w:noProof/>
                <w:webHidden/>
              </w:rPr>
            </w:r>
            <w:r>
              <w:rPr>
                <w:noProof/>
                <w:webHidden/>
              </w:rPr>
              <w:fldChar w:fldCharType="separate"/>
            </w:r>
            <w:r w:rsidR="004845ED">
              <w:rPr>
                <w:noProof/>
                <w:webHidden/>
              </w:rPr>
              <w:t>35</w:t>
            </w:r>
            <w:r>
              <w:rPr>
                <w:noProof/>
                <w:webHidden/>
              </w:rPr>
              <w:fldChar w:fldCharType="end"/>
            </w:r>
          </w:hyperlink>
        </w:p>
        <w:p w14:paraId="6DBD75C9" w14:textId="61F95482"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21" w:history="1">
            <w:r w:rsidRPr="00056FF5">
              <w:rPr>
                <w:rStyle w:val="Kpr"/>
                <w:noProof/>
              </w:rPr>
              <w:t>D.1.1.</w:t>
            </w:r>
            <w:r>
              <w:rPr>
                <w:rFonts w:asciiTheme="minorHAnsi" w:eastAsiaTheme="minorEastAsia" w:hAnsiTheme="minorHAnsi"/>
                <w:noProof/>
                <w:kern w:val="2"/>
                <w:sz w:val="22"/>
                <w:lang w:eastAsia="tr-TR"/>
                <w14:ligatures w14:val="standardContextual"/>
              </w:rPr>
              <w:tab/>
            </w:r>
            <w:r w:rsidRPr="00056FF5">
              <w:rPr>
                <w:rStyle w:val="Kpr"/>
                <w:noProof/>
              </w:rPr>
              <w:t>Toplumsal katkı süreçlerinin yönetimi</w:t>
            </w:r>
            <w:r>
              <w:rPr>
                <w:noProof/>
                <w:webHidden/>
              </w:rPr>
              <w:tab/>
            </w:r>
            <w:r>
              <w:rPr>
                <w:noProof/>
                <w:webHidden/>
              </w:rPr>
              <w:fldChar w:fldCharType="begin"/>
            </w:r>
            <w:r>
              <w:rPr>
                <w:noProof/>
                <w:webHidden/>
              </w:rPr>
              <w:instrText xml:space="preserve"> PAGEREF _Toc157536221 \h </w:instrText>
            </w:r>
            <w:r>
              <w:rPr>
                <w:noProof/>
                <w:webHidden/>
              </w:rPr>
            </w:r>
            <w:r>
              <w:rPr>
                <w:noProof/>
                <w:webHidden/>
              </w:rPr>
              <w:fldChar w:fldCharType="separate"/>
            </w:r>
            <w:r w:rsidR="004845ED">
              <w:rPr>
                <w:noProof/>
                <w:webHidden/>
              </w:rPr>
              <w:t>36</w:t>
            </w:r>
            <w:r>
              <w:rPr>
                <w:noProof/>
                <w:webHidden/>
              </w:rPr>
              <w:fldChar w:fldCharType="end"/>
            </w:r>
          </w:hyperlink>
        </w:p>
        <w:p w14:paraId="185C973C" w14:textId="1DC3FCFE"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22" w:history="1">
            <w:r w:rsidRPr="00056FF5">
              <w:rPr>
                <w:rStyle w:val="Kpr"/>
                <w:noProof/>
              </w:rPr>
              <w:t>D.1.2.</w:t>
            </w:r>
            <w:r>
              <w:rPr>
                <w:rFonts w:asciiTheme="minorHAnsi" w:eastAsiaTheme="minorEastAsia" w:hAnsiTheme="minorHAnsi"/>
                <w:noProof/>
                <w:kern w:val="2"/>
                <w:sz w:val="22"/>
                <w:lang w:eastAsia="tr-TR"/>
                <w14:ligatures w14:val="standardContextual"/>
              </w:rPr>
              <w:tab/>
            </w:r>
            <w:r w:rsidRPr="00056FF5">
              <w:rPr>
                <w:rStyle w:val="Kpr"/>
                <w:noProof/>
              </w:rPr>
              <w:t>Kaynaklar</w:t>
            </w:r>
            <w:r>
              <w:rPr>
                <w:noProof/>
                <w:webHidden/>
              </w:rPr>
              <w:tab/>
            </w:r>
            <w:r>
              <w:rPr>
                <w:noProof/>
                <w:webHidden/>
              </w:rPr>
              <w:fldChar w:fldCharType="begin"/>
            </w:r>
            <w:r>
              <w:rPr>
                <w:noProof/>
                <w:webHidden/>
              </w:rPr>
              <w:instrText xml:space="preserve"> PAGEREF _Toc157536222 \h </w:instrText>
            </w:r>
            <w:r>
              <w:rPr>
                <w:noProof/>
                <w:webHidden/>
              </w:rPr>
            </w:r>
            <w:r>
              <w:rPr>
                <w:noProof/>
                <w:webHidden/>
              </w:rPr>
              <w:fldChar w:fldCharType="separate"/>
            </w:r>
            <w:r w:rsidR="004845ED">
              <w:rPr>
                <w:noProof/>
                <w:webHidden/>
              </w:rPr>
              <w:t>36</w:t>
            </w:r>
            <w:r>
              <w:rPr>
                <w:noProof/>
                <w:webHidden/>
              </w:rPr>
              <w:fldChar w:fldCharType="end"/>
            </w:r>
          </w:hyperlink>
        </w:p>
        <w:p w14:paraId="33228BF9" w14:textId="7D19608F" w:rsidR="00620D2B" w:rsidRDefault="00620D2B">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223" w:history="1">
            <w:r w:rsidRPr="00056FF5">
              <w:rPr>
                <w:rStyle w:val="Kpr"/>
                <w:noProof/>
              </w:rPr>
              <w:t>D.2.</w:t>
            </w:r>
            <w:r>
              <w:rPr>
                <w:rFonts w:asciiTheme="minorHAnsi" w:eastAsiaTheme="minorEastAsia" w:hAnsiTheme="minorHAnsi"/>
                <w:noProof/>
                <w:kern w:val="2"/>
                <w:sz w:val="22"/>
                <w:lang w:eastAsia="tr-TR"/>
                <w14:ligatures w14:val="standardContextual"/>
              </w:rPr>
              <w:tab/>
            </w:r>
            <w:r w:rsidRPr="00056FF5">
              <w:rPr>
                <w:rStyle w:val="Kpr"/>
                <w:noProof/>
              </w:rPr>
              <w:t>Toplumsal Katkı</w:t>
            </w:r>
            <w:r>
              <w:rPr>
                <w:noProof/>
                <w:webHidden/>
              </w:rPr>
              <w:tab/>
            </w:r>
            <w:r>
              <w:rPr>
                <w:noProof/>
                <w:webHidden/>
              </w:rPr>
              <w:fldChar w:fldCharType="begin"/>
            </w:r>
            <w:r>
              <w:rPr>
                <w:noProof/>
                <w:webHidden/>
              </w:rPr>
              <w:instrText xml:space="preserve"> PAGEREF _Toc157536223 \h </w:instrText>
            </w:r>
            <w:r>
              <w:rPr>
                <w:noProof/>
                <w:webHidden/>
              </w:rPr>
            </w:r>
            <w:r>
              <w:rPr>
                <w:noProof/>
                <w:webHidden/>
              </w:rPr>
              <w:fldChar w:fldCharType="separate"/>
            </w:r>
            <w:r w:rsidR="004845ED">
              <w:rPr>
                <w:noProof/>
                <w:webHidden/>
              </w:rPr>
              <w:t>36</w:t>
            </w:r>
            <w:r>
              <w:rPr>
                <w:noProof/>
                <w:webHidden/>
              </w:rPr>
              <w:fldChar w:fldCharType="end"/>
            </w:r>
          </w:hyperlink>
        </w:p>
        <w:p w14:paraId="4F60AB9E" w14:textId="6F24518F" w:rsidR="00620D2B" w:rsidRDefault="00620D2B">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24" w:history="1">
            <w:r w:rsidRPr="00056FF5">
              <w:rPr>
                <w:rStyle w:val="Kpr"/>
                <w:noProof/>
              </w:rPr>
              <w:t>D.2.1.</w:t>
            </w:r>
            <w:r>
              <w:rPr>
                <w:rFonts w:asciiTheme="minorHAnsi" w:eastAsiaTheme="minorEastAsia" w:hAnsiTheme="minorHAnsi"/>
                <w:noProof/>
                <w:kern w:val="2"/>
                <w:sz w:val="22"/>
                <w:lang w:eastAsia="tr-TR"/>
                <w14:ligatures w14:val="standardContextual"/>
              </w:rPr>
              <w:tab/>
            </w:r>
            <w:r w:rsidRPr="00056FF5">
              <w:rPr>
                <w:rStyle w:val="Kpr"/>
                <w:noProof/>
              </w:rPr>
              <w:t>Toplumsal katkı performansının izlenmesi ve değerlendirilmesi</w:t>
            </w:r>
            <w:r>
              <w:rPr>
                <w:noProof/>
                <w:webHidden/>
              </w:rPr>
              <w:tab/>
            </w:r>
            <w:r>
              <w:rPr>
                <w:noProof/>
                <w:webHidden/>
              </w:rPr>
              <w:fldChar w:fldCharType="begin"/>
            </w:r>
            <w:r>
              <w:rPr>
                <w:noProof/>
                <w:webHidden/>
              </w:rPr>
              <w:instrText xml:space="preserve"> PAGEREF _Toc157536224 \h </w:instrText>
            </w:r>
            <w:r>
              <w:rPr>
                <w:noProof/>
                <w:webHidden/>
              </w:rPr>
            </w:r>
            <w:r>
              <w:rPr>
                <w:noProof/>
                <w:webHidden/>
              </w:rPr>
              <w:fldChar w:fldCharType="separate"/>
            </w:r>
            <w:r w:rsidR="004845ED">
              <w:rPr>
                <w:noProof/>
                <w:webHidden/>
              </w:rPr>
              <w:t>36</w:t>
            </w:r>
            <w:r>
              <w:rPr>
                <w:noProof/>
                <w:webHidden/>
              </w:rPr>
              <w:fldChar w:fldCharType="end"/>
            </w:r>
          </w:hyperlink>
        </w:p>
        <w:p w14:paraId="48C5EC3C" w14:textId="4AA4B646" w:rsidR="00EF69CE" w:rsidRPr="00EF69CE" w:rsidRDefault="00EF69CE" w:rsidP="00EF69CE">
          <w:pPr>
            <w:rPr>
              <w:rFonts w:ascii="Calibri" w:eastAsia="Calibri" w:hAnsi="Calibri" w:cs="Times New Roman"/>
              <w:kern w:val="2"/>
              <w14:ligatures w14:val="standardContextual"/>
            </w:rPr>
          </w:pPr>
          <w:r w:rsidRPr="00AB79DD">
            <w:rPr>
              <w:rFonts w:eastAsia="Calibri" w:cs="Times New Roman"/>
              <w:b/>
              <w:bCs/>
              <w:kern w:val="2"/>
              <w14:ligatures w14:val="standardContextual"/>
            </w:rPr>
            <w:fldChar w:fldCharType="end"/>
          </w:r>
        </w:p>
      </w:sdtContent>
    </w:sdt>
    <w:p w14:paraId="6C0495CE" w14:textId="77777777" w:rsidR="00EF69CE" w:rsidRDefault="00EF69CE" w:rsidP="00EF69CE">
      <w:pPr>
        <w:rPr>
          <w:rFonts w:ascii="Calibri" w:eastAsia="Calibri" w:hAnsi="Calibri" w:cs="Times New Roman"/>
          <w:kern w:val="2"/>
          <w14:ligatures w14:val="standardContextual"/>
        </w:rPr>
      </w:pPr>
    </w:p>
    <w:p w14:paraId="620A96BE" w14:textId="77777777" w:rsidR="003F6B83" w:rsidRDefault="003F6B83" w:rsidP="00EF69CE">
      <w:pPr>
        <w:rPr>
          <w:rFonts w:ascii="Calibri" w:eastAsia="Calibri" w:hAnsi="Calibri" w:cs="Times New Roman"/>
          <w:kern w:val="2"/>
          <w14:ligatures w14:val="standardContextual"/>
        </w:rPr>
      </w:pPr>
    </w:p>
    <w:p w14:paraId="33AE6E03" w14:textId="77777777" w:rsidR="001B1A26" w:rsidRDefault="001B1A26" w:rsidP="00EF69CE">
      <w:pPr>
        <w:rPr>
          <w:rFonts w:ascii="Calibri" w:eastAsia="Calibri" w:hAnsi="Calibri" w:cs="Times New Roman"/>
          <w:kern w:val="2"/>
          <w14:ligatures w14:val="standardContextual"/>
        </w:rPr>
      </w:pPr>
    </w:p>
    <w:p w14:paraId="55635709" w14:textId="77777777" w:rsidR="001B1A26" w:rsidRDefault="001B1A26" w:rsidP="00EF69CE">
      <w:pPr>
        <w:rPr>
          <w:rFonts w:ascii="Calibri" w:eastAsia="Calibri" w:hAnsi="Calibri" w:cs="Times New Roman"/>
          <w:kern w:val="2"/>
          <w14:ligatures w14:val="standardContextual"/>
        </w:rPr>
      </w:pPr>
    </w:p>
    <w:p w14:paraId="71F6B07B" w14:textId="77777777" w:rsidR="001B1A26" w:rsidRDefault="001B1A26" w:rsidP="00EF69CE">
      <w:pPr>
        <w:rPr>
          <w:rFonts w:ascii="Calibri" w:eastAsia="Calibri" w:hAnsi="Calibri" w:cs="Times New Roman"/>
          <w:kern w:val="2"/>
          <w14:ligatures w14:val="standardContextual"/>
        </w:rPr>
      </w:pPr>
    </w:p>
    <w:p w14:paraId="745433D6" w14:textId="77777777" w:rsidR="001B1A26" w:rsidRDefault="001B1A26" w:rsidP="00EF69CE">
      <w:pPr>
        <w:rPr>
          <w:rFonts w:ascii="Calibri" w:eastAsia="Calibri" w:hAnsi="Calibri" w:cs="Times New Roman"/>
          <w:kern w:val="2"/>
          <w14:ligatures w14:val="standardContextual"/>
        </w:rPr>
      </w:pPr>
    </w:p>
    <w:p w14:paraId="4C743C2F" w14:textId="77777777" w:rsidR="001B1A26" w:rsidRDefault="001B1A26" w:rsidP="00EF69CE">
      <w:pPr>
        <w:rPr>
          <w:rFonts w:ascii="Calibri" w:eastAsia="Calibri" w:hAnsi="Calibri" w:cs="Times New Roman"/>
          <w:kern w:val="2"/>
          <w14:ligatures w14:val="standardContextual"/>
        </w:rPr>
      </w:pPr>
    </w:p>
    <w:p w14:paraId="0F35CF55" w14:textId="77777777" w:rsidR="001B1A26" w:rsidRDefault="001B1A26" w:rsidP="00EF69CE">
      <w:pPr>
        <w:rPr>
          <w:rFonts w:ascii="Calibri" w:eastAsia="Calibri" w:hAnsi="Calibri" w:cs="Times New Roman"/>
          <w:kern w:val="2"/>
          <w14:ligatures w14:val="standardContextual"/>
        </w:rPr>
      </w:pPr>
    </w:p>
    <w:p w14:paraId="52FB8E0A" w14:textId="77777777" w:rsidR="001B1A26" w:rsidRDefault="001B1A26" w:rsidP="00EF69CE">
      <w:pPr>
        <w:rPr>
          <w:rFonts w:ascii="Calibri" w:eastAsia="Calibri" w:hAnsi="Calibri" w:cs="Times New Roman"/>
          <w:kern w:val="2"/>
          <w14:ligatures w14:val="standardContextual"/>
        </w:rPr>
      </w:pPr>
    </w:p>
    <w:p w14:paraId="785C1A85" w14:textId="77777777" w:rsidR="001B1A26" w:rsidRDefault="001B1A26" w:rsidP="00EF69CE">
      <w:pPr>
        <w:rPr>
          <w:rFonts w:ascii="Calibri" w:eastAsia="Calibri" w:hAnsi="Calibri" w:cs="Times New Roman"/>
          <w:kern w:val="2"/>
          <w14:ligatures w14:val="standardContextual"/>
        </w:rPr>
      </w:pPr>
    </w:p>
    <w:p w14:paraId="5FDA5371" w14:textId="77777777" w:rsidR="001B1A26" w:rsidRDefault="001B1A26" w:rsidP="00EF69CE">
      <w:pPr>
        <w:rPr>
          <w:rFonts w:ascii="Calibri" w:eastAsia="Calibri" w:hAnsi="Calibri" w:cs="Times New Roman"/>
          <w:kern w:val="2"/>
          <w14:ligatures w14:val="standardContextual"/>
        </w:rPr>
      </w:pPr>
    </w:p>
    <w:p w14:paraId="4780DC1B" w14:textId="77777777" w:rsidR="001B1A26" w:rsidRDefault="001B1A26" w:rsidP="00EF69CE">
      <w:pPr>
        <w:rPr>
          <w:rFonts w:ascii="Calibri" w:eastAsia="Calibri" w:hAnsi="Calibri" w:cs="Times New Roman"/>
          <w:kern w:val="2"/>
          <w14:ligatures w14:val="standardContextual"/>
        </w:rPr>
      </w:pPr>
    </w:p>
    <w:p w14:paraId="26C98306" w14:textId="77777777" w:rsidR="001B1A26" w:rsidRDefault="001B1A26" w:rsidP="00EF69CE">
      <w:pPr>
        <w:rPr>
          <w:rFonts w:ascii="Calibri" w:eastAsia="Calibri" w:hAnsi="Calibri" w:cs="Times New Roman"/>
          <w:kern w:val="2"/>
          <w14:ligatures w14:val="standardContextual"/>
        </w:rPr>
      </w:pPr>
    </w:p>
    <w:p w14:paraId="4D64B920" w14:textId="77777777" w:rsidR="001B1A26" w:rsidRDefault="001B1A26" w:rsidP="00EF69CE">
      <w:pPr>
        <w:rPr>
          <w:rFonts w:ascii="Calibri" w:eastAsia="Calibri" w:hAnsi="Calibri" w:cs="Times New Roman"/>
          <w:kern w:val="2"/>
          <w14:ligatures w14:val="standardContextual"/>
        </w:rPr>
      </w:pPr>
    </w:p>
    <w:p w14:paraId="22DA4F04" w14:textId="77777777" w:rsidR="001B1A26" w:rsidRDefault="001B1A26" w:rsidP="00EF69CE">
      <w:pPr>
        <w:rPr>
          <w:rFonts w:ascii="Calibri" w:eastAsia="Calibri" w:hAnsi="Calibri" w:cs="Times New Roman"/>
          <w:kern w:val="2"/>
          <w14:ligatures w14:val="standardContextual"/>
        </w:rPr>
      </w:pPr>
    </w:p>
    <w:p w14:paraId="31F54C46" w14:textId="77777777" w:rsidR="001B1A26" w:rsidRDefault="001B1A26" w:rsidP="00EF69CE">
      <w:pPr>
        <w:rPr>
          <w:rFonts w:ascii="Calibri" w:eastAsia="Calibri" w:hAnsi="Calibri" w:cs="Times New Roman"/>
          <w:kern w:val="2"/>
          <w14:ligatures w14:val="standardContextual"/>
        </w:rPr>
      </w:pPr>
    </w:p>
    <w:p w14:paraId="0BD1A4CF" w14:textId="77777777" w:rsidR="001B1A26" w:rsidRDefault="001B1A26" w:rsidP="00EF69CE">
      <w:pPr>
        <w:rPr>
          <w:rFonts w:ascii="Calibri" w:eastAsia="Calibri" w:hAnsi="Calibri" w:cs="Times New Roman"/>
          <w:kern w:val="2"/>
          <w14:ligatures w14:val="standardContextual"/>
        </w:rPr>
      </w:pPr>
    </w:p>
    <w:p w14:paraId="5696CC38" w14:textId="77777777" w:rsidR="001B1A26" w:rsidRDefault="001B1A26" w:rsidP="00EF69CE">
      <w:pPr>
        <w:rPr>
          <w:rFonts w:ascii="Calibri" w:eastAsia="Calibri" w:hAnsi="Calibri" w:cs="Times New Roman"/>
          <w:kern w:val="2"/>
          <w14:ligatures w14:val="standardContextual"/>
        </w:rPr>
      </w:pPr>
    </w:p>
    <w:p w14:paraId="0F24A829" w14:textId="77777777" w:rsidR="001B1A26" w:rsidRDefault="001B1A26" w:rsidP="00EF69CE">
      <w:pPr>
        <w:rPr>
          <w:rFonts w:ascii="Calibri" w:eastAsia="Calibri" w:hAnsi="Calibri" w:cs="Times New Roman"/>
          <w:kern w:val="2"/>
          <w14:ligatures w14:val="standardContextual"/>
        </w:rPr>
      </w:pPr>
    </w:p>
    <w:p w14:paraId="097177B2" w14:textId="77777777" w:rsidR="001B1A26" w:rsidRDefault="001B1A26" w:rsidP="00EF69CE">
      <w:pPr>
        <w:rPr>
          <w:rFonts w:ascii="Calibri" w:eastAsia="Calibri" w:hAnsi="Calibri" w:cs="Times New Roman"/>
          <w:kern w:val="2"/>
          <w14:ligatures w14:val="standardContextual"/>
        </w:rPr>
      </w:pPr>
    </w:p>
    <w:p w14:paraId="3F508845" w14:textId="77777777" w:rsidR="001B1A26" w:rsidRDefault="001B1A26" w:rsidP="00EF69CE">
      <w:pPr>
        <w:rPr>
          <w:rFonts w:ascii="Calibri" w:eastAsia="Calibri" w:hAnsi="Calibri" w:cs="Times New Roman"/>
          <w:kern w:val="2"/>
          <w14:ligatures w14:val="standardContextual"/>
        </w:rPr>
      </w:pPr>
    </w:p>
    <w:p w14:paraId="1E5C2DD9" w14:textId="77777777" w:rsidR="001B1A26" w:rsidRDefault="001B1A26" w:rsidP="00EF69CE">
      <w:pPr>
        <w:rPr>
          <w:rFonts w:ascii="Calibri" w:eastAsia="Calibri" w:hAnsi="Calibri" w:cs="Times New Roman"/>
          <w:kern w:val="2"/>
          <w14:ligatures w14:val="standardContextual"/>
        </w:rPr>
      </w:pPr>
    </w:p>
    <w:p w14:paraId="405485E4" w14:textId="77777777" w:rsidR="006F3E61" w:rsidRDefault="006F0596" w:rsidP="00D85C6B">
      <w:pPr>
        <w:pStyle w:val="Balk1"/>
        <w:rPr>
          <w:rFonts w:eastAsia="Calibri"/>
        </w:rPr>
      </w:pPr>
      <w:bookmarkStart w:id="0" w:name="_Toc157536156"/>
      <w:r w:rsidRPr="00D85C6B">
        <w:rPr>
          <w:rFonts w:eastAsia="Calibri"/>
        </w:rPr>
        <w:lastRenderedPageBreak/>
        <w:t>ÖZET</w:t>
      </w:r>
      <w:bookmarkEnd w:id="0"/>
    </w:p>
    <w:p w14:paraId="510A4B1D" w14:textId="1CCC1FAD" w:rsidR="005A47BD" w:rsidRDefault="005A47BD" w:rsidP="005A47BD">
      <w:r w:rsidRPr="005A47BD">
        <w:t>Meslek Yüksekokulumuz; eğitim, öğretim ve araştırma kalitesi ile tercih edilen, teknolojik gelişmelere duyarlı, toplumun ve sektör temsilcilerinin beklentilerine uygun olarak ulusal ve uluslararası değerlere saygılı, kendine güvenen ve katılımcı bireyler yetiştiren, modern yönetim ilkelerini ve toplam kalite anlayışını benimsemiş, kendini sürekli yenileyen bir Yüksekokul olma özelliği taşımaktadır. M</w:t>
      </w:r>
      <w:r w:rsidR="004A1ACB">
        <w:t>eslek Yüksekokulunun</w:t>
      </w:r>
      <w:r w:rsidRPr="005A47BD">
        <w:t xml:space="preserve"> amacı, ülke ekonomisinin ve ilgili sektörlerin ihtiyacı olan, çağdaş, problem çözen ve analitik düşünceye sahip nitelikli işgücü yetiştirmek üzere bilimsel, yenilikçi, girişimci ve rekabetçi bir </w:t>
      </w:r>
      <w:r w:rsidR="001433BA" w:rsidRPr="005A47BD">
        <w:t>M</w:t>
      </w:r>
      <w:r w:rsidR="001433BA">
        <w:t>eslek Yüksekokulu</w:t>
      </w:r>
      <w:r w:rsidR="001433BA" w:rsidRPr="005A47BD">
        <w:t xml:space="preserve"> </w:t>
      </w:r>
      <w:r w:rsidRPr="005A47BD">
        <w:t>olmaktır. Bu amaçlar, mesleki ve toplumsal beklentilerin karşılanmasına yönelik tüm yetkinlikleri kapsamaktadır.</w:t>
      </w:r>
    </w:p>
    <w:p w14:paraId="30841756" w14:textId="525E42CE" w:rsidR="00617AD0" w:rsidRDefault="00617AD0" w:rsidP="00617AD0">
      <w:r w:rsidRPr="00617AD0">
        <w:t>202</w:t>
      </w:r>
      <w:r w:rsidR="00223644">
        <w:t>4</w:t>
      </w:r>
      <w:r w:rsidRPr="00617AD0">
        <w:t xml:space="preserve"> Yılı Demirci Meslek Yüksekokulu </w:t>
      </w:r>
      <w:r>
        <w:t>Birim</w:t>
      </w:r>
      <w:r w:rsidRPr="00617AD0">
        <w:t xml:space="preserve"> İç Değerlendirme Raporu’nun (</w:t>
      </w:r>
      <w:r>
        <w:t>B</w:t>
      </w:r>
      <w:r w:rsidRPr="00617AD0">
        <w:t>İDR) amacı, birimimizin güçlü ve gelişmeye açık yönlerini değerlendirmek, iç değerlendirme süreçlerini izlemek ve bunların iyileştirilmesine katkı sağlamaktır. Rapor 1 Ocak-31 Aralık 202</w:t>
      </w:r>
      <w:r w:rsidR="00223644">
        <w:t>4</w:t>
      </w:r>
      <w:r w:rsidRPr="00617AD0">
        <w:t xml:space="preserve"> dönemini kapsamaktadır. </w:t>
      </w:r>
    </w:p>
    <w:p w14:paraId="2656C4E9" w14:textId="5A2037AA" w:rsidR="00617AD0" w:rsidRPr="00617AD0" w:rsidRDefault="00617AD0" w:rsidP="00617AD0">
      <w:r>
        <w:t>B</w:t>
      </w:r>
      <w:r w:rsidRPr="00617AD0">
        <w:t xml:space="preserve">İDR hazırlık süreci, birimimizin güçlü ve gelişmeye açık yanlarını bütünsel olarak görmemizi, gerekli iyileştirme planlarımızı yapmamızı sağlamakta; üst yönetimden tüm süreç sahipleri ile uygulayıcılara kadar katılımcılığı ve kapsayıcılığı hedeflemektedir. </w:t>
      </w:r>
      <w:r>
        <w:t>B</w:t>
      </w:r>
      <w:r w:rsidRPr="00617AD0">
        <w:t>İDR, "Liderlik, Yöneti</w:t>
      </w:r>
      <w:r>
        <w:t>şim</w:t>
      </w:r>
      <w:r w:rsidRPr="00617AD0">
        <w:t xml:space="preserve"> ve Kalite", "Eğitim ve Öğretim", "Araştırma ve Geliştirme", "Toplumsal Katkı" </w:t>
      </w:r>
      <w:r>
        <w:t xml:space="preserve">ana </w:t>
      </w:r>
      <w:r w:rsidRPr="00617AD0">
        <w:t xml:space="preserve">başlıkları altında </w:t>
      </w:r>
      <w:r>
        <w:t>değerlendirilmiş, sonuç ve değerlendirmeden sonra özet olgunluk düzey tablosu hazırlanmıştır.</w:t>
      </w:r>
    </w:p>
    <w:p w14:paraId="4A9D468A" w14:textId="7027C243" w:rsidR="006F0596" w:rsidRDefault="0038736F" w:rsidP="00D85C6B">
      <w:pPr>
        <w:pStyle w:val="Balk1"/>
        <w:rPr>
          <w:rFonts w:eastAsia="Calibri"/>
        </w:rPr>
      </w:pPr>
      <w:bookmarkStart w:id="1" w:name="_Toc157536157"/>
      <w:r>
        <w:rPr>
          <w:rFonts w:eastAsia="Calibri"/>
        </w:rPr>
        <w:t>BİRİM</w:t>
      </w:r>
      <w:r w:rsidR="008B6DDA" w:rsidRPr="00D85C6B">
        <w:rPr>
          <w:rFonts w:eastAsia="Calibri"/>
        </w:rPr>
        <w:t xml:space="preserve"> HAKKINDA BİLGİLER</w:t>
      </w:r>
      <w:bookmarkEnd w:id="1"/>
    </w:p>
    <w:p w14:paraId="6F7514E9" w14:textId="77777777" w:rsidR="001B757A" w:rsidRPr="00480070" w:rsidRDefault="001B757A" w:rsidP="001B757A">
      <w:pPr>
        <w:pStyle w:val="Balk3"/>
        <w:spacing w:before="161"/>
        <w:rPr>
          <w:b w:val="0"/>
          <w:bCs/>
        </w:rPr>
      </w:pPr>
      <w:r w:rsidRPr="00480070">
        <w:rPr>
          <w:b w:val="0"/>
        </w:rPr>
        <w:t xml:space="preserve">Manisa Celal Bayar Üniversitesi Demirci Meslek Yüksekokulu tarihsel gelişimi, misyonu, vizyonu, değerleri, hedefleri, organizasyon yapısı ve iyileştirme alanları hakkında bilgiler üç alt başlıkta verilmiştir. </w:t>
      </w:r>
    </w:p>
    <w:p w14:paraId="39FB0ED7" w14:textId="77777777" w:rsidR="001B757A" w:rsidRPr="001B757A" w:rsidRDefault="001B757A" w:rsidP="001B757A"/>
    <w:p w14:paraId="245B9F0F" w14:textId="1660E479" w:rsidR="000F5B3B" w:rsidRDefault="008B6DDA" w:rsidP="006F3E61">
      <w:pPr>
        <w:pStyle w:val="Balk2"/>
        <w:rPr>
          <w:rFonts w:eastAsia="Calibri"/>
        </w:rPr>
      </w:pPr>
      <w:bookmarkStart w:id="2" w:name="_Toc157536158"/>
      <w:r w:rsidRPr="00D85C6B">
        <w:rPr>
          <w:rFonts w:eastAsia="Calibri"/>
        </w:rPr>
        <w:t>İletişim Bilgileri</w:t>
      </w:r>
      <w:bookmarkEnd w:id="2"/>
    </w:p>
    <w:p w14:paraId="63F60015" w14:textId="77777777" w:rsidR="001B757A" w:rsidRDefault="001B757A" w:rsidP="001B757A">
      <w:r w:rsidRPr="001B757A">
        <w:t>Rapor değerlendirme sürecinde iletişim kurulacak Birim yöneticilerinin ve Kalite ile ilgili komisyon üyelerinin iletişim bilgileri tablo 1’de belirtilmiştir.</w:t>
      </w:r>
    </w:p>
    <w:p w14:paraId="2D679243" w14:textId="77777777" w:rsidR="00C75335" w:rsidRDefault="00C75335" w:rsidP="00B71154">
      <w:pPr>
        <w:spacing w:after="0"/>
        <w:jc w:val="center"/>
        <w:rPr>
          <w:rFonts w:eastAsia="Calibri" w:cs="Times New Roman"/>
          <w:kern w:val="2"/>
          <w:szCs w:val="24"/>
          <w14:ligatures w14:val="standardContextual"/>
        </w:rPr>
      </w:pPr>
    </w:p>
    <w:p w14:paraId="61C5BE7D" w14:textId="77777777" w:rsidR="00C75335" w:rsidRDefault="00C75335" w:rsidP="00B71154">
      <w:pPr>
        <w:spacing w:after="0"/>
        <w:jc w:val="center"/>
        <w:rPr>
          <w:rFonts w:eastAsia="Calibri" w:cs="Times New Roman"/>
          <w:kern w:val="2"/>
          <w:szCs w:val="24"/>
          <w14:ligatures w14:val="standardContextual"/>
        </w:rPr>
      </w:pPr>
    </w:p>
    <w:p w14:paraId="2963B5DB" w14:textId="77777777" w:rsidR="00C75335" w:rsidRDefault="00C75335" w:rsidP="00B71154">
      <w:pPr>
        <w:spacing w:after="0"/>
        <w:jc w:val="center"/>
        <w:rPr>
          <w:rFonts w:eastAsia="Calibri" w:cs="Times New Roman"/>
          <w:kern w:val="2"/>
          <w:szCs w:val="24"/>
          <w14:ligatures w14:val="standardContextual"/>
        </w:rPr>
      </w:pPr>
    </w:p>
    <w:p w14:paraId="64D206D5" w14:textId="77777777" w:rsidR="00C75335" w:rsidRDefault="00C75335" w:rsidP="00B71154">
      <w:pPr>
        <w:spacing w:after="0"/>
        <w:jc w:val="center"/>
        <w:rPr>
          <w:rFonts w:eastAsia="Calibri" w:cs="Times New Roman"/>
          <w:kern w:val="2"/>
          <w:szCs w:val="24"/>
          <w14:ligatures w14:val="standardContextual"/>
        </w:rPr>
      </w:pPr>
    </w:p>
    <w:p w14:paraId="56663DE7" w14:textId="77777777" w:rsidR="00C75335" w:rsidRDefault="00C75335" w:rsidP="00B71154">
      <w:pPr>
        <w:spacing w:after="0"/>
        <w:jc w:val="center"/>
        <w:rPr>
          <w:rFonts w:eastAsia="Calibri" w:cs="Times New Roman"/>
          <w:kern w:val="2"/>
          <w:szCs w:val="24"/>
          <w14:ligatures w14:val="standardContextual"/>
        </w:rPr>
      </w:pPr>
    </w:p>
    <w:p w14:paraId="5EA29EA4" w14:textId="77777777" w:rsidR="00C75335" w:rsidRDefault="00C75335" w:rsidP="00B71154">
      <w:pPr>
        <w:spacing w:after="0"/>
        <w:jc w:val="center"/>
        <w:rPr>
          <w:rFonts w:eastAsia="Calibri" w:cs="Times New Roman"/>
          <w:kern w:val="2"/>
          <w:szCs w:val="24"/>
          <w14:ligatures w14:val="standardContextual"/>
        </w:rPr>
      </w:pPr>
    </w:p>
    <w:p w14:paraId="4905CA31" w14:textId="77777777" w:rsidR="00C75335" w:rsidRDefault="00C75335" w:rsidP="00B71154">
      <w:pPr>
        <w:spacing w:after="0"/>
        <w:jc w:val="center"/>
        <w:rPr>
          <w:rFonts w:eastAsia="Calibri" w:cs="Times New Roman"/>
          <w:kern w:val="2"/>
          <w:szCs w:val="24"/>
          <w14:ligatures w14:val="standardContextual"/>
        </w:rPr>
      </w:pPr>
    </w:p>
    <w:p w14:paraId="42800B79" w14:textId="77777777" w:rsidR="00C75335" w:rsidRDefault="00C75335" w:rsidP="00B71154">
      <w:pPr>
        <w:spacing w:after="0"/>
        <w:jc w:val="center"/>
        <w:rPr>
          <w:rFonts w:eastAsia="Calibri" w:cs="Times New Roman"/>
          <w:kern w:val="2"/>
          <w:szCs w:val="24"/>
          <w14:ligatures w14:val="standardContextual"/>
        </w:rPr>
      </w:pPr>
    </w:p>
    <w:p w14:paraId="04501F06" w14:textId="77777777" w:rsidR="00C75335" w:rsidRDefault="00C75335" w:rsidP="00B71154">
      <w:pPr>
        <w:spacing w:after="0"/>
        <w:jc w:val="center"/>
        <w:rPr>
          <w:rFonts w:eastAsia="Calibri" w:cs="Times New Roman"/>
          <w:kern w:val="2"/>
          <w:szCs w:val="24"/>
          <w14:ligatures w14:val="standardContextual"/>
        </w:rPr>
      </w:pPr>
    </w:p>
    <w:p w14:paraId="1F10A546" w14:textId="77777777" w:rsidR="00C75335" w:rsidRDefault="00C75335" w:rsidP="00B71154">
      <w:pPr>
        <w:spacing w:after="0"/>
        <w:jc w:val="center"/>
        <w:rPr>
          <w:rFonts w:eastAsia="Calibri" w:cs="Times New Roman"/>
          <w:kern w:val="2"/>
          <w:szCs w:val="24"/>
          <w14:ligatures w14:val="standardContextual"/>
        </w:rPr>
      </w:pPr>
    </w:p>
    <w:p w14:paraId="2F5BF366" w14:textId="77777777" w:rsidR="00C75335" w:rsidRDefault="00C75335" w:rsidP="00B71154">
      <w:pPr>
        <w:spacing w:after="0"/>
        <w:jc w:val="center"/>
        <w:rPr>
          <w:rFonts w:eastAsia="Calibri" w:cs="Times New Roman"/>
          <w:kern w:val="2"/>
          <w:szCs w:val="24"/>
          <w14:ligatures w14:val="standardContextual"/>
        </w:rPr>
      </w:pPr>
    </w:p>
    <w:p w14:paraId="7EC4969A" w14:textId="77777777" w:rsidR="00C75335" w:rsidRDefault="00C75335" w:rsidP="00B71154">
      <w:pPr>
        <w:spacing w:after="0"/>
        <w:jc w:val="center"/>
        <w:rPr>
          <w:rFonts w:eastAsia="Calibri" w:cs="Times New Roman"/>
          <w:kern w:val="2"/>
          <w:szCs w:val="24"/>
          <w14:ligatures w14:val="standardContextual"/>
        </w:rPr>
      </w:pPr>
    </w:p>
    <w:p w14:paraId="46C132AF" w14:textId="75956159" w:rsidR="001B757A" w:rsidRPr="001B757A" w:rsidRDefault="001B757A" w:rsidP="00B71154">
      <w:pPr>
        <w:spacing w:after="0"/>
        <w:jc w:val="center"/>
        <w:rPr>
          <w:rFonts w:eastAsia="Calibri" w:cs="Times New Roman"/>
          <w:kern w:val="2"/>
          <w:szCs w:val="24"/>
          <w14:ligatures w14:val="standardContextual"/>
        </w:rPr>
      </w:pPr>
      <w:r>
        <w:rPr>
          <w:rFonts w:eastAsia="Calibri" w:cs="Times New Roman"/>
          <w:kern w:val="2"/>
          <w:szCs w:val="24"/>
          <w14:ligatures w14:val="standardContextual"/>
        </w:rPr>
        <w:t>Tablo 1. Birim Hakkında Bilgiler</w:t>
      </w:r>
    </w:p>
    <w:tbl>
      <w:tblPr>
        <w:tblpPr w:leftFromText="141" w:rightFromText="141" w:vertAnchor="text" w:horzAnchor="margin" w:tblpY="244"/>
        <w:tblW w:w="9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552"/>
        <w:gridCol w:w="1842"/>
        <w:gridCol w:w="1697"/>
      </w:tblGrid>
      <w:tr w:rsidR="001B757A" w:rsidRPr="001B757A" w14:paraId="34191DF0" w14:textId="77777777" w:rsidTr="00B30E0A">
        <w:trPr>
          <w:trHeight w:val="1770"/>
        </w:trPr>
        <w:tc>
          <w:tcPr>
            <w:tcW w:w="2972" w:type="dxa"/>
          </w:tcPr>
          <w:p w14:paraId="50FC5103" w14:textId="0535BF44" w:rsidR="001B757A" w:rsidRPr="001B757A" w:rsidRDefault="001B757A" w:rsidP="001B757A">
            <w:pPr>
              <w:pStyle w:val="Balk2"/>
              <w:rPr>
                <w:rFonts w:eastAsia="Calibri"/>
              </w:rPr>
            </w:pPr>
            <w:r w:rsidRPr="001B757A">
              <w:rPr>
                <w:rFonts w:eastAsia="Calibri"/>
              </w:rPr>
              <w:t xml:space="preserve">Meslek Yüksekokulu Adı </w:t>
            </w:r>
          </w:p>
        </w:tc>
        <w:tc>
          <w:tcPr>
            <w:tcW w:w="6091" w:type="dxa"/>
            <w:gridSpan w:val="3"/>
          </w:tcPr>
          <w:p w14:paraId="7ABCB282" w14:textId="77777777" w:rsidR="001B757A" w:rsidRPr="001B757A" w:rsidRDefault="001B757A" w:rsidP="001B757A">
            <w:pPr>
              <w:pStyle w:val="Balk2"/>
              <w:rPr>
                <w:rFonts w:eastAsia="Calibri"/>
              </w:rPr>
            </w:pPr>
            <w:r w:rsidRPr="001B757A">
              <w:rPr>
                <w:rFonts w:eastAsia="Calibri"/>
              </w:rPr>
              <w:t xml:space="preserve">   DEMİRCİ MESLEK YÜKSEKOKULU</w:t>
            </w:r>
          </w:p>
        </w:tc>
      </w:tr>
      <w:tr w:rsidR="001B757A" w:rsidRPr="001B757A" w14:paraId="2609FC5D" w14:textId="77777777" w:rsidTr="00B30E0A">
        <w:trPr>
          <w:trHeight w:val="277"/>
        </w:trPr>
        <w:tc>
          <w:tcPr>
            <w:tcW w:w="2972" w:type="dxa"/>
          </w:tcPr>
          <w:p w14:paraId="429E4BA4" w14:textId="77777777" w:rsidR="001B757A" w:rsidRPr="001B757A" w:rsidRDefault="001B757A" w:rsidP="001B757A">
            <w:pPr>
              <w:pStyle w:val="Balk2"/>
              <w:rPr>
                <w:rFonts w:eastAsia="Calibri"/>
              </w:rPr>
            </w:pPr>
            <w:r w:rsidRPr="001B757A">
              <w:rPr>
                <w:rFonts w:eastAsia="Calibri"/>
              </w:rPr>
              <w:t>Adres</w:t>
            </w:r>
          </w:p>
        </w:tc>
        <w:tc>
          <w:tcPr>
            <w:tcW w:w="6091" w:type="dxa"/>
            <w:gridSpan w:val="3"/>
          </w:tcPr>
          <w:p w14:paraId="4DC8A90B" w14:textId="77777777" w:rsidR="001B757A" w:rsidRPr="001B757A" w:rsidRDefault="001B757A" w:rsidP="001B757A">
            <w:pPr>
              <w:pStyle w:val="Balk2"/>
              <w:rPr>
                <w:rFonts w:eastAsia="Calibri"/>
                <w:b w:val="0"/>
                <w:bCs/>
              </w:rPr>
            </w:pPr>
            <w:r w:rsidRPr="001B757A">
              <w:rPr>
                <w:rFonts w:eastAsia="Calibri"/>
                <w:b w:val="0"/>
                <w:bCs/>
              </w:rPr>
              <w:t>Akıncılar Mah. Üniversite Cad. Demirci Meslek Yüksekokulu</w:t>
            </w:r>
          </w:p>
        </w:tc>
      </w:tr>
      <w:tr w:rsidR="001B757A" w:rsidRPr="001B757A" w14:paraId="7F224372" w14:textId="77777777" w:rsidTr="00B30E0A">
        <w:trPr>
          <w:trHeight w:val="275"/>
        </w:trPr>
        <w:tc>
          <w:tcPr>
            <w:tcW w:w="2972" w:type="dxa"/>
          </w:tcPr>
          <w:p w14:paraId="68234ECE" w14:textId="77777777" w:rsidR="001B757A" w:rsidRPr="001B757A" w:rsidRDefault="001B757A" w:rsidP="001B757A">
            <w:pPr>
              <w:pStyle w:val="Balk2"/>
              <w:rPr>
                <w:rFonts w:eastAsia="Calibri"/>
              </w:rPr>
            </w:pPr>
            <w:r w:rsidRPr="001B757A">
              <w:rPr>
                <w:rFonts w:eastAsia="Calibri"/>
              </w:rPr>
              <w:t>Telefon/Faks</w:t>
            </w:r>
          </w:p>
        </w:tc>
        <w:tc>
          <w:tcPr>
            <w:tcW w:w="6091" w:type="dxa"/>
            <w:gridSpan w:val="3"/>
          </w:tcPr>
          <w:p w14:paraId="2D931891" w14:textId="77777777" w:rsidR="001B757A" w:rsidRPr="001B757A" w:rsidRDefault="001B757A" w:rsidP="001B757A">
            <w:pPr>
              <w:pStyle w:val="Balk2"/>
              <w:rPr>
                <w:rFonts w:eastAsia="Calibri"/>
                <w:b w:val="0"/>
                <w:bCs/>
              </w:rPr>
            </w:pPr>
            <w:r w:rsidRPr="001B757A">
              <w:rPr>
                <w:rFonts w:eastAsia="Calibri"/>
                <w:b w:val="0"/>
                <w:bCs/>
              </w:rPr>
              <w:t>+90 236 462 38 15 / +90 236 462 46 08</w:t>
            </w:r>
          </w:p>
        </w:tc>
      </w:tr>
      <w:tr w:rsidR="001B757A" w:rsidRPr="001B757A" w14:paraId="4F5CD183" w14:textId="77777777" w:rsidTr="00B30E0A">
        <w:trPr>
          <w:trHeight w:val="275"/>
        </w:trPr>
        <w:tc>
          <w:tcPr>
            <w:tcW w:w="2972" w:type="dxa"/>
          </w:tcPr>
          <w:p w14:paraId="60826546" w14:textId="77777777" w:rsidR="001B757A" w:rsidRPr="001B757A" w:rsidRDefault="001B757A" w:rsidP="001B757A">
            <w:pPr>
              <w:pStyle w:val="Balk2"/>
              <w:rPr>
                <w:rFonts w:eastAsia="Calibri"/>
              </w:rPr>
            </w:pPr>
            <w:r w:rsidRPr="001B757A">
              <w:rPr>
                <w:rFonts w:eastAsia="Calibri"/>
              </w:rPr>
              <w:t>E-Posta</w:t>
            </w:r>
          </w:p>
        </w:tc>
        <w:tc>
          <w:tcPr>
            <w:tcW w:w="6091" w:type="dxa"/>
            <w:gridSpan w:val="3"/>
          </w:tcPr>
          <w:p w14:paraId="057407D3" w14:textId="77777777" w:rsidR="001B757A" w:rsidRPr="001B757A" w:rsidRDefault="001B757A" w:rsidP="001B757A">
            <w:pPr>
              <w:pStyle w:val="Balk2"/>
              <w:rPr>
                <w:rFonts w:eastAsia="Calibri"/>
                <w:b w:val="0"/>
                <w:bCs/>
              </w:rPr>
            </w:pPr>
            <w:r w:rsidRPr="001B757A">
              <w:rPr>
                <w:rFonts w:eastAsia="Calibri"/>
                <w:b w:val="0"/>
                <w:bCs/>
              </w:rPr>
              <w:t>demircimyo@cbu.edu.tr</w:t>
            </w:r>
          </w:p>
        </w:tc>
      </w:tr>
      <w:tr w:rsidR="001B757A" w:rsidRPr="001B757A" w14:paraId="3EBDC5D1" w14:textId="77777777" w:rsidTr="00B30E0A">
        <w:trPr>
          <w:trHeight w:val="275"/>
        </w:trPr>
        <w:tc>
          <w:tcPr>
            <w:tcW w:w="2972" w:type="dxa"/>
          </w:tcPr>
          <w:p w14:paraId="36DE80B5" w14:textId="77777777" w:rsidR="001B757A" w:rsidRPr="001B757A" w:rsidRDefault="001B757A" w:rsidP="001B757A">
            <w:pPr>
              <w:pStyle w:val="Balk2"/>
              <w:rPr>
                <w:rFonts w:eastAsia="Calibri"/>
              </w:rPr>
            </w:pPr>
            <w:r w:rsidRPr="001B757A">
              <w:rPr>
                <w:rFonts w:eastAsia="Calibri"/>
              </w:rPr>
              <w:t>Web Adresi</w:t>
            </w:r>
          </w:p>
        </w:tc>
        <w:tc>
          <w:tcPr>
            <w:tcW w:w="6091" w:type="dxa"/>
            <w:gridSpan w:val="3"/>
          </w:tcPr>
          <w:p w14:paraId="10FC6BBC" w14:textId="77777777" w:rsidR="001B757A" w:rsidRPr="001B757A" w:rsidRDefault="001B757A" w:rsidP="001B757A">
            <w:pPr>
              <w:pStyle w:val="Balk2"/>
              <w:rPr>
                <w:rFonts w:eastAsia="Calibri"/>
                <w:b w:val="0"/>
                <w:bCs/>
              </w:rPr>
            </w:pPr>
            <w:r w:rsidRPr="001B757A">
              <w:rPr>
                <w:rFonts w:eastAsia="Calibri"/>
                <w:b w:val="0"/>
                <w:bCs/>
              </w:rPr>
              <w:t>https://demircimyo.mcbu.edu.tr/</w:t>
            </w:r>
          </w:p>
        </w:tc>
      </w:tr>
      <w:tr w:rsidR="001B757A" w:rsidRPr="001B757A" w14:paraId="603C660E" w14:textId="77777777" w:rsidTr="001B757A">
        <w:trPr>
          <w:trHeight w:val="275"/>
        </w:trPr>
        <w:tc>
          <w:tcPr>
            <w:tcW w:w="9063" w:type="dxa"/>
            <w:gridSpan w:val="4"/>
          </w:tcPr>
          <w:p w14:paraId="115AB773" w14:textId="77777777" w:rsidR="001B757A" w:rsidRPr="001B757A" w:rsidRDefault="001B757A" w:rsidP="001B757A">
            <w:pPr>
              <w:pStyle w:val="Balk2"/>
              <w:rPr>
                <w:rFonts w:eastAsia="Calibri"/>
              </w:rPr>
            </w:pPr>
            <w:r w:rsidRPr="001B757A">
              <w:rPr>
                <w:rFonts w:eastAsia="Calibri"/>
              </w:rPr>
              <w:t>Raporun Hazırlanmasında Görev Alanlar</w:t>
            </w:r>
          </w:p>
        </w:tc>
      </w:tr>
      <w:tr w:rsidR="001B757A" w:rsidRPr="001B757A" w14:paraId="36216C6C" w14:textId="77777777" w:rsidTr="00224A4E">
        <w:trPr>
          <w:trHeight w:val="253"/>
        </w:trPr>
        <w:tc>
          <w:tcPr>
            <w:tcW w:w="2972" w:type="dxa"/>
          </w:tcPr>
          <w:p w14:paraId="08241888" w14:textId="77777777" w:rsidR="001B757A" w:rsidRPr="001B757A" w:rsidRDefault="001B757A" w:rsidP="001B757A">
            <w:pPr>
              <w:pStyle w:val="Balk2"/>
              <w:rPr>
                <w:rFonts w:eastAsia="Calibri"/>
              </w:rPr>
            </w:pPr>
            <w:r w:rsidRPr="001B757A">
              <w:rPr>
                <w:rFonts w:eastAsia="Calibri"/>
              </w:rPr>
              <w:t>Görev</w:t>
            </w:r>
          </w:p>
        </w:tc>
        <w:tc>
          <w:tcPr>
            <w:tcW w:w="2552" w:type="dxa"/>
          </w:tcPr>
          <w:p w14:paraId="6BCDCD08" w14:textId="77777777" w:rsidR="001B757A" w:rsidRPr="001B757A" w:rsidRDefault="001B757A" w:rsidP="001B757A">
            <w:pPr>
              <w:pStyle w:val="Balk2"/>
              <w:rPr>
                <w:rFonts w:eastAsia="Calibri"/>
              </w:rPr>
            </w:pPr>
            <w:r w:rsidRPr="001B757A">
              <w:rPr>
                <w:rFonts w:eastAsia="Calibri"/>
              </w:rPr>
              <w:t>Unvanı, Adı, Soyadı</w:t>
            </w:r>
          </w:p>
        </w:tc>
        <w:tc>
          <w:tcPr>
            <w:tcW w:w="1842" w:type="dxa"/>
          </w:tcPr>
          <w:p w14:paraId="513F8B84" w14:textId="77777777" w:rsidR="001B757A" w:rsidRPr="001B757A" w:rsidRDefault="001B757A" w:rsidP="001B757A">
            <w:pPr>
              <w:pStyle w:val="Balk2"/>
              <w:rPr>
                <w:rFonts w:eastAsia="Calibri"/>
              </w:rPr>
            </w:pPr>
            <w:r w:rsidRPr="001B757A">
              <w:rPr>
                <w:rFonts w:eastAsia="Calibri"/>
              </w:rPr>
              <w:t>Telefon</w:t>
            </w:r>
          </w:p>
        </w:tc>
        <w:tc>
          <w:tcPr>
            <w:tcW w:w="1697" w:type="dxa"/>
          </w:tcPr>
          <w:p w14:paraId="0DD8181B" w14:textId="77777777" w:rsidR="001B757A" w:rsidRPr="001B757A" w:rsidRDefault="001B757A" w:rsidP="001B757A">
            <w:pPr>
              <w:pStyle w:val="Balk2"/>
              <w:rPr>
                <w:rFonts w:eastAsia="Calibri"/>
              </w:rPr>
            </w:pPr>
            <w:r w:rsidRPr="001B757A">
              <w:rPr>
                <w:rFonts w:eastAsia="Calibri"/>
              </w:rPr>
              <w:t>E-posta</w:t>
            </w:r>
          </w:p>
        </w:tc>
      </w:tr>
      <w:tr w:rsidR="001B757A" w:rsidRPr="001B757A" w14:paraId="28A33128" w14:textId="77777777" w:rsidTr="00224A4E">
        <w:trPr>
          <w:trHeight w:val="506"/>
        </w:trPr>
        <w:tc>
          <w:tcPr>
            <w:tcW w:w="2972" w:type="dxa"/>
          </w:tcPr>
          <w:p w14:paraId="3B492FF2" w14:textId="77777777" w:rsidR="001B757A" w:rsidRPr="001B757A" w:rsidRDefault="001B757A" w:rsidP="001B757A">
            <w:pPr>
              <w:pStyle w:val="Balk2"/>
              <w:rPr>
                <w:rFonts w:eastAsia="Calibri"/>
              </w:rPr>
            </w:pPr>
            <w:bookmarkStart w:id="3" w:name="_Hlk158382065"/>
            <w:r w:rsidRPr="001B757A">
              <w:rPr>
                <w:rFonts w:eastAsia="Calibri"/>
              </w:rPr>
              <w:t>Müdür</w:t>
            </w:r>
          </w:p>
        </w:tc>
        <w:tc>
          <w:tcPr>
            <w:tcW w:w="2552" w:type="dxa"/>
          </w:tcPr>
          <w:p w14:paraId="01C1200C" w14:textId="77777777" w:rsidR="001B757A" w:rsidRPr="001B757A" w:rsidRDefault="001B757A" w:rsidP="001B757A">
            <w:pPr>
              <w:pStyle w:val="Balk2"/>
              <w:rPr>
                <w:rFonts w:eastAsia="Calibri"/>
                <w:b w:val="0"/>
                <w:bCs/>
              </w:rPr>
            </w:pPr>
            <w:r w:rsidRPr="001B757A">
              <w:rPr>
                <w:rFonts w:eastAsia="Calibri"/>
                <w:b w:val="0"/>
                <w:bCs/>
              </w:rPr>
              <w:t>Dr. Öğr. Üyesi Ali DAŞMAN</w:t>
            </w:r>
          </w:p>
        </w:tc>
        <w:tc>
          <w:tcPr>
            <w:tcW w:w="1842" w:type="dxa"/>
          </w:tcPr>
          <w:p w14:paraId="68F72A9F" w14:textId="77777777" w:rsidR="001B757A" w:rsidRPr="001B757A" w:rsidRDefault="001B757A" w:rsidP="001B757A">
            <w:pPr>
              <w:pStyle w:val="Balk2"/>
              <w:rPr>
                <w:rFonts w:eastAsia="Calibri"/>
                <w:b w:val="0"/>
                <w:bCs/>
              </w:rPr>
            </w:pPr>
            <w:r w:rsidRPr="001B757A">
              <w:rPr>
                <w:rFonts w:eastAsia="Calibri"/>
                <w:b w:val="0"/>
                <w:bCs/>
              </w:rPr>
              <w:t>0(533)3405376</w:t>
            </w:r>
          </w:p>
        </w:tc>
        <w:tc>
          <w:tcPr>
            <w:tcW w:w="1697" w:type="dxa"/>
          </w:tcPr>
          <w:p w14:paraId="6D2B13CA" w14:textId="77777777" w:rsidR="001B757A" w:rsidRPr="001B757A" w:rsidRDefault="001B757A" w:rsidP="001B757A">
            <w:pPr>
              <w:pStyle w:val="Balk2"/>
              <w:rPr>
                <w:rFonts w:eastAsia="Calibri"/>
                <w:b w:val="0"/>
                <w:bCs/>
              </w:rPr>
            </w:pPr>
            <w:r w:rsidRPr="001B757A">
              <w:rPr>
                <w:rFonts w:eastAsia="Calibri"/>
                <w:b w:val="0"/>
                <w:bCs/>
              </w:rPr>
              <w:t>ali.dasman@cbu.edu.tr</w:t>
            </w:r>
          </w:p>
        </w:tc>
      </w:tr>
      <w:bookmarkEnd w:id="3"/>
      <w:tr w:rsidR="001B757A" w:rsidRPr="001B757A" w14:paraId="757C5529" w14:textId="77777777" w:rsidTr="00224A4E">
        <w:trPr>
          <w:trHeight w:val="757"/>
        </w:trPr>
        <w:tc>
          <w:tcPr>
            <w:tcW w:w="2972" w:type="dxa"/>
          </w:tcPr>
          <w:p w14:paraId="17A1A047" w14:textId="77777777" w:rsidR="001B757A" w:rsidRPr="001B757A" w:rsidRDefault="001B757A" w:rsidP="001B757A">
            <w:pPr>
              <w:pStyle w:val="Balk2"/>
              <w:rPr>
                <w:rFonts w:eastAsia="Calibri"/>
              </w:rPr>
            </w:pPr>
            <w:r w:rsidRPr="001B757A">
              <w:rPr>
                <w:rFonts w:eastAsia="Calibri"/>
              </w:rPr>
              <w:t>Sorumlu Müdür</w:t>
            </w:r>
          </w:p>
        </w:tc>
        <w:tc>
          <w:tcPr>
            <w:tcW w:w="2552" w:type="dxa"/>
          </w:tcPr>
          <w:p w14:paraId="2E8E87FB" w14:textId="77777777" w:rsidR="001B757A" w:rsidRPr="001B757A" w:rsidRDefault="001B757A" w:rsidP="001B757A">
            <w:pPr>
              <w:pStyle w:val="Balk2"/>
              <w:rPr>
                <w:rFonts w:eastAsia="Calibri"/>
                <w:b w:val="0"/>
                <w:bCs/>
              </w:rPr>
            </w:pPr>
            <w:r w:rsidRPr="001B757A">
              <w:rPr>
                <w:rFonts w:eastAsia="Calibri"/>
                <w:b w:val="0"/>
                <w:bCs/>
              </w:rPr>
              <w:t>Dr. Öğr. Üyesi Ali DAŞMAN</w:t>
            </w:r>
          </w:p>
        </w:tc>
        <w:tc>
          <w:tcPr>
            <w:tcW w:w="1842" w:type="dxa"/>
          </w:tcPr>
          <w:p w14:paraId="2D0366E6" w14:textId="77777777" w:rsidR="001B757A" w:rsidRPr="001B757A" w:rsidRDefault="001B757A" w:rsidP="001B757A">
            <w:pPr>
              <w:pStyle w:val="Balk2"/>
              <w:rPr>
                <w:rFonts w:eastAsia="Calibri"/>
                <w:b w:val="0"/>
                <w:bCs/>
              </w:rPr>
            </w:pPr>
            <w:r w:rsidRPr="001B757A">
              <w:rPr>
                <w:rFonts w:eastAsia="Calibri"/>
                <w:b w:val="0"/>
                <w:bCs/>
              </w:rPr>
              <w:t>0(533)3405376</w:t>
            </w:r>
          </w:p>
        </w:tc>
        <w:tc>
          <w:tcPr>
            <w:tcW w:w="1697" w:type="dxa"/>
          </w:tcPr>
          <w:p w14:paraId="768F60AA" w14:textId="77777777" w:rsidR="001B757A" w:rsidRPr="001B757A" w:rsidRDefault="001B757A" w:rsidP="001B757A">
            <w:pPr>
              <w:pStyle w:val="Balk2"/>
              <w:rPr>
                <w:rFonts w:eastAsia="Calibri"/>
                <w:b w:val="0"/>
                <w:bCs/>
              </w:rPr>
            </w:pPr>
            <w:r w:rsidRPr="001B757A">
              <w:rPr>
                <w:rFonts w:eastAsia="Calibri"/>
                <w:b w:val="0"/>
                <w:bCs/>
              </w:rPr>
              <w:t>ali.dasman@cbu.edu.tr</w:t>
            </w:r>
          </w:p>
        </w:tc>
      </w:tr>
      <w:tr w:rsidR="001B757A" w:rsidRPr="001B757A" w14:paraId="7F1C534E" w14:textId="77777777" w:rsidTr="00224A4E">
        <w:trPr>
          <w:trHeight w:val="550"/>
        </w:trPr>
        <w:tc>
          <w:tcPr>
            <w:tcW w:w="2972" w:type="dxa"/>
          </w:tcPr>
          <w:p w14:paraId="3DDC0C64" w14:textId="6BE82005" w:rsidR="001B757A" w:rsidRPr="001B757A" w:rsidRDefault="001B757A" w:rsidP="001B757A">
            <w:pPr>
              <w:pStyle w:val="Balk2"/>
              <w:rPr>
                <w:rFonts w:eastAsia="Calibri"/>
              </w:rPr>
            </w:pPr>
            <w:r w:rsidRPr="001B757A">
              <w:rPr>
                <w:rFonts w:eastAsia="Calibri"/>
              </w:rPr>
              <w:t xml:space="preserve">Meslek Yüksekokulu Sekreteri </w:t>
            </w:r>
          </w:p>
        </w:tc>
        <w:tc>
          <w:tcPr>
            <w:tcW w:w="2552" w:type="dxa"/>
          </w:tcPr>
          <w:p w14:paraId="3DD433F7" w14:textId="6E501339" w:rsidR="001B757A" w:rsidRPr="001B757A" w:rsidRDefault="00A4630C" w:rsidP="001B757A">
            <w:pPr>
              <w:pStyle w:val="Balk2"/>
              <w:rPr>
                <w:rFonts w:eastAsia="Calibri"/>
                <w:b w:val="0"/>
                <w:bCs/>
              </w:rPr>
            </w:pPr>
            <w:r>
              <w:rPr>
                <w:rFonts w:eastAsia="Calibri"/>
                <w:b w:val="0"/>
                <w:bCs/>
              </w:rPr>
              <w:t>Emin DİNÇER</w:t>
            </w:r>
          </w:p>
        </w:tc>
        <w:tc>
          <w:tcPr>
            <w:tcW w:w="1842" w:type="dxa"/>
          </w:tcPr>
          <w:p w14:paraId="10DA6A31" w14:textId="083B842F" w:rsidR="001B757A" w:rsidRPr="001B757A" w:rsidRDefault="001B757A" w:rsidP="001B757A">
            <w:pPr>
              <w:pStyle w:val="Balk2"/>
              <w:rPr>
                <w:rFonts w:eastAsia="Calibri"/>
                <w:b w:val="0"/>
                <w:bCs/>
              </w:rPr>
            </w:pPr>
            <w:r w:rsidRPr="001B757A">
              <w:rPr>
                <w:rFonts w:eastAsia="Calibri"/>
                <w:b w:val="0"/>
                <w:bCs/>
              </w:rPr>
              <w:t>0(5</w:t>
            </w:r>
            <w:r w:rsidR="00A4630C">
              <w:rPr>
                <w:rFonts w:eastAsia="Calibri"/>
                <w:b w:val="0"/>
                <w:bCs/>
              </w:rPr>
              <w:t>05</w:t>
            </w:r>
            <w:r w:rsidRPr="001B757A">
              <w:rPr>
                <w:rFonts w:eastAsia="Calibri"/>
                <w:b w:val="0"/>
                <w:bCs/>
              </w:rPr>
              <w:t>)</w:t>
            </w:r>
            <w:r w:rsidR="00A4630C">
              <w:rPr>
                <w:rFonts w:eastAsia="Calibri"/>
                <w:b w:val="0"/>
                <w:bCs/>
              </w:rPr>
              <w:t>1544333</w:t>
            </w:r>
          </w:p>
        </w:tc>
        <w:tc>
          <w:tcPr>
            <w:tcW w:w="1697" w:type="dxa"/>
          </w:tcPr>
          <w:p w14:paraId="26289D03" w14:textId="67D3B8F5" w:rsidR="001B757A" w:rsidRPr="001B757A" w:rsidRDefault="002C2338" w:rsidP="001B757A">
            <w:pPr>
              <w:pStyle w:val="Balk2"/>
              <w:rPr>
                <w:rFonts w:eastAsia="Calibri"/>
                <w:b w:val="0"/>
                <w:bCs/>
              </w:rPr>
            </w:pPr>
            <w:r>
              <w:rPr>
                <w:rFonts w:eastAsia="Calibri"/>
                <w:b w:val="0"/>
                <w:bCs/>
              </w:rPr>
              <w:t>e</w:t>
            </w:r>
            <w:r w:rsidR="00A4630C">
              <w:rPr>
                <w:rFonts w:eastAsia="Calibri"/>
                <w:b w:val="0"/>
                <w:bCs/>
              </w:rPr>
              <w:t>min.dincer</w:t>
            </w:r>
            <w:r w:rsidR="001B757A" w:rsidRPr="001B757A">
              <w:rPr>
                <w:rFonts w:eastAsia="Calibri"/>
                <w:b w:val="0"/>
                <w:bCs/>
              </w:rPr>
              <w:t>@cbu.edu.tr</w:t>
            </w:r>
          </w:p>
        </w:tc>
      </w:tr>
      <w:tr w:rsidR="001B757A" w:rsidRPr="001B757A" w14:paraId="3B0DDEDC" w14:textId="77777777" w:rsidTr="00224A4E">
        <w:trPr>
          <w:trHeight w:val="253"/>
        </w:trPr>
        <w:tc>
          <w:tcPr>
            <w:tcW w:w="2972" w:type="dxa"/>
          </w:tcPr>
          <w:p w14:paraId="7CB4C1A8" w14:textId="77777777" w:rsidR="001B757A" w:rsidRPr="001B757A" w:rsidRDefault="001B757A" w:rsidP="001B757A">
            <w:pPr>
              <w:pStyle w:val="Balk2"/>
              <w:rPr>
                <w:rFonts w:eastAsia="Calibri"/>
              </w:rPr>
            </w:pPr>
            <w:r w:rsidRPr="001B757A">
              <w:rPr>
                <w:rFonts w:eastAsia="Calibri"/>
              </w:rPr>
              <w:t>Birim Kalite Ekibi Başkanı</w:t>
            </w:r>
          </w:p>
        </w:tc>
        <w:tc>
          <w:tcPr>
            <w:tcW w:w="2552" w:type="dxa"/>
          </w:tcPr>
          <w:p w14:paraId="3D7640A5" w14:textId="5FE562BB" w:rsidR="001B757A" w:rsidRPr="001B757A" w:rsidRDefault="00224A4E" w:rsidP="001B757A">
            <w:pPr>
              <w:pStyle w:val="Balk2"/>
              <w:rPr>
                <w:rFonts w:eastAsia="Calibri"/>
                <w:b w:val="0"/>
                <w:bCs/>
              </w:rPr>
            </w:pPr>
            <w:r>
              <w:rPr>
                <w:rFonts w:eastAsia="Calibri"/>
                <w:b w:val="0"/>
                <w:bCs/>
              </w:rPr>
              <w:t>Deniz KARADAĞ</w:t>
            </w:r>
          </w:p>
        </w:tc>
        <w:tc>
          <w:tcPr>
            <w:tcW w:w="1842" w:type="dxa"/>
          </w:tcPr>
          <w:p w14:paraId="7C9AC218" w14:textId="1CBDC7B0" w:rsidR="001B757A" w:rsidRPr="001B757A" w:rsidRDefault="00224A4E" w:rsidP="001B757A">
            <w:pPr>
              <w:pStyle w:val="Balk2"/>
              <w:rPr>
                <w:rFonts w:eastAsia="Calibri"/>
                <w:b w:val="0"/>
                <w:bCs/>
              </w:rPr>
            </w:pPr>
            <w:r>
              <w:rPr>
                <w:rFonts w:eastAsia="Calibri"/>
                <w:b w:val="0"/>
                <w:bCs/>
              </w:rPr>
              <w:t>0(532)5101019</w:t>
            </w:r>
          </w:p>
        </w:tc>
        <w:tc>
          <w:tcPr>
            <w:tcW w:w="1697" w:type="dxa"/>
          </w:tcPr>
          <w:p w14:paraId="58150FD9" w14:textId="234AA0FB" w:rsidR="001B757A" w:rsidRPr="001B757A" w:rsidRDefault="00224A4E" w:rsidP="001B757A">
            <w:pPr>
              <w:pStyle w:val="Balk2"/>
              <w:rPr>
                <w:rFonts w:eastAsia="Calibri"/>
                <w:b w:val="0"/>
                <w:bCs/>
              </w:rPr>
            </w:pPr>
            <w:r>
              <w:rPr>
                <w:rFonts w:eastAsia="Calibri"/>
                <w:b w:val="0"/>
                <w:bCs/>
              </w:rPr>
              <w:t>deniz.karadag</w:t>
            </w:r>
            <w:r w:rsidRPr="00224A4E">
              <w:rPr>
                <w:rFonts w:eastAsia="Calibri"/>
                <w:b w:val="0"/>
                <w:bCs/>
              </w:rPr>
              <w:t>@cbu.edu.tr</w:t>
            </w:r>
          </w:p>
        </w:tc>
      </w:tr>
      <w:tr w:rsidR="001B757A" w:rsidRPr="001B757A" w14:paraId="245777C7" w14:textId="77777777" w:rsidTr="00224A4E">
        <w:trPr>
          <w:trHeight w:val="276"/>
        </w:trPr>
        <w:tc>
          <w:tcPr>
            <w:tcW w:w="2972" w:type="dxa"/>
          </w:tcPr>
          <w:p w14:paraId="1E2B6E66" w14:textId="77777777" w:rsidR="001B757A" w:rsidRPr="001B757A" w:rsidRDefault="001B757A" w:rsidP="001B757A">
            <w:pPr>
              <w:pStyle w:val="Balk2"/>
              <w:rPr>
                <w:rFonts w:eastAsia="Calibri"/>
              </w:rPr>
            </w:pPr>
            <w:r w:rsidRPr="001B757A">
              <w:rPr>
                <w:rFonts w:eastAsia="Calibri"/>
              </w:rPr>
              <w:t>Kalite Komisyonu Üyesi</w:t>
            </w:r>
          </w:p>
        </w:tc>
        <w:tc>
          <w:tcPr>
            <w:tcW w:w="2552" w:type="dxa"/>
          </w:tcPr>
          <w:p w14:paraId="0336F5AE" w14:textId="77777777" w:rsidR="001B757A" w:rsidRPr="001B757A" w:rsidRDefault="001B757A" w:rsidP="001B757A">
            <w:pPr>
              <w:pStyle w:val="Balk2"/>
              <w:rPr>
                <w:rFonts w:eastAsia="Calibri"/>
                <w:b w:val="0"/>
                <w:bCs/>
              </w:rPr>
            </w:pPr>
            <w:r w:rsidRPr="001B757A">
              <w:rPr>
                <w:rFonts w:eastAsia="Calibri"/>
                <w:b w:val="0"/>
                <w:bCs/>
              </w:rPr>
              <w:t>Pınar PEHLİVAN</w:t>
            </w:r>
          </w:p>
        </w:tc>
        <w:tc>
          <w:tcPr>
            <w:tcW w:w="1842" w:type="dxa"/>
          </w:tcPr>
          <w:p w14:paraId="6E7BD7A5" w14:textId="77777777" w:rsidR="001B757A" w:rsidRPr="001B757A" w:rsidRDefault="001B757A" w:rsidP="001B757A">
            <w:pPr>
              <w:pStyle w:val="Balk2"/>
              <w:rPr>
                <w:rFonts w:eastAsia="Calibri"/>
                <w:b w:val="0"/>
                <w:bCs/>
              </w:rPr>
            </w:pPr>
            <w:r w:rsidRPr="001B757A">
              <w:rPr>
                <w:rFonts w:eastAsia="Calibri"/>
                <w:b w:val="0"/>
                <w:bCs/>
              </w:rPr>
              <w:t>0(532)4811412</w:t>
            </w:r>
          </w:p>
        </w:tc>
        <w:tc>
          <w:tcPr>
            <w:tcW w:w="1697" w:type="dxa"/>
          </w:tcPr>
          <w:p w14:paraId="200CC111" w14:textId="77777777" w:rsidR="001B757A" w:rsidRPr="001B757A" w:rsidRDefault="001B757A" w:rsidP="001B757A">
            <w:pPr>
              <w:pStyle w:val="Balk2"/>
              <w:rPr>
                <w:rFonts w:eastAsia="Calibri"/>
                <w:b w:val="0"/>
                <w:bCs/>
              </w:rPr>
            </w:pPr>
            <w:r w:rsidRPr="001B757A">
              <w:rPr>
                <w:rFonts w:eastAsia="Calibri"/>
                <w:b w:val="0"/>
                <w:bCs/>
              </w:rPr>
              <w:t>pinar.pehlivan@cbu.edu.tr</w:t>
            </w:r>
          </w:p>
        </w:tc>
      </w:tr>
      <w:tr w:rsidR="00B30E0A" w:rsidRPr="001B757A" w14:paraId="3DE1A225" w14:textId="77777777" w:rsidTr="00224A4E">
        <w:trPr>
          <w:trHeight w:val="276"/>
        </w:trPr>
        <w:tc>
          <w:tcPr>
            <w:tcW w:w="2972" w:type="dxa"/>
          </w:tcPr>
          <w:p w14:paraId="451EFDD7" w14:textId="492D7741" w:rsidR="00B30E0A" w:rsidRPr="001B757A" w:rsidRDefault="00C463DA" w:rsidP="001B757A">
            <w:pPr>
              <w:pStyle w:val="Balk2"/>
              <w:rPr>
                <w:rFonts w:eastAsia="Calibri"/>
              </w:rPr>
            </w:pPr>
            <w:r w:rsidRPr="00C463DA">
              <w:rPr>
                <w:rFonts w:eastAsia="Calibri"/>
              </w:rPr>
              <w:t>Kalite Komisyonu Üyesi</w:t>
            </w:r>
          </w:p>
        </w:tc>
        <w:tc>
          <w:tcPr>
            <w:tcW w:w="2552" w:type="dxa"/>
          </w:tcPr>
          <w:p w14:paraId="50FD00CA" w14:textId="370A87BB" w:rsidR="00B30E0A" w:rsidRPr="001B757A" w:rsidRDefault="00B30E0A" w:rsidP="001B757A">
            <w:pPr>
              <w:pStyle w:val="Balk2"/>
              <w:rPr>
                <w:rFonts w:eastAsia="Calibri"/>
                <w:b w:val="0"/>
                <w:bCs/>
              </w:rPr>
            </w:pPr>
            <w:r w:rsidRPr="00B30E0A">
              <w:rPr>
                <w:rFonts w:eastAsia="Calibri"/>
                <w:b w:val="0"/>
                <w:bCs/>
              </w:rPr>
              <w:t>Mehmet Serdar ORUÇ</w:t>
            </w:r>
          </w:p>
        </w:tc>
        <w:tc>
          <w:tcPr>
            <w:tcW w:w="1842" w:type="dxa"/>
          </w:tcPr>
          <w:p w14:paraId="15141D80" w14:textId="72651E27" w:rsidR="00B30E0A" w:rsidRPr="001B757A" w:rsidRDefault="00B30E0A" w:rsidP="001B757A">
            <w:pPr>
              <w:pStyle w:val="Balk2"/>
              <w:rPr>
                <w:rFonts w:eastAsia="Calibri"/>
                <w:b w:val="0"/>
                <w:bCs/>
              </w:rPr>
            </w:pPr>
            <w:r w:rsidRPr="00B30E0A">
              <w:rPr>
                <w:rFonts w:eastAsia="Calibri"/>
                <w:b w:val="0"/>
                <w:bCs/>
              </w:rPr>
              <w:t>0(543)8272627</w:t>
            </w:r>
          </w:p>
        </w:tc>
        <w:tc>
          <w:tcPr>
            <w:tcW w:w="1697" w:type="dxa"/>
          </w:tcPr>
          <w:p w14:paraId="3FBC825B" w14:textId="45042731" w:rsidR="00B30E0A" w:rsidRPr="001B757A" w:rsidRDefault="00B30E0A" w:rsidP="001B757A">
            <w:pPr>
              <w:pStyle w:val="Balk2"/>
              <w:rPr>
                <w:rFonts w:eastAsia="Calibri"/>
                <w:b w:val="0"/>
                <w:bCs/>
              </w:rPr>
            </w:pPr>
            <w:r w:rsidRPr="001B757A">
              <w:rPr>
                <w:rFonts w:eastAsia="Calibri"/>
                <w:b w:val="0"/>
                <w:bCs/>
              </w:rPr>
              <w:t>mehmetserdar.oruc@cbu.edu.tr</w:t>
            </w:r>
          </w:p>
        </w:tc>
      </w:tr>
      <w:tr w:rsidR="001B757A" w:rsidRPr="001B757A" w14:paraId="6B63FBBD" w14:textId="77777777" w:rsidTr="00224A4E">
        <w:trPr>
          <w:trHeight w:val="275"/>
        </w:trPr>
        <w:tc>
          <w:tcPr>
            <w:tcW w:w="2972" w:type="dxa"/>
          </w:tcPr>
          <w:p w14:paraId="4A9AD586" w14:textId="77777777" w:rsidR="001B757A" w:rsidRPr="001B757A" w:rsidRDefault="001B757A" w:rsidP="001B757A">
            <w:pPr>
              <w:pStyle w:val="Balk2"/>
              <w:rPr>
                <w:rFonts w:eastAsia="Calibri"/>
              </w:rPr>
            </w:pPr>
            <w:r w:rsidRPr="001B757A">
              <w:rPr>
                <w:rFonts w:eastAsia="Calibri"/>
              </w:rPr>
              <w:t>Kalite Komisyonu Üyesi</w:t>
            </w:r>
          </w:p>
        </w:tc>
        <w:tc>
          <w:tcPr>
            <w:tcW w:w="2552" w:type="dxa"/>
          </w:tcPr>
          <w:p w14:paraId="30FE536B" w14:textId="77777777" w:rsidR="001B757A" w:rsidRPr="001B757A" w:rsidRDefault="001B757A" w:rsidP="001B757A">
            <w:pPr>
              <w:pStyle w:val="Balk2"/>
              <w:rPr>
                <w:rFonts w:eastAsia="Calibri"/>
                <w:b w:val="0"/>
                <w:bCs/>
              </w:rPr>
            </w:pPr>
            <w:r w:rsidRPr="001B757A">
              <w:rPr>
                <w:rFonts w:eastAsia="Calibri"/>
                <w:b w:val="0"/>
                <w:bCs/>
              </w:rPr>
              <w:t>Süleyman TOPUZ</w:t>
            </w:r>
          </w:p>
        </w:tc>
        <w:tc>
          <w:tcPr>
            <w:tcW w:w="1842" w:type="dxa"/>
          </w:tcPr>
          <w:p w14:paraId="27D2EC44" w14:textId="77777777" w:rsidR="001B757A" w:rsidRPr="001B757A" w:rsidRDefault="001B757A" w:rsidP="001B757A">
            <w:pPr>
              <w:pStyle w:val="Balk2"/>
              <w:rPr>
                <w:rFonts w:eastAsia="Calibri"/>
                <w:b w:val="0"/>
                <w:bCs/>
              </w:rPr>
            </w:pPr>
            <w:r w:rsidRPr="001B757A">
              <w:rPr>
                <w:rFonts w:eastAsia="Calibri"/>
                <w:b w:val="0"/>
                <w:bCs/>
              </w:rPr>
              <w:t>0(543)3040344</w:t>
            </w:r>
          </w:p>
        </w:tc>
        <w:tc>
          <w:tcPr>
            <w:tcW w:w="1697" w:type="dxa"/>
          </w:tcPr>
          <w:p w14:paraId="61BEAF9D" w14:textId="77777777" w:rsidR="001B757A" w:rsidRPr="001B757A" w:rsidRDefault="001B757A" w:rsidP="001B757A">
            <w:pPr>
              <w:pStyle w:val="Balk2"/>
              <w:rPr>
                <w:rFonts w:eastAsia="Calibri"/>
                <w:b w:val="0"/>
                <w:bCs/>
              </w:rPr>
            </w:pPr>
            <w:r w:rsidRPr="001B757A">
              <w:rPr>
                <w:rFonts w:eastAsia="Calibri"/>
                <w:b w:val="0"/>
                <w:bCs/>
              </w:rPr>
              <w:t>suleyman.topuz@cbu.edu.tr</w:t>
            </w:r>
          </w:p>
        </w:tc>
      </w:tr>
      <w:tr w:rsidR="001B757A" w:rsidRPr="001B757A" w14:paraId="75C1721C" w14:textId="77777777" w:rsidTr="00224A4E">
        <w:trPr>
          <w:trHeight w:val="275"/>
        </w:trPr>
        <w:tc>
          <w:tcPr>
            <w:tcW w:w="2972" w:type="dxa"/>
          </w:tcPr>
          <w:p w14:paraId="75BD7C77" w14:textId="77777777" w:rsidR="001B757A" w:rsidRPr="001B757A" w:rsidRDefault="001B757A" w:rsidP="001B757A">
            <w:pPr>
              <w:pStyle w:val="Balk2"/>
              <w:rPr>
                <w:rFonts w:eastAsia="Calibri"/>
              </w:rPr>
            </w:pPr>
            <w:r w:rsidRPr="001B757A">
              <w:rPr>
                <w:rFonts w:eastAsia="Calibri"/>
              </w:rPr>
              <w:t>Kalite Komisyonu Üyesi</w:t>
            </w:r>
          </w:p>
        </w:tc>
        <w:tc>
          <w:tcPr>
            <w:tcW w:w="2552" w:type="dxa"/>
          </w:tcPr>
          <w:p w14:paraId="015CD659" w14:textId="77777777" w:rsidR="001B757A" w:rsidRPr="001B757A" w:rsidRDefault="001B757A" w:rsidP="001B757A">
            <w:pPr>
              <w:pStyle w:val="Balk2"/>
              <w:rPr>
                <w:rFonts w:eastAsia="Calibri"/>
                <w:b w:val="0"/>
                <w:bCs/>
              </w:rPr>
            </w:pPr>
            <w:r w:rsidRPr="001B757A">
              <w:rPr>
                <w:rFonts w:eastAsia="Calibri"/>
                <w:b w:val="0"/>
                <w:bCs/>
              </w:rPr>
              <w:t>Rıza KÖKEN</w:t>
            </w:r>
          </w:p>
        </w:tc>
        <w:tc>
          <w:tcPr>
            <w:tcW w:w="1842" w:type="dxa"/>
          </w:tcPr>
          <w:p w14:paraId="6197C436" w14:textId="77777777" w:rsidR="001B757A" w:rsidRPr="001B757A" w:rsidRDefault="001B757A" w:rsidP="001B757A">
            <w:pPr>
              <w:pStyle w:val="Balk2"/>
              <w:rPr>
                <w:rFonts w:eastAsia="Calibri"/>
                <w:b w:val="0"/>
                <w:bCs/>
              </w:rPr>
            </w:pPr>
            <w:r w:rsidRPr="001B757A">
              <w:rPr>
                <w:rFonts w:eastAsia="Calibri"/>
                <w:b w:val="0"/>
                <w:bCs/>
              </w:rPr>
              <w:t>0(543)4855676</w:t>
            </w:r>
          </w:p>
        </w:tc>
        <w:tc>
          <w:tcPr>
            <w:tcW w:w="1697" w:type="dxa"/>
          </w:tcPr>
          <w:p w14:paraId="164F2815" w14:textId="77777777" w:rsidR="001B757A" w:rsidRPr="001B757A" w:rsidRDefault="001B757A" w:rsidP="001B757A">
            <w:pPr>
              <w:pStyle w:val="Balk2"/>
              <w:rPr>
                <w:rFonts w:eastAsia="Calibri"/>
                <w:b w:val="0"/>
                <w:bCs/>
              </w:rPr>
            </w:pPr>
            <w:r w:rsidRPr="001B757A">
              <w:rPr>
                <w:rFonts w:eastAsia="Calibri"/>
                <w:b w:val="0"/>
                <w:bCs/>
              </w:rPr>
              <w:t>riza.koken@cbu.edu.tr</w:t>
            </w:r>
          </w:p>
        </w:tc>
      </w:tr>
      <w:tr w:rsidR="001B757A" w:rsidRPr="001B757A" w14:paraId="7606530A" w14:textId="77777777" w:rsidTr="00224A4E">
        <w:trPr>
          <w:trHeight w:val="275"/>
        </w:trPr>
        <w:tc>
          <w:tcPr>
            <w:tcW w:w="2972" w:type="dxa"/>
          </w:tcPr>
          <w:p w14:paraId="19439D20" w14:textId="77777777" w:rsidR="001B757A" w:rsidRPr="001B757A" w:rsidRDefault="001B757A" w:rsidP="001B757A">
            <w:pPr>
              <w:pStyle w:val="Balk2"/>
              <w:rPr>
                <w:rFonts w:eastAsia="Calibri"/>
              </w:rPr>
            </w:pPr>
            <w:r w:rsidRPr="001B757A">
              <w:rPr>
                <w:rFonts w:eastAsia="Calibri"/>
              </w:rPr>
              <w:t>Kalite Komisyonu Üyesi</w:t>
            </w:r>
          </w:p>
        </w:tc>
        <w:tc>
          <w:tcPr>
            <w:tcW w:w="2552" w:type="dxa"/>
          </w:tcPr>
          <w:p w14:paraId="51EF9F54" w14:textId="77777777" w:rsidR="001B757A" w:rsidRPr="001B757A" w:rsidRDefault="001B757A" w:rsidP="001B757A">
            <w:pPr>
              <w:pStyle w:val="Balk2"/>
              <w:rPr>
                <w:rFonts w:eastAsia="Calibri"/>
                <w:b w:val="0"/>
                <w:bCs/>
              </w:rPr>
            </w:pPr>
            <w:r w:rsidRPr="001B757A">
              <w:rPr>
                <w:rFonts w:eastAsia="Calibri"/>
                <w:b w:val="0"/>
                <w:bCs/>
              </w:rPr>
              <w:t>Osman Salih YILMAZ</w:t>
            </w:r>
          </w:p>
        </w:tc>
        <w:tc>
          <w:tcPr>
            <w:tcW w:w="1842" w:type="dxa"/>
          </w:tcPr>
          <w:p w14:paraId="70C03706" w14:textId="77777777" w:rsidR="001B757A" w:rsidRPr="001B757A" w:rsidRDefault="001B757A" w:rsidP="001B757A">
            <w:pPr>
              <w:pStyle w:val="Balk2"/>
              <w:rPr>
                <w:rFonts w:eastAsia="Calibri"/>
                <w:b w:val="0"/>
                <w:bCs/>
              </w:rPr>
            </w:pPr>
            <w:r w:rsidRPr="001B757A">
              <w:rPr>
                <w:rFonts w:eastAsia="Calibri"/>
                <w:b w:val="0"/>
                <w:bCs/>
              </w:rPr>
              <w:t>0(507)4503861</w:t>
            </w:r>
          </w:p>
        </w:tc>
        <w:tc>
          <w:tcPr>
            <w:tcW w:w="1697" w:type="dxa"/>
          </w:tcPr>
          <w:p w14:paraId="190BD565" w14:textId="77777777" w:rsidR="001B757A" w:rsidRPr="001B757A" w:rsidRDefault="001B757A" w:rsidP="001B757A">
            <w:pPr>
              <w:pStyle w:val="Balk2"/>
              <w:rPr>
                <w:rFonts w:eastAsia="Calibri"/>
                <w:b w:val="0"/>
                <w:bCs/>
              </w:rPr>
            </w:pPr>
            <w:r w:rsidRPr="001B757A">
              <w:rPr>
                <w:rFonts w:eastAsia="Calibri"/>
                <w:b w:val="0"/>
                <w:bCs/>
              </w:rPr>
              <w:t>osmansalih.yilmaz@cbu.edu.tr</w:t>
            </w:r>
          </w:p>
        </w:tc>
      </w:tr>
    </w:tbl>
    <w:p w14:paraId="0188F070" w14:textId="77777777" w:rsidR="003F6B83" w:rsidRDefault="003F6B83" w:rsidP="00D85C6B">
      <w:pPr>
        <w:pStyle w:val="Balk2"/>
        <w:rPr>
          <w:rFonts w:eastAsia="Calibri"/>
        </w:rPr>
      </w:pPr>
    </w:p>
    <w:p w14:paraId="55E391E5" w14:textId="1E29A71D" w:rsidR="006F3E61" w:rsidRDefault="008B6DDA" w:rsidP="006F3E61">
      <w:pPr>
        <w:pStyle w:val="Balk2"/>
        <w:rPr>
          <w:rFonts w:eastAsia="Calibri"/>
        </w:rPr>
      </w:pPr>
      <w:bookmarkStart w:id="4" w:name="_Toc157536159"/>
      <w:r w:rsidRPr="00D85C6B">
        <w:rPr>
          <w:rFonts w:eastAsia="Calibri"/>
        </w:rPr>
        <w:t>Tarihsel Gelişim</w:t>
      </w:r>
      <w:bookmarkEnd w:id="4"/>
    </w:p>
    <w:p w14:paraId="431F34EB" w14:textId="77777777" w:rsidR="001B757A" w:rsidRPr="001B757A" w:rsidRDefault="001B757A" w:rsidP="001B757A">
      <w:r w:rsidRPr="001B757A">
        <w:t xml:space="preserve">Demirci Meslek Yüksekokulu 25.01.1994 tarihinde kurulmuştur. Meslek Yüksekokulumuz İthalat-İhracat ve Muhasebe programları ile 1994-1995 Eğitim Öğretim yılında faaliyete başlamıştır. Yükseköğretim Kurulu Başkanlığı’nın 06.05.2005 tarihli Genel Kurul Kararı ile </w:t>
      </w:r>
      <w:r w:rsidRPr="001B757A">
        <w:lastRenderedPageBreak/>
        <w:t>Sigortacılık programı açılmış olup 2005-2006 Eğitim Öğretim yılında öğretime başlamıştır. Bu programlar 2009 yılında YÖK kararı ile Pazarlama ve Dış Ticaret Bölümüne bağlı Dış Ticaret Programı, Muhasebe ve Vergi Bölümüne Bağlı Muhasebe ve Vergi Uygulamaları Programı, Finans Bankacılık ve Sigortacılık Bölümüne Bağlı Bankacılık ve Sigortacılık Programı olarak değiştirilmiştir. 2014-2015 Öğretim yılında Ormancılık Bölümüne bağlı Ormancılık ve Orman Ürünleri Programı açılmıştır. 2015 yılında Mimarlık ve Şehir Planlama Bölümüne bağlı, Coğrafi Bilgi Sistemleri Programı açılmıştır ve 2016-2017 Eğitim Öğretim yılında öğrenime başlamıştır. Ayrıca, okulumuz bünyesinde El Sanatları bölümü kapsamında Halıcılık ve Kilimcilik Programı ile Ormancılık bölümüne bağlı Avcılık ve Yaban Hayatı programının açılması için YÖK’ten izin alınmıştır.</w:t>
      </w:r>
    </w:p>
    <w:p w14:paraId="1F3DE388" w14:textId="7F6C3068" w:rsidR="001B757A" w:rsidRPr="001B757A" w:rsidRDefault="001B757A" w:rsidP="001B757A">
      <w:r w:rsidRPr="001B757A">
        <w:t xml:space="preserve">Meslek Yüksekokulumuzun akademik, bilimsel ve idari faaliyetleri, </w:t>
      </w:r>
      <w:r w:rsidR="000A4ED6">
        <w:t>4</w:t>
      </w:r>
      <w:r w:rsidRPr="001B757A">
        <w:t xml:space="preserve"> öğretim üyesi (</w:t>
      </w:r>
      <w:r w:rsidR="000A4ED6">
        <w:t>1 Profesör, 2</w:t>
      </w:r>
      <w:r w:rsidRPr="001B757A">
        <w:t xml:space="preserve"> Doçent, 1 Dr. Öğretim Üyesi), 1</w:t>
      </w:r>
      <w:r w:rsidR="000A4ED6">
        <w:t>4</w:t>
      </w:r>
      <w:r w:rsidRPr="001B757A">
        <w:t xml:space="preserve"> </w:t>
      </w:r>
      <w:r w:rsidRPr="00C75335">
        <w:t>Öğretim Görevlisi ve 12 idari personel (1 Meslek Yüksekokulu Sekreteri, 1 İdari ve Mali İşler Memuru, 1 Personel İşleri</w:t>
      </w:r>
      <w:r w:rsidR="000A4ED6" w:rsidRPr="00C75335">
        <w:t xml:space="preserve"> Memuru</w:t>
      </w:r>
      <w:r w:rsidRPr="00C75335">
        <w:t xml:space="preserve">, 3 Öğrenci </w:t>
      </w:r>
      <w:r w:rsidR="000A4ED6" w:rsidRPr="00C75335">
        <w:t>İ</w:t>
      </w:r>
      <w:r w:rsidRPr="00C75335">
        <w:t xml:space="preserve">şleri </w:t>
      </w:r>
      <w:r w:rsidR="000A4ED6" w:rsidRPr="00C75335">
        <w:t>M</w:t>
      </w:r>
      <w:r w:rsidRPr="00C75335">
        <w:t xml:space="preserve">emuru, 4 Güvenlik Görevlisi ve 2 Hizmetli) </w:t>
      </w:r>
      <w:r w:rsidRPr="001B757A">
        <w:t>ile sürdürülmektedir.</w:t>
      </w:r>
    </w:p>
    <w:p w14:paraId="244E88D0" w14:textId="77777777" w:rsidR="001B757A" w:rsidRPr="001B757A" w:rsidRDefault="001B757A" w:rsidP="001B757A">
      <w:r w:rsidRPr="001B757A">
        <w:rPr>
          <w:b/>
        </w:rPr>
        <w:t xml:space="preserve">Bağlantı Adresi: </w:t>
      </w:r>
      <w:hyperlink r:id="rId13" w:history="1">
        <w:r w:rsidRPr="001B757A">
          <w:rPr>
            <w:rStyle w:val="Kpr"/>
          </w:rPr>
          <w:t>https://demircimyo.mcbu.edu.tr/</w:t>
        </w:r>
      </w:hyperlink>
    </w:p>
    <w:p w14:paraId="52D44AA5" w14:textId="6D9B8C7B" w:rsidR="003F6B83" w:rsidRDefault="00931CF5" w:rsidP="009521E0">
      <w:pPr>
        <w:rPr>
          <w:rFonts w:eastAsia="Calibri" w:cs="Times New Roman"/>
          <w:b/>
          <w:bCs/>
          <w:kern w:val="2"/>
          <w:szCs w:val="24"/>
          <w14:ligatures w14:val="standardContextual"/>
        </w:rPr>
      </w:pPr>
      <w:r w:rsidRPr="008D7AC8">
        <w:rPr>
          <w:rFonts w:eastAsia="Calibri" w:cs="Times New Roman"/>
          <w:b/>
          <w:bCs/>
          <w:kern w:val="2"/>
          <w:szCs w:val="24"/>
          <w14:ligatures w14:val="standardContextual"/>
        </w:rPr>
        <w:t>Ak</w:t>
      </w:r>
      <w:r w:rsidR="008D7AC8" w:rsidRPr="008D7AC8">
        <w:rPr>
          <w:rFonts w:eastAsia="Calibri" w:cs="Times New Roman"/>
          <w:b/>
          <w:bCs/>
          <w:kern w:val="2"/>
          <w:szCs w:val="24"/>
          <w14:ligatures w14:val="standardContextual"/>
        </w:rPr>
        <w:t>ademik Personel Bilgileri</w:t>
      </w:r>
    </w:p>
    <w:p w14:paraId="774FC13C" w14:textId="77777777" w:rsidR="001B757A" w:rsidRPr="001B757A" w:rsidRDefault="001B757A" w:rsidP="001B757A">
      <w:pPr>
        <w:rPr>
          <w:rFonts w:eastAsia="Calibri" w:cs="Times New Roman"/>
          <w:kern w:val="2"/>
          <w:szCs w:val="24"/>
          <w14:ligatures w14:val="standardContextual"/>
        </w:rPr>
      </w:pPr>
      <w:r w:rsidRPr="001B757A">
        <w:rPr>
          <w:rFonts w:eastAsia="Calibri" w:cs="Times New Roman"/>
          <w:kern w:val="2"/>
          <w:szCs w:val="24"/>
          <w14:ligatures w14:val="standardContextual"/>
        </w:rPr>
        <w:t>Akademik personel sayıları tablo 2’de belirtilmiştir.</w:t>
      </w:r>
    </w:p>
    <w:p w14:paraId="4AD45278" w14:textId="44DFF950" w:rsidR="008A6275" w:rsidRDefault="008A6275" w:rsidP="008A6275">
      <w:pPr>
        <w:jc w:val="center"/>
        <w:rPr>
          <w:rFonts w:eastAsia="Calibri" w:cs="Times New Roman"/>
          <w:kern w:val="2"/>
          <w:szCs w:val="24"/>
          <w14:ligatures w14:val="standardContextual"/>
        </w:rPr>
      </w:pPr>
      <w:r w:rsidRPr="003F6B83">
        <w:rPr>
          <w:rFonts w:eastAsia="Calibri" w:cs="Times New Roman"/>
          <w:kern w:val="2"/>
          <w:szCs w:val="24"/>
          <w14:ligatures w14:val="standardContextual"/>
        </w:rPr>
        <w:t>Tablo 2. Akademik Personel Sayısı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1200"/>
        <w:gridCol w:w="1085"/>
        <w:gridCol w:w="967"/>
        <w:gridCol w:w="1241"/>
        <w:gridCol w:w="804"/>
        <w:gridCol w:w="758"/>
        <w:gridCol w:w="1128"/>
      </w:tblGrid>
      <w:tr w:rsidR="001B757A" w:rsidRPr="001B757A" w14:paraId="6625EBDC" w14:textId="77777777" w:rsidTr="001B757A">
        <w:trPr>
          <w:trHeight w:val="828"/>
        </w:trPr>
        <w:tc>
          <w:tcPr>
            <w:tcW w:w="1879" w:type="dxa"/>
          </w:tcPr>
          <w:p w14:paraId="1835A87C"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Bölüm/ Program</w:t>
            </w:r>
          </w:p>
        </w:tc>
        <w:tc>
          <w:tcPr>
            <w:tcW w:w="1200" w:type="dxa"/>
          </w:tcPr>
          <w:p w14:paraId="5D8D55D7"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Profesör</w:t>
            </w:r>
          </w:p>
        </w:tc>
        <w:tc>
          <w:tcPr>
            <w:tcW w:w="1085" w:type="dxa"/>
          </w:tcPr>
          <w:p w14:paraId="12230D2C"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Doçent</w:t>
            </w:r>
          </w:p>
        </w:tc>
        <w:tc>
          <w:tcPr>
            <w:tcW w:w="967" w:type="dxa"/>
          </w:tcPr>
          <w:p w14:paraId="65BD1252"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Dr.</w:t>
            </w:r>
          </w:p>
          <w:p w14:paraId="2174BC9E"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Öğr. Üyesi</w:t>
            </w:r>
          </w:p>
        </w:tc>
        <w:tc>
          <w:tcPr>
            <w:tcW w:w="1241" w:type="dxa"/>
          </w:tcPr>
          <w:p w14:paraId="1674B14C"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Öğretim Görevlisi</w:t>
            </w:r>
          </w:p>
        </w:tc>
        <w:tc>
          <w:tcPr>
            <w:tcW w:w="804" w:type="dxa"/>
          </w:tcPr>
          <w:p w14:paraId="15C2776B"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Arş.</w:t>
            </w:r>
          </w:p>
          <w:p w14:paraId="606C104C"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Gör. Dr.</w:t>
            </w:r>
          </w:p>
        </w:tc>
        <w:tc>
          <w:tcPr>
            <w:tcW w:w="758" w:type="dxa"/>
          </w:tcPr>
          <w:p w14:paraId="2CBA17F1"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Arş. Gör.</w:t>
            </w:r>
          </w:p>
        </w:tc>
        <w:tc>
          <w:tcPr>
            <w:tcW w:w="1128" w:type="dxa"/>
          </w:tcPr>
          <w:p w14:paraId="7A353457"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Toplam</w:t>
            </w:r>
          </w:p>
        </w:tc>
      </w:tr>
      <w:tr w:rsidR="001B757A" w:rsidRPr="001B757A" w14:paraId="32057C30" w14:textId="77777777" w:rsidTr="001B757A">
        <w:trPr>
          <w:trHeight w:val="277"/>
        </w:trPr>
        <w:tc>
          <w:tcPr>
            <w:tcW w:w="1879" w:type="dxa"/>
          </w:tcPr>
          <w:p w14:paraId="57D6334F"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Bankacılık ve Sigortacılık</w:t>
            </w:r>
          </w:p>
        </w:tc>
        <w:tc>
          <w:tcPr>
            <w:tcW w:w="1200" w:type="dxa"/>
          </w:tcPr>
          <w:p w14:paraId="4F7B361D" w14:textId="6BE72CA2" w:rsidR="001B757A" w:rsidRPr="001B757A" w:rsidRDefault="000D731C" w:rsidP="001B757A">
            <w:pPr>
              <w:jc w:val="center"/>
              <w:rPr>
                <w:rFonts w:eastAsia="Calibri" w:cs="Times New Roman"/>
                <w:b/>
                <w:bCs/>
                <w:kern w:val="2"/>
                <w:szCs w:val="24"/>
                <w14:ligatures w14:val="standardContextual"/>
              </w:rPr>
            </w:pPr>
            <w:r>
              <w:rPr>
                <w:rFonts w:eastAsia="Calibri" w:cs="Times New Roman"/>
                <w:b/>
                <w:bCs/>
                <w:kern w:val="2"/>
                <w:szCs w:val="24"/>
                <w14:ligatures w14:val="standardContextual"/>
              </w:rPr>
              <w:t>1</w:t>
            </w:r>
          </w:p>
        </w:tc>
        <w:tc>
          <w:tcPr>
            <w:tcW w:w="1085" w:type="dxa"/>
          </w:tcPr>
          <w:p w14:paraId="44D7DD43" w14:textId="3F604942" w:rsidR="001B757A" w:rsidRPr="001B757A" w:rsidRDefault="001B757A" w:rsidP="001B757A">
            <w:pPr>
              <w:jc w:val="center"/>
              <w:rPr>
                <w:rFonts w:eastAsia="Calibri" w:cs="Times New Roman"/>
                <w:b/>
                <w:bCs/>
                <w:kern w:val="2"/>
                <w:szCs w:val="24"/>
                <w14:ligatures w14:val="standardContextual"/>
              </w:rPr>
            </w:pPr>
          </w:p>
        </w:tc>
        <w:tc>
          <w:tcPr>
            <w:tcW w:w="967" w:type="dxa"/>
          </w:tcPr>
          <w:p w14:paraId="28502E4E" w14:textId="77777777" w:rsidR="001B757A" w:rsidRPr="001B757A" w:rsidRDefault="001B757A" w:rsidP="001B757A">
            <w:pPr>
              <w:jc w:val="center"/>
              <w:rPr>
                <w:rFonts w:eastAsia="Calibri" w:cs="Times New Roman"/>
                <w:b/>
                <w:bCs/>
                <w:kern w:val="2"/>
                <w:szCs w:val="24"/>
                <w14:ligatures w14:val="standardContextual"/>
              </w:rPr>
            </w:pPr>
          </w:p>
        </w:tc>
        <w:tc>
          <w:tcPr>
            <w:tcW w:w="1241" w:type="dxa"/>
          </w:tcPr>
          <w:p w14:paraId="270D2D72"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2</w:t>
            </w:r>
          </w:p>
        </w:tc>
        <w:tc>
          <w:tcPr>
            <w:tcW w:w="804" w:type="dxa"/>
          </w:tcPr>
          <w:p w14:paraId="3F95305A" w14:textId="77777777" w:rsidR="001B757A" w:rsidRPr="001B757A" w:rsidRDefault="001B757A" w:rsidP="001B757A">
            <w:pPr>
              <w:jc w:val="center"/>
              <w:rPr>
                <w:rFonts w:eastAsia="Calibri" w:cs="Times New Roman"/>
                <w:b/>
                <w:bCs/>
                <w:kern w:val="2"/>
                <w:szCs w:val="24"/>
                <w14:ligatures w14:val="standardContextual"/>
              </w:rPr>
            </w:pPr>
          </w:p>
        </w:tc>
        <w:tc>
          <w:tcPr>
            <w:tcW w:w="758" w:type="dxa"/>
          </w:tcPr>
          <w:p w14:paraId="596CC08A" w14:textId="77777777" w:rsidR="001B757A" w:rsidRPr="001B757A" w:rsidRDefault="001B757A" w:rsidP="001B757A">
            <w:pPr>
              <w:jc w:val="center"/>
              <w:rPr>
                <w:rFonts w:eastAsia="Calibri" w:cs="Times New Roman"/>
                <w:b/>
                <w:bCs/>
                <w:kern w:val="2"/>
                <w:szCs w:val="24"/>
                <w14:ligatures w14:val="standardContextual"/>
              </w:rPr>
            </w:pPr>
          </w:p>
        </w:tc>
        <w:tc>
          <w:tcPr>
            <w:tcW w:w="1128" w:type="dxa"/>
          </w:tcPr>
          <w:p w14:paraId="3C2351CA" w14:textId="77777777" w:rsidR="001B757A" w:rsidRPr="001B757A" w:rsidRDefault="001B757A" w:rsidP="001B757A">
            <w:pPr>
              <w:jc w:val="center"/>
              <w:rPr>
                <w:rFonts w:eastAsia="Calibri" w:cs="Times New Roman"/>
                <w:b/>
                <w:bCs/>
                <w:kern w:val="2"/>
                <w:szCs w:val="24"/>
                <w14:ligatures w14:val="standardContextual"/>
              </w:rPr>
            </w:pPr>
          </w:p>
        </w:tc>
      </w:tr>
      <w:tr w:rsidR="001B757A" w:rsidRPr="001B757A" w14:paraId="52010EF0" w14:textId="77777777" w:rsidTr="001B757A">
        <w:trPr>
          <w:trHeight w:val="275"/>
        </w:trPr>
        <w:tc>
          <w:tcPr>
            <w:tcW w:w="1879" w:type="dxa"/>
          </w:tcPr>
          <w:p w14:paraId="177A140F"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Dış Ticaret</w:t>
            </w:r>
          </w:p>
        </w:tc>
        <w:tc>
          <w:tcPr>
            <w:tcW w:w="1200" w:type="dxa"/>
          </w:tcPr>
          <w:p w14:paraId="41603607" w14:textId="77777777" w:rsidR="001B757A" w:rsidRPr="001B757A" w:rsidRDefault="001B757A" w:rsidP="001B757A">
            <w:pPr>
              <w:jc w:val="center"/>
              <w:rPr>
                <w:rFonts w:eastAsia="Calibri" w:cs="Times New Roman"/>
                <w:b/>
                <w:bCs/>
                <w:kern w:val="2"/>
                <w:szCs w:val="24"/>
                <w14:ligatures w14:val="standardContextual"/>
              </w:rPr>
            </w:pPr>
          </w:p>
        </w:tc>
        <w:tc>
          <w:tcPr>
            <w:tcW w:w="1085" w:type="dxa"/>
          </w:tcPr>
          <w:p w14:paraId="23057553" w14:textId="77777777" w:rsidR="001B757A" w:rsidRPr="001B757A" w:rsidRDefault="001B757A" w:rsidP="001B757A">
            <w:pPr>
              <w:jc w:val="center"/>
              <w:rPr>
                <w:rFonts w:eastAsia="Calibri" w:cs="Times New Roman"/>
                <w:b/>
                <w:bCs/>
                <w:kern w:val="2"/>
                <w:szCs w:val="24"/>
                <w14:ligatures w14:val="standardContextual"/>
              </w:rPr>
            </w:pPr>
          </w:p>
        </w:tc>
        <w:tc>
          <w:tcPr>
            <w:tcW w:w="967" w:type="dxa"/>
          </w:tcPr>
          <w:p w14:paraId="2372AF45" w14:textId="77777777" w:rsidR="001B757A" w:rsidRPr="001B757A" w:rsidRDefault="001B757A" w:rsidP="001B757A">
            <w:pPr>
              <w:jc w:val="center"/>
              <w:rPr>
                <w:rFonts w:eastAsia="Calibri" w:cs="Times New Roman"/>
                <w:b/>
                <w:bCs/>
                <w:kern w:val="2"/>
                <w:szCs w:val="24"/>
                <w14:ligatures w14:val="standardContextual"/>
              </w:rPr>
            </w:pPr>
          </w:p>
        </w:tc>
        <w:tc>
          <w:tcPr>
            <w:tcW w:w="1241" w:type="dxa"/>
          </w:tcPr>
          <w:p w14:paraId="01BAB3CD"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4</w:t>
            </w:r>
          </w:p>
        </w:tc>
        <w:tc>
          <w:tcPr>
            <w:tcW w:w="804" w:type="dxa"/>
          </w:tcPr>
          <w:p w14:paraId="729068C1" w14:textId="77777777" w:rsidR="001B757A" w:rsidRPr="001B757A" w:rsidRDefault="001B757A" w:rsidP="001B757A">
            <w:pPr>
              <w:jc w:val="center"/>
              <w:rPr>
                <w:rFonts w:eastAsia="Calibri" w:cs="Times New Roman"/>
                <w:b/>
                <w:bCs/>
                <w:kern w:val="2"/>
                <w:szCs w:val="24"/>
                <w14:ligatures w14:val="standardContextual"/>
              </w:rPr>
            </w:pPr>
          </w:p>
        </w:tc>
        <w:tc>
          <w:tcPr>
            <w:tcW w:w="758" w:type="dxa"/>
          </w:tcPr>
          <w:p w14:paraId="290FB78B" w14:textId="77777777" w:rsidR="001B757A" w:rsidRPr="001B757A" w:rsidRDefault="001B757A" w:rsidP="001B757A">
            <w:pPr>
              <w:jc w:val="center"/>
              <w:rPr>
                <w:rFonts w:eastAsia="Calibri" w:cs="Times New Roman"/>
                <w:b/>
                <w:bCs/>
                <w:kern w:val="2"/>
                <w:szCs w:val="24"/>
                <w14:ligatures w14:val="standardContextual"/>
              </w:rPr>
            </w:pPr>
          </w:p>
        </w:tc>
        <w:tc>
          <w:tcPr>
            <w:tcW w:w="1128" w:type="dxa"/>
          </w:tcPr>
          <w:p w14:paraId="5B010A9D" w14:textId="77777777" w:rsidR="001B757A" w:rsidRPr="001B757A" w:rsidRDefault="001B757A" w:rsidP="001B757A">
            <w:pPr>
              <w:jc w:val="center"/>
              <w:rPr>
                <w:rFonts w:eastAsia="Calibri" w:cs="Times New Roman"/>
                <w:b/>
                <w:bCs/>
                <w:kern w:val="2"/>
                <w:szCs w:val="24"/>
                <w14:ligatures w14:val="standardContextual"/>
              </w:rPr>
            </w:pPr>
          </w:p>
        </w:tc>
      </w:tr>
      <w:tr w:rsidR="001B757A" w:rsidRPr="001B757A" w14:paraId="0A79A4CC" w14:textId="77777777" w:rsidTr="001B757A">
        <w:trPr>
          <w:trHeight w:val="275"/>
        </w:trPr>
        <w:tc>
          <w:tcPr>
            <w:tcW w:w="1879" w:type="dxa"/>
          </w:tcPr>
          <w:p w14:paraId="0DA6E83B"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Muhasebe ve Vergi Uygulamaları</w:t>
            </w:r>
          </w:p>
        </w:tc>
        <w:tc>
          <w:tcPr>
            <w:tcW w:w="1200" w:type="dxa"/>
          </w:tcPr>
          <w:p w14:paraId="5727C725" w14:textId="77777777" w:rsidR="001B757A" w:rsidRPr="001B757A" w:rsidRDefault="001B757A" w:rsidP="001B757A">
            <w:pPr>
              <w:jc w:val="center"/>
              <w:rPr>
                <w:rFonts w:eastAsia="Calibri" w:cs="Times New Roman"/>
                <w:b/>
                <w:bCs/>
                <w:kern w:val="2"/>
                <w:szCs w:val="24"/>
                <w14:ligatures w14:val="standardContextual"/>
              </w:rPr>
            </w:pPr>
          </w:p>
        </w:tc>
        <w:tc>
          <w:tcPr>
            <w:tcW w:w="1085" w:type="dxa"/>
          </w:tcPr>
          <w:p w14:paraId="2C0FBA9F" w14:textId="77777777" w:rsidR="001B757A" w:rsidRPr="001B757A" w:rsidRDefault="001B757A" w:rsidP="001B757A">
            <w:pPr>
              <w:jc w:val="center"/>
              <w:rPr>
                <w:rFonts w:eastAsia="Calibri" w:cs="Times New Roman"/>
                <w:b/>
                <w:bCs/>
                <w:kern w:val="2"/>
                <w:szCs w:val="24"/>
                <w14:ligatures w14:val="standardContextual"/>
              </w:rPr>
            </w:pPr>
          </w:p>
        </w:tc>
        <w:tc>
          <w:tcPr>
            <w:tcW w:w="967" w:type="dxa"/>
          </w:tcPr>
          <w:p w14:paraId="727739FA" w14:textId="77777777" w:rsidR="001B757A" w:rsidRPr="001B757A" w:rsidRDefault="001B757A" w:rsidP="001B757A">
            <w:pPr>
              <w:jc w:val="center"/>
              <w:rPr>
                <w:rFonts w:eastAsia="Calibri" w:cs="Times New Roman"/>
                <w:b/>
                <w:bCs/>
                <w:kern w:val="2"/>
                <w:szCs w:val="24"/>
                <w14:ligatures w14:val="standardContextual"/>
              </w:rPr>
            </w:pPr>
          </w:p>
        </w:tc>
        <w:tc>
          <w:tcPr>
            <w:tcW w:w="1241" w:type="dxa"/>
          </w:tcPr>
          <w:p w14:paraId="62F83251"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3</w:t>
            </w:r>
          </w:p>
        </w:tc>
        <w:tc>
          <w:tcPr>
            <w:tcW w:w="804" w:type="dxa"/>
          </w:tcPr>
          <w:p w14:paraId="66AF2910" w14:textId="77777777" w:rsidR="001B757A" w:rsidRPr="001B757A" w:rsidRDefault="001B757A" w:rsidP="001B757A">
            <w:pPr>
              <w:jc w:val="center"/>
              <w:rPr>
                <w:rFonts w:eastAsia="Calibri" w:cs="Times New Roman"/>
                <w:b/>
                <w:bCs/>
                <w:kern w:val="2"/>
                <w:szCs w:val="24"/>
                <w14:ligatures w14:val="standardContextual"/>
              </w:rPr>
            </w:pPr>
          </w:p>
        </w:tc>
        <w:tc>
          <w:tcPr>
            <w:tcW w:w="758" w:type="dxa"/>
          </w:tcPr>
          <w:p w14:paraId="68C72A45" w14:textId="77777777" w:rsidR="001B757A" w:rsidRPr="001B757A" w:rsidRDefault="001B757A" w:rsidP="001B757A">
            <w:pPr>
              <w:jc w:val="center"/>
              <w:rPr>
                <w:rFonts w:eastAsia="Calibri" w:cs="Times New Roman"/>
                <w:b/>
                <w:bCs/>
                <w:kern w:val="2"/>
                <w:szCs w:val="24"/>
                <w14:ligatures w14:val="standardContextual"/>
              </w:rPr>
            </w:pPr>
          </w:p>
        </w:tc>
        <w:tc>
          <w:tcPr>
            <w:tcW w:w="1128" w:type="dxa"/>
          </w:tcPr>
          <w:p w14:paraId="3BAD82A4" w14:textId="77777777" w:rsidR="001B757A" w:rsidRPr="001B757A" w:rsidRDefault="001B757A" w:rsidP="001B757A">
            <w:pPr>
              <w:jc w:val="center"/>
              <w:rPr>
                <w:rFonts w:eastAsia="Calibri" w:cs="Times New Roman"/>
                <w:b/>
                <w:bCs/>
                <w:kern w:val="2"/>
                <w:szCs w:val="24"/>
                <w14:ligatures w14:val="standardContextual"/>
              </w:rPr>
            </w:pPr>
          </w:p>
        </w:tc>
      </w:tr>
      <w:tr w:rsidR="001B757A" w:rsidRPr="001B757A" w14:paraId="2AE50777" w14:textId="77777777" w:rsidTr="001B757A">
        <w:trPr>
          <w:trHeight w:val="275"/>
        </w:trPr>
        <w:tc>
          <w:tcPr>
            <w:tcW w:w="1879" w:type="dxa"/>
          </w:tcPr>
          <w:p w14:paraId="77B3EA11"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Ormancılık</w:t>
            </w:r>
          </w:p>
        </w:tc>
        <w:tc>
          <w:tcPr>
            <w:tcW w:w="1200" w:type="dxa"/>
          </w:tcPr>
          <w:p w14:paraId="4C2784B6" w14:textId="77777777" w:rsidR="001B757A" w:rsidRPr="001B757A" w:rsidRDefault="001B757A" w:rsidP="001B757A">
            <w:pPr>
              <w:jc w:val="center"/>
              <w:rPr>
                <w:rFonts w:eastAsia="Calibri" w:cs="Times New Roman"/>
                <w:b/>
                <w:bCs/>
                <w:kern w:val="2"/>
                <w:szCs w:val="24"/>
                <w14:ligatures w14:val="standardContextual"/>
              </w:rPr>
            </w:pPr>
          </w:p>
        </w:tc>
        <w:tc>
          <w:tcPr>
            <w:tcW w:w="1085" w:type="dxa"/>
          </w:tcPr>
          <w:p w14:paraId="231B21BF" w14:textId="1EA843E1" w:rsidR="001B757A" w:rsidRPr="001B757A" w:rsidRDefault="000D731C" w:rsidP="001B757A">
            <w:pPr>
              <w:jc w:val="center"/>
              <w:rPr>
                <w:rFonts w:eastAsia="Calibri" w:cs="Times New Roman"/>
                <w:b/>
                <w:bCs/>
                <w:kern w:val="2"/>
                <w:szCs w:val="24"/>
                <w14:ligatures w14:val="standardContextual"/>
              </w:rPr>
            </w:pPr>
            <w:r>
              <w:rPr>
                <w:rFonts w:eastAsia="Calibri" w:cs="Times New Roman"/>
                <w:b/>
                <w:bCs/>
                <w:kern w:val="2"/>
                <w:szCs w:val="24"/>
                <w14:ligatures w14:val="standardContextual"/>
              </w:rPr>
              <w:t>1</w:t>
            </w:r>
          </w:p>
        </w:tc>
        <w:tc>
          <w:tcPr>
            <w:tcW w:w="967" w:type="dxa"/>
          </w:tcPr>
          <w:p w14:paraId="62EA57E1" w14:textId="77777777" w:rsidR="001B757A" w:rsidRPr="001B757A" w:rsidRDefault="001B757A" w:rsidP="001B757A">
            <w:pPr>
              <w:jc w:val="center"/>
              <w:rPr>
                <w:rFonts w:eastAsia="Calibri" w:cs="Times New Roman"/>
                <w:b/>
                <w:bCs/>
                <w:kern w:val="2"/>
                <w:szCs w:val="24"/>
                <w14:ligatures w14:val="standardContextual"/>
              </w:rPr>
            </w:pPr>
          </w:p>
        </w:tc>
        <w:tc>
          <w:tcPr>
            <w:tcW w:w="1241" w:type="dxa"/>
          </w:tcPr>
          <w:p w14:paraId="533A351E" w14:textId="2BF0D568" w:rsidR="001B757A" w:rsidRPr="001B757A" w:rsidRDefault="000D731C" w:rsidP="001B757A">
            <w:pPr>
              <w:jc w:val="center"/>
              <w:rPr>
                <w:rFonts w:eastAsia="Calibri" w:cs="Times New Roman"/>
                <w:b/>
                <w:bCs/>
                <w:kern w:val="2"/>
                <w:szCs w:val="24"/>
                <w14:ligatures w14:val="standardContextual"/>
              </w:rPr>
            </w:pPr>
            <w:r>
              <w:rPr>
                <w:rFonts w:eastAsia="Calibri" w:cs="Times New Roman"/>
                <w:b/>
                <w:bCs/>
                <w:kern w:val="2"/>
                <w:szCs w:val="24"/>
                <w14:ligatures w14:val="standardContextual"/>
              </w:rPr>
              <w:t>3</w:t>
            </w:r>
          </w:p>
        </w:tc>
        <w:tc>
          <w:tcPr>
            <w:tcW w:w="804" w:type="dxa"/>
          </w:tcPr>
          <w:p w14:paraId="7B14ACB1" w14:textId="77777777" w:rsidR="001B757A" w:rsidRPr="001B757A" w:rsidRDefault="001B757A" w:rsidP="001B757A">
            <w:pPr>
              <w:jc w:val="center"/>
              <w:rPr>
                <w:rFonts w:eastAsia="Calibri" w:cs="Times New Roman"/>
                <w:b/>
                <w:bCs/>
                <w:kern w:val="2"/>
                <w:szCs w:val="24"/>
                <w14:ligatures w14:val="standardContextual"/>
              </w:rPr>
            </w:pPr>
          </w:p>
        </w:tc>
        <w:tc>
          <w:tcPr>
            <w:tcW w:w="758" w:type="dxa"/>
          </w:tcPr>
          <w:p w14:paraId="6331F89C" w14:textId="77777777" w:rsidR="001B757A" w:rsidRPr="001B757A" w:rsidRDefault="001B757A" w:rsidP="001B757A">
            <w:pPr>
              <w:jc w:val="center"/>
              <w:rPr>
                <w:rFonts w:eastAsia="Calibri" w:cs="Times New Roman"/>
                <w:b/>
                <w:bCs/>
                <w:kern w:val="2"/>
                <w:szCs w:val="24"/>
                <w14:ligatures w14:val="standardContextual"/>
              </w:rPr>
            </w:pPr>
          </w:p>
        </w:tc>
        <w:tc>
          <w:tcPr>
            <w:tcW w:w="1128" w:type="dxa"/>
          </w:tcPr>
          <w:p w14:paraId="0F1B71AF" w14:textId="77777777" w:rsidR="001B757A" w:rsidRPr="001B757A" w:rsidRDefault="001B757A" w:rsidP="001B757A">
            <w:pPr>
              <w:jc w:val="center"/>
              <w:rPr>
                <w:rFonts w:eastAsia="Calibri" w:cs="Times New Roman"/>
                <w:b/>
                <w:bCs/>
                <w:kern w:val="2"/>
                <w:szCs w:val="24"/>
                <w14:ligatures w14:val="standardContextual"/>
              </w:rPr>
            </w:pPr>
          </w:p>
        </w:tc>
      </w:tr>
      <w:tr w:rsidR="001B757A" w:rsidRPr="001B757A" w14:paraId="1CC96108" w14:textId="77777777" w:rsidTr="001B757A">
        <w:trPr>
          <w:trHeight w:val="275"/>
        </w:trPr>
        <w:tc>
          <w:tcPr>
            <w:tcW w:w="1879" w:type="dxa"/>
          </w:tcPr>
          <w:p w14:paraId="2F5C1F3F"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Coğrafi Bilgi Sistemleri</w:t>
            </w:r>
          </w:p>
        </w:tc>
        <w:tc>
          <w:tcPr>
            <w:tcW w:w="1200" w:type="dxa"/>
          </w:tcPr>
          <w:p w14:paraId="7C278482" w14:textId="77777777" w:rsidR="001B757A" w:rsidRPr="001B757A" w:rsidRDefault="001B757A" w:rsidP="001B757A">
            <w:pPr>
              <w:jc w:val="center"/>
              <w:rPr>
                <w:rFonts w:eastAsia="Calibri" w:cs="Times New Roman"/>
                <w:b/>
                <w:bCs/>
                <w:kern w:val="2"/>
                <w:szCs w:val="24"/>
                <w14:ligatures w14:val="standardContextual"/>
              </w:rPr>
            </w:pPr>
          </w:p>
        </w:tc>
        <w:tc>
          <w:tcPr>
            <w:tcW w:w="1085" w:type="dxa"/>
          </w:tcPr>
          <w:p w14:paraId="13135A27" w14:textId="5137C0E2" w:rsidR="001B757A" w:rsidRPr="001B757A" w:rsidRDefault="000D731C" w:rsidP="001B757A">
            <w:pPr>
              <w:jc w:val="center"/>
              <w:rPr>
                <w:rFonts w:eastAsia="Calibri" w:cs="Times New Roman"/>
                <w:b/>
                <w:bCs/>
                <w:kern w:val="2"/>
                <w:szCs w:val="24"/>
                <w14:ligatures w14:val="standardContextual"/>
              </w:rPr>
            </w:pPr>
            <w:r>
              <w:rPr>
                <w:rFonts w:eastAsia="Calibri" w:cs="Times New Roman"/>
                <w:b/>
                <w:bCs/>
                <w:kern w:val="2"/>
                <w:szCs w:val="24"/>
                <w14:ligatures w14:val="standardContextual"/>
              </w:rPr>
              <w:t>1</w:t>
            </w:r>
          </w:p>
        </w:tc>
        <w:tc>
          <w:tcPr>
            <w:tcW w:w="967" w:type="dxa"/>
          </w:tcPr>
          <w:p w14:paraId="6876456F" w14:textId="77777777" w:rsidR="001B757A" w:rsidRPr="001B757A" w:rsidRDefault="001B757A" w:rsidP="001B757A">
            <w:pPr>
              <w:jc w:val="center"/>
              <w:rPr>
                <w:rFonts w:eastAsia="Calibri" w:cs="Times New Roman"/>
                <w:b/>
                <w:bCs/>
                <w:kern w:val="2"/>
                <w:szCs w:val="24"/>
                <w14:ligatures w14:val="standardContextual"/>
              </w:rPr>
            </w:pPr>
          </w:p>
        </w:tc>
        <w:tc>
          <w:tcPr>
            <w:tcW w:w="1241" w:type="dxa"/>
          </w:tcPr>
          <w:p w14:paraId="1C52A72A" w14:textId="1B8ADFAD" w:rsidR="001B757A" w:rsidRPr="001B757A" w:rsidRDefault="000D731C" w:rsidP="001B757A">
            <w:pPr>
              <w:jc w:val="center"/>
              <w:rPr>
                <w:rFonts w:eastAsia="Calibri" w:cs="Times New Roman"/>
                <w:b/>
                <w:bCs/>
                <w:kern w:val="2"/>
                <w:szCs w:val="24"/>
                <w14:ligatures w14:val="standardContextual"/>
              </w:rPr>
            </w:pPr>
            <w:r>
              <w:rPr>
                <w:rFonts w:eastAsia="Calibri" w:cs="Times New Roman"/>
                <w:b/>
                <w:bCs/>
                <w:kern w:val="2"/>
                <w:szCs w:val="24"/>
                <w14:ligatures w14:val="standardContextual"/>
              </w:rPr>
              <w:t>2</w:t>
            </w:r>
          </w:p>
        </w:tc>
        <w:tc>
          <w:tcPr>
            <w:tcW w:w="804" w:type="dxa"/>
          </w:tcPr>
          <w:p w14:paraId="29E3C90E" w14:textId="77777777" w:rsidR="001B757A" w:rsidRPr="001B757A" w:rsidRDefault="001B757A" w:rsidP="001B757A">
            <w:pPr>
              <w:jc w:val="center"/>
              <w:rPr>
                <w:rFonts w:eastAsia="Calibri" w:cs="Times New Roman"/>
                <w:b/>
                <w:bCs/>
                <w:kern w:val="2"/>
                <w:szCs w:val="24"/>
                <w14:ligatures w14:val="standardContextual"/>
              </w:rPr>
            </w:pPr>
          </w:p>
        </w:tc>
        <w:tc>
          <w:tcPr>
            <w:tcW w:w="758" w:type="dxa"/>
          </w:tcPr>
          <w:p w14:paraId="22A4ECEA" w14:textId="77777777" w:rsidR="001B757A" w:rsidRPr="001B757A" w:rsidRDefault="001B757A" w:rsidP="001B757A">
            <w:pPr>
              <w:jc w:val="center"/>
              <w:rPr>
                <w:rFonts w:eastAsia="Calibri" w:cs="Times New Roman"/>
                <w:b/>
                <w:bCs/>
                <w:kern w:val="2"/>
                <w:szCs w:val="24"/>
                <w14:ligatures w14:val="standardContextual"/>
              </w:rPr>
            </w:pPr>
          </w:p>
        </w:tc>
        <w:tc>
          <w:tcPr>
            <w:tcW w:w="1128" w:type="dxa"/>
          </w:tcPr>
          <w:p w14:paraId="2C2183C8" w14:textId="77777777" w:rsidR="001B757A" w:rsidRPr="001B757A" w:rsidRDefault="001B757A" w:rsidP="001B757A">
            <w:pPr>
              <w:jc w:val="center"/>
              <w:rPr>
                <w:rFonts w:eastAsia="Calibri" w:cs="Times New Roman"/>
                <w:b/>
                <w:bCs/>
                <w:kern w:val="2"/>
                <w:szCs w:val="24"/>
                <w14:ligatures w14:val="standardContextual"/>
              </w:rPr>
            </w:pPr>
          </w:p>
        </w:tc>
      </w:tr>
      <w:tr w:rsidR="001B757A" w:rsidRPr="001B757A" w14:paraId="6DC9FDF7" w14:textId="77777777" w:rsidTr="001B757A">
        <w:trPr>
          <w:trHeight w:val="278"/>
        </w:trPr>
        <w:tc>
          <w:tcPr>
            <w:tcW w:w="1879" w:type="dxa"/>
          </w:tcPr>
          <w:p w14:paraId="749C2D6B"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Toplam</w:t>
            </w:r>
          </w:p>
        </w:tc>
        <w:tc>
          <w:tcPr>
            <w:tcW w:w="1200" w:type="dxa"/>
          </w:tcPr>
          <w:p w14:paraId="268766F2" w14:textId="39B3BC20" w:rsidR="001B757A" w:rsidRPr="001B757A" w:rsidRDefault="000D731C" w:rsidP="001B757A">
            <w:pPr>
              <w:jc w:val="center"/>
              <w:rPr>
                <w:rFonts w:eastAsia="Calibri" w:cs="Times New Roman"/>
                <w:b/>
                <w:bCs/>
                <w:kern w:val="2"/>
                <w:szCs w:val="24"/>
                <w14:ligatures w14:val="standardContextual"/>
              </w:rPr>
            </w:pPr>
            <w:r>
              <w:rPr>
                <w:rFonts w:eastAsia="Calibri" w:cs="Times New Roman"/>
                <w:b/>
                <w:bCs/>
                <w:kern w:val="2"/>
                <w:szCs w:val="24"/>
                <w14:ligatures w14:val="standardContextual"/>
              </w:rPr>
              <w:t>1</w:t>
            </w:r>
          </w:p>
        </w:tc>
        <w:tc>
          <w:tcPr>
            <w:tcW w:w="1085" w:type="dxa"/>
          </w:tcPr>
          <w:p w14:paraId="33851C2B" w14:textId="526BF9DA" w:rsidR="001B757A" w:rsidRPr="001B757A" w:rsidRDefault="000D731C" w:rsidP="001B757A">
            <w:pPr>
              <w:jc w:val="center"/>
              <w:rPr>
                <w:rFonts w:eastAsia="Calibri" w:cs="Times New Roman"/>
                <w:b/>
                <w:bCs/>
                <w:kern w:val="2"/>
                <w:szCs w:val="24"/>
                <w14:ligatures w14:val="standardContextual"/>
              </w:rPr>
            </w:pPr>
            <w:r>
              <w:rPr>
                <w:rFonts w:eastAsia="Calibri" w:cs="Times New Roman"/>
                <w:b/>
                <w:bCs/>
                <w:kern w:val="2"/>
                <w:szCs w:val="24"/>
                <w14:ligatures w14:val="standardContextual"/>
              </w:rPr>
              <w:t>2</w:t>
            </w:r>
          </w:p>
        </w:tc>
        <w:tc>
          <w:tcPr>
            <w:tcW w:w="967" w:type="dxa"/>
          </w:tcPr>
          <w:p w14:paraId="149677B0" w14:textId="77777777" w:rsidR="001B757A" w:rsidRPr="001B757A" w:rsidRDefault="001B757A" w:rsidP="001B757A">
            <w:pPr>
              <w:jc w:val="center"/>
              <w:rPr>
                <w:rFonts w:eastAsia="Calibri" w:cs="Times New Roman"/>
                <w:b/>
                <w:bCs/>
                <w:kern w:val="2"/>
                <w:szCs w:val="24"/>
                <w14:ligatures w14:val="standardContextual"/>
              </w:rPr>
            </w:pPr>
          </w:p>
        </w:tc>
        <w:tc>
          <w:tcPr>
            <w:tcW w:w="1241" w:type="dxa"/>
          </w:tcPr>
          <w:p w14:paraId="6B7A5B26" w14:textId="70898198"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1</w:t>
            </w:r>
            <w:r w:rsidR="000D731C">
              <w:rPr>
                <w:rFonts w:eastAsia="Calibri" w:cs="Times New Roman"/>
                <w:b/>
                <w:bCs/>
                <w:kern w:val="2"/>
                <w:szCs w:val="24"/>
                <w14:ligatures w14:val="standardContextual"/>
              </w:rPr>
              <w:t>4</w:t>
            </w:r>
          </w:p>
        </w:tc>
        <w:tc>
          <w:tcPr>
            <w:tcW w:w="804" w:type="dxa"/>
          </w:tcPr>
          <w:p w14:paraId="5007B432" w14:textId="77777777" w:rsidR="001B757A" w:rsidRPr="001B757A" w:rsidRDefault="001B757A" w:rsidP="001B757A">
            <w:pPr>
              <w:jc w:val="center"/>
              <w:rPr>
                <w:rFonts w:eastAsia="Calibri" w:cs="Times New Roman"/>
                <w:b/>
                <w:bCs/>
                <w:kern w:val="2"/>
                <w:szCs w:val="24"/>
                <w14:ligatures w14:val="standardContextual"/>
              </w:rPr>
            </w:pPr>
          </w:p>
        </w:tc>
        <w:tc>
          <w:tcPr>
            <w:tcW w:w="758" w:type="dxa"/>
          </w:tcPr>
          <w:p w14:paraId="5298B183" w14:textId="77777777" w:rsidR="001B757A" w:rsidRPr="001B757A" w:rsidRDefault="001B757A" w:rsidP="001B757A">
            <w:pPr>
              <w:jc w:val="center"/>
              <w:rPr>
                <w:rFonts w:eastAsia="Calibri" w:cs="Times New Roman"/>
                <w:b/>
                <w:bCs/>
                <w:kern w:val="2"/>
                <w:szCs w:val="24"/>
                <w14:ligatures w14:val="standardContextual"/>
              </w:rPr>
            </w:pPr>
          </w:p>
        </w:tc>
        <w:tc>
          <w:tcPr>
            <w:tcW w:w="1128" w:type="dxa"/>
          </w:tcPr>
          <w:p w14:paraId="46DED624" w14:textId="77777777" w:rsidR="001B757A" w:rsidRPr="001B757A" w:rsidRDefault="001B757A" w:rsidP="001B757A">
            <w:pPr>
              <w:jc w:val="center"/>
              <w:rPr>
                <w:rFonts w:eastAsia="Calibri" w:cs="Times New Roman"/>
                <w:b/>
                <w:bCs/>
                <w:kern w:val="2"/>
                <w:szCs w:val="24"/>
                <w14:ligatures w14:val="standardContextual"/>
              </w:rPr>
            </w:pPr>
          </w:p>
        </w:tc>
      </w:tr>
    </w:tbl>
    <w:p w14:paraId="513686B4" w14:textId="77777777" w:rsidR="00AB72AD" w:rsidRDefault="00AB72AD" w:rsidP="008A6275">
      <w:pPr>
        <w:jc w:val="center"/>
        <w:rPr>
          <w:rFonts w:eastAsia="Calibri" w:cs="Times New Roman"/>
          <w:b/>
          <w:bCs/>
          <w:kern w:val="2"/>
          <w:szCs w:val="24"/>
          <w14:ligatures w14:val="standardContextual"/>
        </w:rPr>
      </w:pPr>
    </w:p>
    <w:p w14:paraId="37627A61" w14:textId="77777777" w:rsidR="00131221" w:rsidRDefault="00131221" w:rsidP="00C865CE">
      <w:pPr>
        <w:rPr>
          <w:rFonts w:eastAsia="Calibri" w:cs="Times New Roman"/>
          <w:b/>
          <w:bCs/>
          <w:kern w:val="2"/>
          <w:szCs w:val="24"/>
          <w14:ligatures w14:val="standardContextual"/>
        </w:rPr>
      </w:pPr>
    </w:p>
    <w:p w14:paraId="3C632311" w14:textId="77777777" w:rsidR="00131221" w:rsidRDefault="00131221" w:rsidP="00C865CE">
      <w:pPr>
        <w:rPr>
          <w:rFonts w:eastAsia="Calibri" w:cs="Times New Roman"/>
          <w:b/>
          <w:bCs/>
          <w:kern w:val="2"/>
          <w:szCs w:val="24"/>
          <w14:ligatures w14:val="standardContextual"/>
        </w:rPr>
      </w:pPr>
    </w:p>
    <w:p w14:paraId="6E5D6C4E" w14:textId="77777777" w:rsidR="00131221" w:rsidRDefault="00131221" w:rsidP="00C865CE">
      <w:pPr>
        <w:rPr>
          <w:rFonts w:eastAsia="Calibri" w:cs="Times New Roman"/>
          <w:b/>
          <w:bCs/>
          <w:kern w:val="2"/>
          <w:szCs w:val="24"/>
          <w14:ligatures w14:val="standardContextual"/>
        </w:rPr>
      </w:pPr>
    </w:p>
    <w:p w14:paraId="14931D6A" w14:textId="631114AA" w:rsidR="00660DDD" w:rsidRDefault="008D7AC8" w:rsidP="00C865CE">
      <w:pPr>
        <w:rPr>
          <w:rFonts w:eastAsia="Calibri" w:cs="Times New Roman"/>
          <w:b/>
          <w:bCs/>
          <w:kern w:val="2"/>
          <w:szCs w:val="24"/>
          <w14:ligatures w14:val="standardContextual"/>
        </w:rPr>
      </w:pPr>
      <w:r>
        <w:rPr>
          <w:rFonts w:eastAsia="Calibri" w:cs="Times New Roman"/>
          <w:b/>
          <w:bCs/>
          <w:kern w:val="2"/>
          <w:szCs w:val="24"/>
          <w14:ligatures w14:val="standardContextual"/>
        </w:rPr>
        <w:t>İdari Personel Bilgileri</w:t>
      </w:r>
    </w:p>
    <w:p w14:paraId="654B127B" w14:textId="1F4A2B96" w:rsidR="001B757A" w:rsidRPr="00E41A8E" w:rsidRDefault="001B757A" w:rsidP="00E41A8E">
      <w:pPr>
        <w:spacing w:line="259" w:lineRule="auto"/>
        <w:jc w:val="left"/>
        <w:rPr>
          <w:rFonts w:eastAsia="Calibri" w:cs="Times New Roman"/>
          <w:b/>
          <w:bCs/>
          <w:kern w:val="2"/>
          <w:szCs w:val="24"/>
          <w14:ligatures w14:val="standardContextual"/>
        </w:rPr>
      </w:pPr>
      <w:r w:rsidRPr="001B757A">
        <w:rPr>
          <w:rFonts w:eastAsia="Calibri" w:cs="Times New Roman"/>
          <w:kern w:val="2"/>
          <w:szCs w:val="24"/>
          <w14:ligatures w14:val="standardContextual"/>
        </w:rPr>
        <w:t>İdari personel sayıları tablo 3’de belirtilmiştir.</w:t>
      </w:r>
    </w:p>
    <w:p w14:paraId="0B3F5FDE" w14:textId="3DA75995" w:rsidR="00FD1CDB" w:rsidRDefault="00FD1CDB" w:rsidP="00FD1CDB">
      <w:pPr>
        <w:jc w:val="center"/>
        <w:rPr>
          <w:rFonts w:eastAsia="Calibri" w:cs="Times New Roman"/>
          <w:b/>
          <w:bCs/>
          <w:kern w:val="2"/>
          <w:szCs w:val="24"/>
          <w14:ligatures w14:val="standardContextual"/>
        </w:rPr>
      </w:pPr>
      <w:r w:rsidRPr="003F6B83">
        <w:rPr>
          <w:rFonts w:eastAsia="Calibri" w:cs="Times New Roman"/>
          <w:kern w:val="2"/>
          <w:szCs w:val="24"/>
          <w14:ligatures w14:val="standardContextual"/>
        </w:rPr>
        <w:t xml:space="preserve">Tablo </w:t>
      </w:r>
      <w:r>
        <w:rPr>
          <w:rFonts w:eastAsia="Calibri" w:cs="Times New Roman"/>
          <w:kern w:val="2"/>
          <w:szCs w:val="24"/>
          <w14:ligatures w14:val="standardContextual"/>
        </w:rPr>
        <w:t>3</w:t>
      </w:r>
      <w:r w:rsidRPr="003F6B83">
        <w:rPr>
          <w:rFonts w:eastAsia="Calibri" w:cs="Times New Roman"/>
          <w:kern w:val="2"/>
          <w:szCs w:val="24"/>
          <w14:ligatures w14:val="standardContextual"/>
        </w:rPr>
        <w:t xml:space="preserve">. </w:t>
      </w:r>
      <w:r>
        <w:rPr>
          <w:rFonts w:eastAsia="Calibri" w:cs="Times New Roman"/>
          <w:kern w:val="2"/>
          <w:szCs w:val="24"/>
          <w14:ligatures w14:val="standardContextual"/>
        </w:rPr>
        <w:t>İdari</w:t>
      </w:r>
      <w:r w:rsidRPr="003F6B83">
        <w:rPr>
          <w:rFonts w:eastAsia="Calibri" w:cs="Times New Roman"/>
          <w:kern w:val="2"/>
          <w:szCs w:val="24"/>
          <w14:ligatures w14:val="standardContextual"/>
        </w:rPr>
        <w:t xml:space="preserve"> Personel Sayısı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3022"/>
        <w:gridCol w:w="3020"/>
      </w:tblGrid>
      <w:tr w:rsidR="001B757A" w:rsidRPr="001B757A" w14:paraId="752B9250" w14:textId="77777777" w:rsidTr="001B757A">
        <w:trPr>
          <w:trHeight w:val="275"/>
        </w:trPr>
        <w:tc>
          <w:tcPr>
            <w:tcW w:w="3022" w:type="dxa"/>
          </w:tcPr>
          <w:p w14:paraId="6F997FDD"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Hizmet Sınıfı</w:t>
            </w:r>
          </w:p>
        </w:tc>
        <w:tc>
          <w:tcPr>
            <w:tcW w:w="3022" w:type="dxa"/>
          </w:tcPr>
          <w:p w14:paraId="6ECB399E"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Unvan</w:t>
            </w:r>
          </w:p>
        </w:tc>
        <w:tc>
          <w:tcPr>
            <w:tcW w:w="3020" w:type="dxa"/>
          </w:tcPr>
          <w:p w14:paraId="056E57D1"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Personel Sayısı</w:t>
            </w:r>
          </w:p>
        </w:tc>
      </w:tr>
      <w:tr w:rsidR="001B757A" w:rsidRPr="001B757A" w14:paraId="22F0F402" w14:textId="77777777" w:rsidTr="001B757A">
        <w:trPr>
          <w:trHeight w:val="277"/>
        </w:trPr>
        <w:tc>
          <w:tcPr>
            <w:tcW w:w="3022" w:type="dxa"/>
            <w:vMerge w:val="restart"/>
          </w:tcPr>
          <w:p w14:paraId="2398F968" w14:textId="77777777" w:rsidR="001B757A" w:rsidRPr="001B757A" w:rsidRDefault="001B757A" w:rsidP="001B757A">
            <w:pPr>
              <w:rPr>
                <w:rFonts w:eastAsia="Calibri" w:cs="Times New Roman"/>
                <w:b/>
                <w:bCs/>
                <w:kern w:val="2"/>
                <w:szCs w:val="24"/>
                <w14:ligatures w14:val="standardContextual"/>
              </w:rPr>
            </w:pPr>
          </w:p>
          <w:p w14:paraId="3EA4C573" w14:textId="77777777" w:rsidR="001B757A" w:rsidRPr="001B757A" w:rsidRDefault="001B757A" w:rsidP="001B757A">
            <w:pPr>
              <w:rPr>
                <w:rFonts w:eastAsia="Calibri" w:cs="Times New Roman"/>
                <w:b/>
                <w:bCs/>
                <w:kern w:val="2"/>
                <w:szCs w:val="24"/>
                <w14:ligatures w14:val="standardContextual"/>
              </w:rPr>
            </w:pPr>
          </w:p>
          <w:p w14:paraId="5237AF3B"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Genel İdare Hizmetleri</w:t>
            </w:r>
          </w:p>
        </w:tc>
        <w:tc>
          <w:tcPr>
            <w:tcW w:w="3022" w:type="dxa"/>
          </w:tcPr>
          <w:p w14:paraId="3D4A5E33"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Bilgisayar işletmeni</w:t>
            </w:r>
          </w:p>
        </w:tc>
        <w:tc>
          <w:tcPr>
            <w:tcW w:w="3020" w:type="dxa"/>
          </w:tcPr>
          <w:p w14:paraId="690C965A" w14:textId="77777777" w:rsidR="001B757A" w:rsidRPr="00131221" w:rsidRDefault="001B757A" w:rsidP="00131221">
            <w:pPr>
              <w:jc w:val="center"/>
              <w:rPr>
                <w:rFonts w:eastAsia="Calibri" w:cs="Times New Roman"/>
                <w:b/>
                <w:bCs/>
                <w:kern w:val="2"/>
                <w:szCs w:val="24"/>
                <w14:ligatures w14:val="standardContextual"/>
              </w:rPr>
            </w:pPr>
            <w:r w:rsidRPr="00131221">
              <w:rPr>
                <w:rFonts w:eastAsia="Calibri" w:cs="Times New Roman"/>
                <w:b/>
                <w:bCs/>
                <w:kern w:val="2"/>
                <w:szCs w:val="24"/>
                <w14:ligatures w14:val="standardContextual"/>
              </w:rPr>
              <w:t>2</w:t>
            </w:r>
          </w:p>
        </w:tc>
      </w:tr>
      <w:tr w:rsidR="001B757A" w:rsidRPr="001B757A" w14:paraId="19F64887" w14:textId="77777777" w:rsidTr="001B757A">
        <w:trPr>
          <w:trHeight w:val="277"/>
        </w:trPr>
        <w:tc>
          <w:tcPr>
            <w:tcW w:w="3022" w:type="dxa"/>
            <w:vMerge/>
          </w:tcPr>
          <w:p w14:paraId="10CDA721" w14:textId="77777777" w:rsidR="001B757A" w:rsidRPr="001B757A" w:rsidRDefault="001B757A" w:rsidP="001B757A">
            <w:pPr>
              <w:rPr>
                <w:rFonts w:eastAsia="Calibri" w:cs="Times New Roman"/>
                <w:b/>
                <w:bCs/>
                <w:kern w:val="2"/>
                <w:szCs w:val="24"/>
                <w14:ligatures w14:val="standardContextual"/>
              </w:rPr>
            </w:pPr>
          </w:p>
        </w:tc>
        <w:tc>
          <w:tcPr>
            <w:tcW w:w="3022" w:type="dxa"/>
          </w:tcPr>
          <w:p w14:paraId="3C914B85"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Şef</w:t>
            </w:r>
          </w:p>
        </w:tc>
        <w:tc>
          <w:tcPr>
            <w:tcW w:w="3020" w:type="dxa"/>
          </w:tcPr>
          <w:p w14:paraId="2D0AFF70" w14:textId="77777777" w:rsidR="001B757A" w:rsidRPr="00131221" w:rsidRDefault="001B757A" w:rsidP="00131221">
            <w:pPr>
              <w:jc w:val="center"/>
              <w:rPr>
                <w:rFonts w:eastAsia="Calibri" w:cs="Times New Roman"/>
                <w:b/>
                <w:bCs/>
                <w:kern w:val="2"/>
                <w:szCs w:val="24"/>
                <w14:ligatures w14:val="standardContextual"/>
              </w:rPr>
            </w:pPr>
            <w:r w:rsidRPr="00131221">
              <w:rPr>
                <w:rFonts w:eastAsia="Calibri" w:cs="Times New Roman"/>
                <w:b/>
                <w:bCs/>
                <w:kern w:val="2"/>
                <w:szCs w:val="24"/>
                <w14:ligatures w14:val="standardContextual"/>
              </w:rPr>
              <w:t>1</w:t>
            </w:r>
          </w:p>
        </w:tc>
      </w:tr>
      <w:tr w:rsidR="001B757A" w:rsidRPr="001B757A" w14:paraId="0DDE09AD" w14:textId="77777777" w:rsidTr="001B757A">
        <w:trPr>
          <w:trHeight w:val="277"/>
        </w:trPr>
        <w:tc>
          <w:tcPr>
            <w:tcW w:w="3022" w:type="dxa"/>
            <w:vMerge/>
          </w:tcPr>
          <w:p w14:paraId="1849188B" w14:textId="77777777" w:rsidR="001B757A" w:rsidRPr="001B757A" w:rsidRDefault="001B757A" w:rsidP="001B757A">
            <w:pPr>
              <w:rPr>
                <w:rFonts w:eastAsia="Calibri" w:cs="Times New Roman"/>
                <w:b/>
                <w:bCs/>
                <w:kern w:val="2"/>
                <w:szCs w:val="24"/>
                <w14:ligatures w14:val="standardContextual"/>
              </w:rPr>
            </w:pPr>
          </w:p>
        </w:tc>
        <w:tc>
          <w:tcPr>
            <w:tcW w:w="3022" w:type="dxa"/>
          </w:tcPr>
          <w:p w14:paraId="473F5A7F"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Memur</w:t>
            </w:r>
          </w:p>
        </w:tc>
        <w:tc>
          <w:tcPr>
            <w:tcW w:w="3020" w:type="dxa"/>
          </w:tcPr>
          <w:p w14:paraId="647F9758" w14:textId="77777777" w:rsidR="001B757A" w:rsidRPr="00131221" w:rsidRDefault="001B757A" w:rsidP="00131221">
            <w:pPr>
              <w:jc w:val="center"/>
              <w:rPr>
                <w:rFonts w:eastAsia="Calibri" w:cs="Times New Roman"/>
                <w:b/>
                <w:bCs/>
                <w:kern w:val="2"/>
                <w:szCs w:val="24"/>
                <w14:ligatures w14:val="standardContextual"/>
              </w:rPr>
            </w:pPr>
            <w:r w:rsidRPr="00131221">
              <w:rPr>
                <w:rFonts w:eastAsia="Calibri" w:cs="Times New Roman"/>
                <w:b/>
                <w:bCs/>
                <w:kern w:val="2"/>
                <w:szCs w:val="24"/>
                <w14:ligatures w14:val="standardContextual"/>
              </w:rPr>
              <w:t>1</w:t>
            </w:r>
          </w:p>
        </w:tc>
      </w:tr>
      <w:tr w:rsidR="001B757A" w:rsidRPr="001B757A" w14:paraId="60094E3D" w14:textId="77777777" w:rsidTr="001B757A">
        <w:trPr>
          <w:trHeight w:val="277"/>
        </w:trPr>
        <w:tc>
          <w:tcPr>
            <w:tcW w:w="3022" w:type="dxa"/>
            <w:vMerge/>
          </w:tcPr>
          <w:p w14:paraId="1A25EB3F" w14:textId="77777777" w:rsidR="001B757A" w:rsidRPr="001B757A" w:rsidRDefault="001B757A" w:rsidP="001B757A">
            <w:pPr>
              <w:rPr>
                <w:rFonts w:eastAsia="Calibri" w:cs="Times New Roman"/>
                <w:b/>
                <w:bCs/>
                <w:kern w:val="2"/>
                <w:szCs w:val="24"/>
                <w14:ligatures w14:val="standardContextual"/>
              </w:rPr>
            </w:pPr>
          </w:p>
        </w:tc>
        <w:tc>
          <w:tcPr>
            <w:tcW w:w="3022" w:type="dxa"/>
          </w:tcPr>
          <w:p w14:paraId="3BBE889C"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Veri hazırlama ve kontrol memuru</w:t>
            </w:r>
          </w:p>
        </w:tc>
        <w:tc>
          <w:tcPr>
            <w:tcW w:w="3020" w:type="dxa"/>
          </w:tcPr>
          <w:p w14:paraId="178B8F68" w14:textId="77777777" w:rsidR="001B757A" w:rsidRPr="00131221" w:rsidRDefault="001B757A" w:rsidP="00131221">
            <w:pPr>
              <w:jc w:val="center"/>
              <w:rPr>
                <w:rFonts w:eastAsia="Calibri" w:cs="Times New Roman"/>
                <w:b/>
                <w:bCs/>
                <w:kern w:val="2"/>
                <w:szCs w:val="24"/>
                <w14:ligatures w14:val="standardContextual"/>
              </w:rPr>
            </w:pPr>
            <w:r w:rsidRPr="00131221">
              <w:rPr>
                <w:rFonts w:eastAsia="Calibri" w:cs="Times New Roman"/>
                <w:b/>
                <w:bCs/>
                <w:kern w:val="2"/>
                <w:szCs w:val="24"/>
                <w14:ligatures w14:val="standardContextual"/>
              </w:rPr>
              <w:t>2</w:t>
            </w:r>
          </w:p>
        </w:tc>
      </w:tr>
      <w:tr w:rsidR="001B757A" w:rsidRPr="001B757A" w14:paraId="4F26F724" w14:textId="77777777" w:rsidTr="001B757A">
        <w:trPr>
          <w:trHeight w:val="275"/>
        </w:trPr>
        <w:tc>
          <w:tcPr>
            <w:tcW w:w="3022" w:type="dxa"/>
          </w:tcPr>
          <w:p w14:paraId="600B629C"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Teknik Hizmetler</w:t>
            </w:r>
          </w:p>
        </w:tc>
        <w:tc>
          <w:tcPr>
            <w:tcW w:w="3022" w:type="dxa"/>
          </w:tcPr>
          <w:p w14:paraId="2FD2DC74"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w:t>
            </w:r>
          </w:p>
        </w:tc>
        <w:tc>
          <w:tcPr>
            <w:tcW w:w="3020" w:type="dxa"/>
          </w:tcPr>
          <w:p w14:paraId="4760298E" w14:textId="77777777" w:rsidR="001B757A" w:rsidRPr="00131221" w:rsidRDefault="001B757A" w:rsidP="00131221">
            <w:pPr>
              <w:jc w:val="center"/>
              <w:rPr>
                <w:rFonts w:eastAsia="Calibri" w:cs="Times New Roman"/>
                <w:b/>
                <w:bCs/>
                <w:kern w:val="2"/>
                <w:szCs w:val="24"/>
                <w14:ligatures w14:val="standardContextual"/>
              </w:rPr>
            </w:pPr>
            <w:r w:rsidRPr="00131221">
              <w:rPr>
                <w:rFonts w:eastAsia="Calibri" w:cs="Times New Roman"/>
                <w:b/>
                <w:bCs/>
                <w:kern w:val="2"/>
                <w:szCs w:val="24"/>
                <w14:ligatures w14:val="standardContextual"/>
              </w:rPr>
              <w:t>-</w:t>
            </w:r>
          </w:p>
        </w:tc>
      </w:tr>
      <w:tr w:rsidR="001B757A" w:rsidRPr="001B757A" w14:paraId="66BAC969" w14:textId="77777777" w:rsidTr="001B757A">
        <w:trPr>
          <w:trHeight w:val="275"/>
        </w:trPr>
        <w:tc>
          <w:tcPr>
            <w:tcW w:w="3022" w:type="dxa"/>
          </w:tcPr>
          <w:p w14:paraId="24E3EFA7"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Sağlık Hizmetleri</w:t>
            </w:r>
          </w:p>
        </w:tc>
        <w:tc>
          <w:tcPr>
            <w:tcW w:w="3022" w:type="dxa"/>
          </w:tcPr>
          <w:p w14:paraId="576DAFC2"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w:t>
            </w:r>
          </w:p>
        </w:tc>
        <w:tc>
          <w:tcPr>
            <w:tcW w:w="3020" w:type="dxa"/>
          </w:tcPr>
          <w:p w14:paraId="25FC9A5E" w14:textId="77777777" w:rsidR="001B757A" w:rsidRPr="00131221" w:rsidRDefault="001B757A" w:rsidP="00131221">
            <w:pPr>
              <w:jc w:val="center"/>
              <w:rPr>
                <w:rFonts w:eastAsia="Calibri" w:cs="Times New Roman"/>
                <w:b/>
                <w:bCs/>
                <w:kern w:val="2"/>
                <w:szCs w:val="24"/>
                <w14:ligatures w14:val="standardContextual"/>
              </w:rPr>
            </w:pPr>
            <w:r w:rsidRPr="00131221">
              <w:rPr>
                <w:rFonts w:eastAsia="Calibri" w:cs="Times New Roman"/>
                <w:b/>
                <w:bCs/>
                <w:kern w:val="2"/>
                <w:szCs w:val="24"/>
                <w14:ligatures w14:val="standardContextual"/>
              </w:rPr>
              <w:t>-</w:t>
            </w:r>
          </w:p>
        </w:tc>
      </w:tr>
      <w:tr w:rsidR="001B757A" w:rsidRPr="001B757A" w14:paraId="27DFA838" w14:textId="77777777" w:rsidTr="001B757A">
        <w:trPr>
          <w:trHeight w:val="275"/>
        </w:trPr>
        <w:tc>
          <w:tcPr>
            <w:tcW w:w="3022" w:type="dxa"/>
          </w:tcPr>
          <w:p w14:paraId="26CDA301"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Yardımcı Hizmetler</w:t>
            </w:r>
          </w:p>
        </w:tc>
        <w:tc>
          <w:tcPr>
            <w:tcW w:w="3022" w:type="dxa"/>
          </w:tcPr>
          <w:p w14:paraId="39F31962"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Temizlik personeli</w:t>
            </w:r>
          </w:p>
        </w:tc>
        <w:tc>
          <w:tcPr>
            <w:tcW w:w="3020" w:type="dxa"/>
          </w:tcPr>
          <w:p w14:paraId="3E218B09" w14:textId="77777777" w:rsidR="001B757A" w:rsidRPr="00131221" w:rsidRDefault="001B757A" w:rsidP="00131221">
            <w:pPr>
              <w:jc w:val="center"/>
              <w:rPr>
                <w:rFonts w:eastAsia="Calibri" w:cs="Times New Roman"/>
                <w:b/>
                <w:bCs/>
                <w:kern w:val="2"/>
                <w:szCs w:val="24"/>
                <w14:ligatures w14:val="standardContextual"/>
              </w:rPr>
            </w:pPr>
            <w:r w:rsidRPr="00131221">
              <w:rPr>
                <w:rFonts w:eastAsia="Calibri" w:cs="Times New Roman"/>
                <w:b/>
                <w:bCs/>
                <w:kern w:val="2"/>
                <w:szCs w:val="24"/>
                <w14:ligatures w14:val="standardContextual"/>
              </w:rPr>
              <w:t>1</w:t>
            </w:r>
          </w:p>
        </w:tc>
      </w:tr>
      <w:tr w:rsidR="001B757A" w:rsidRPr="001B757A" w14:paraId="352EEEDA" w14:textId="77777777" w:rsidTr="001B757A">
        <w:trPr>
          <w:trHeight w:val="275"/>
        </w:trPr>
        <w:tc>
          <w:tcPr>
            <w:tcW w:w="3022" w:type="dxa"/>
          </w:tcPr>
          <w:p w14:paraId="4A453EEA" w14:textId="77777777" w:rsidR="001B757A" w:rsidRPr="001B757A" w:rsidRDefault="001B757A" w:rsidP="001B757A">
            <w:pPr>
              <w:rPr>
                <w:rFonts w:eastAsia="Calibri" w:cs="Times New Roman"/>
                <w:b/>
                <w:bCs/>
                <w:kern w:val="2"/>
                <w:szCs w:val="24"/>
                <w14:ligatures w14:val="standardContextual"/>
              </w:rPr>
            </w:pPr>
          </w:p>
        </w:tc>
        <w:tc>
          <w:tcPr>
            <w:tcW w:w="3022" w:type="dxa"/>
          </w:tcPr>
          <w:p w14:paraId="5D8B774A" w14:textId="77777777" w:rsidR="001B757A" w:rsidRPr="001B757A" w:rsidRDefault="001B757A" w:rsidP="001B757A">
            <w:pPr>
              <w:rPr>
                <w:rFonts w:eastAsia="Calibri" w:cs="Times New Roman"/>
                <w:b/>
                <w:bCs/>
                <w:kern w:val="2"/>
                <w:szCs w:val="24"/>
                <w14:ligatures w14:val="standardContextual"/>
              </w:rPr>
            </w:pPr>
          </w:p>
        </w:tc>
        <w:tc>
          <w:tcPr>
            <w:tcW w:w="3020" w:type="dxa"/>
          </w:tcPr>
          <w:p w14:paraId="4A6C3B62" w14:textId="77777777" w:rsidR="001B757A" w:rsidRPr="00131221" w:rsidRDefault="001B757A" w:rsidP="00131221">
            <w:pPr>
              <w:jc w:val="center"/>
              <w:rPr>
                <w:rFonts w:eastAsia="Calibri" w:cs="Times New Roman"/>
                <w:b/>
                <w:bCs/>
                <w:kern w:val="2"/>
                <w:szCs w:val="24"/>
                <w14:ligatures w14:val="standardContextual"/>
              </w:rPr>
            </w:pPr>
          </w:p>
        </w:tc>
      </w:tr>
      <w:tr w:rsidR="001B757A" w:rsidRPr="001B757A" w14:paraId="7FD6EAB7" w14:textId="77777777" w:rsidTr="001B757A">
        <w:trPr>
          <w:trHeight w:val="275"/>
        </w:trPr>
        <w:tc>
          <w:tcPr>
            <w:tcW w:w="3022" w:type="dxa"/>
          </w:tcPr>
          <w:p w14:paraId="648DE946"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Toplam</w:t>
            </w:r>
          </w:p>
        </w:tc>
        <w:tc>
          <w:tcPr>
            <w:tcW w:w="3022" w:type="dxa"/>
          </w:tcPr>
          <w:p w14:paraId="333B1898" w14:textId="77777777" w:rsidR="001B757A" w:rsidRPr="001B757A" w:rsidRDefault="001B757A" w:rsidP="001B757A">
            <w:pPr>
              <w:rPr>
                <w:rFonts w:eastAsia="Calibri" w:cs="Times New Roman"/>
                <w:b/>
                <w:bCs/>
                <w:kern w:val="2"/>
                <w:szCs w:val="24"/>
                <w14:ligatures w14:val="standardContextual"/>
              </w:rPr>
            </w:pPr>
          </w:p>
        </w:tc>
        <w:tc>
          <w:tcPr>
            <w:tcW w:w="3020" w:type="dxa"/>
          </w:tcPr>
          <w:p w14:paraId="7D2B43DA" w14:textId="77777777" w:rsidR="001B757A" w:rsidRPr="00131221" w:rsidRDefault="001B757A" w:rsidP="00131221">
            <w:pPr>
              <w:jc w:val="center"/>
              <w:rPr>
                <w:rFonts w:eastAsia="Calibri" w:cs="Times New Roman"/>
                <w:b/>
                <w:bCs/>
                <w:kern w:val="2"/>
                <w:szCs w:val="24"/>
                <w14:ligatures w14:val="standardContextual"/>
              </w:rPr>
            </w:pPr>
            <w:r w:rsidRPr="00131221">
              <w:rPr>
                <w:rFonts w:eastAsia="Calibri" w:cs="Times New Roman"/>
                <w:b/>
                <w:bCs/>
                <w:kern w:val="2"/>
                <w:szCs w:val="24"/>
                <w14:ligatures w14:val="standardContextual"/>
              </w:rPr>
              <w:t>7</w:t>
            </w:r>
          </w:p>
        </w:tc>
      </w:tr>
    </w:tbl>
    <w:p w14:paraId="209584E9" w14:textId="77777777" w:rsidR="001B757A" w:rsidRDefault="001B757A" w:rsidP="00111F72">
      <w:pPr>
        <w:rPr>
          <w:rFonts w:eastAsia="Calibri" w:cs="Times New Roman"/>
          <w:b/>
          <w:bCs/>
          <w:kern w:val="2"/>
          <w:szCs w:val="24"/>
          <w14:ligatures w14:val="standardContextual"/>
        </w:rPr>
      </w:pPr>
    </w:p>
    <w:p w14:paraId="00943455" w14:textId="1D2E9EF9" w:rsidR="00774084" w:rsidRDefault="00111F72" w:rsidP="00111F72">
      <w:pPr>
        <w:rPr>
          <w:rFonts w:eastAsia="Calibri" w:cs="Times New Roman"/>
          <w:b/>
          <w:bCs/>
          <w:kern w:val="2"/>
          <w:szCs w:val="24"/>
          <w14:ligatures w14:val="standardContextual"/>
        </w:rPr>
      </w:pPr>
      <w:r w:rsidRPr="00111F72">
        <w:rPr>
          <w:rFonts w:eastAsia="Calibri" w:cs="Times New Roman"/>
          <w:b/>
          <w:bCs/>
          <w:kern w:val="2"/>
          <w:szCs w:val="24"/>
          <w14:ligatures w14:val="standardContextual"/>
        </w:rPr>
        <w:t>Eğitim-Öğretim Hizmeti Sunan Birimler</w:t>
      </w:r>
    </w:p>
    <w:p w14:paraId="1D907AE3" w14:textId="74F8E904" w:rsidR="00550770" w:rsidRDefault="00550770" w:rsidP="00550770">
      <w:pPr>
        <w:jc w:val="center"/>
        <w:rPr>
          <w:rFonts w:eastAsia="Calibri" w:cs="Times New Roman"/>
          <w:b/>
          <w:bCs/>
          <w:kern w:val="2"/>
          <w:szCs w:val="24"/>
          <w14:ligatures w14:val="standardContextual"/>
        </w:rPr>
      </w:pPr>
      <w:r w:rsidRPr="003F6B83">
        <w:rPr>
          <w:rFonts w:eastAsia="Calibri" w:cs="Times New Roman"/>
          <w:kern w:val="2"/>
          <w:szCs w:val="24"/>
          <w14:ligatures w14:val="standardContextual"/>
        </w:rPr>
        <w:t xml:space="preserve">Tablo </w:t>
      </w:r>
      <w:r>
        <w:rPr>
          <w:rFonts w:eastAsia="Calibri" w:cs="Times New Roman"/>
          <w:kern w:val="2"/>
          <w:szCs w:val="24"/>
          <w14:ligatures w14:val="standardContextual"/>
        </w:rPr>
        <w:t>4</w:t>
      </w:r>
      <w:r w:rsidRPr="003F6B83">
        <w:rPr>
          <w:rFonts w:eastAsia="Calibri" w:cs="Times New Roman"/>
          <w:kern w:val="2"/>
          <w:szCs w:val="24"/>
          <w14:ligatures w14:val="standardContextual"/>
        </w:rPr>
        <w:t xml:space="preserve">. </w:t>
      </w:r>
      <w:r w:rsidRPr="00E16973">
        <w:rPr>
          <w:rFonts w:eastAsia="Calibri" w:cs="Times New Roman"/>
          <w:kern w:val="2"/>
          <w:szCs w:val="24"/>
          <w14:ligatures w14:val="standardContextual"/>
        </w:rPr>
        <w:t>Akademik Birim Program Listesi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3022"/>
        <w:gridCol w:w="3020"/>
      </w:tblGrid>
      <w:tr w:rsidR="001B757A" w:rsidRPr="001B757A" w14:paraId="4B8F8C34" w14:textId="77777777" w:rsidTr="001B757A">
        <w:trPr>
          <w:trHeight w:val="830"/>
        </w:trPr>
        <w:tc>
          <w:tcPr>
            <w:tcW w:w="3022" w:type="dxa"/>
          </w:tcPr>
          <w:p w14:paraId="28F35E68" w14:textId="77777777" w:rsidR="001B757A" w:rsidRPr="001B757A" w:rsidRDefault="001B757A" w:rsidP="001B757A">
            <w:pPr>
              <w:rPr>
                <w:sz w:val="20"/>
                <w:szCs w:val="20"/>
              </w:rPr>
            </w:pPr>
            <w:r w:rsidRPr="001B757A">
              <w:rPr>
                <w:sz w:val="20"/>
                <w:szCs w:val="20"/>
              </w:rPr>
              <w:t xml:space="preserve">Bölüm/Program </w:t>
            </w:r>
          </w:p>
          <w:p w14:paraId="1B7988CF" w14:textId="77777777" w:rsidR="001B757A" w:rsidRPr="001B757A" w:rsidRDefault="001B757A" w:rsidP="001B757A">
            <w:pPr>
              <w:rPr>
                <w:sz w:val="20"/>
                <w:szCs w:val="20"/>
              </w:rPr>
            </w:pPr>
          </w:p>
        </w:tc>
        <w:tc>
          <w:tcPr>
            <w:tcW w:w="3022" w:type="dxa"/>
          </w:tcPr>
          <w:p w14:paraId="20823C8D" w14:textId="77777777" w:rsidR="001B757A" w:rsidRPr="001B757A" w:rsidRDefault="001B757A" w:rsidP="001B757A">
            <w:pPr>
              <w:rPr>
                <w:sz w:val="20"/>
                <w:szCs w:val="20"/>
              </w:rPr>
            </w:pPr>
          </w:p>
          <w:p w14:paraId="3F59AE69" w14:textId="77777777" w:rsidR="001B757A" w:rsidRPr="001B757A" w:rsidRDefault="001B757A" w:rsidP="001B757A">
            <w:pPr>
              <w:rPr>
                <w:sz w:val="20"/>
                <w:szCs w:val="20"/>
              </w:rPr>
            </w:pPr>
            <w:r w:rsidRPr="001B757A">
              <w:rPr>
                <w:sz w:val="20"/>
                <w:szCs w:val="20"/>
              </w:rPr>
              <w:t>Program Dili</w:t>
            </w:r>
          </w:p>
        </w:tc>
        <w:tc>
          <w:tcPr>
            <w:tcW w:w="3020" w:type="dxa"/>
          </w:tcPr>
          <w:p w14:paraId="6E84CD08" w14:textId="77777777" w:rsidR="001B757A" w:rsidRPr="001B757A" w:rsidRDefault="001B757A" w:rsidP="001B757A">
            <w:pPr>
              <w:rPr>
                <w:sz w:val="20"/>
                <w:szCs w:val="20"/>
              </w:rPr>
            </w:pPr>
          </w:p>
          <w:p w14:paraId="77BA9268" w14:textId="77777777" w:rsidR="001B757A" w:rsidRPr="001B757A" w:rsidRDefault="001B757A" w:rsidP="001B757A">
            <w:pPr>
              <w:rPr>
                <w:sz w:val="20"/>
                <w:szCs w:val="20"/>
              </w:rPr>
            </w:pPr>
            <w:r w:rsidRPr="001B757A">
              <w:rPr>
                <w:sz w:val="20"/>
                <w:szCs w:val="20"/>
              </w:rPr>
              <w:t>Öğrenci Sayısı</w:t>
            </w:r>
          </w:p>
        </w:tc>
      </w:tr>
      <w:tr w:rsidR="001B757A" w:rsidRPr="001B757A" w14:paraId="64E28638" w14:textId="77777777" w:rsidTr="001B757A">
        <w:trPr>
          <w:trHeight w:val="275"/>
        </w:trPr>
        <w:tc>
          <w:tcPr>
            <w:tcW w:w="3022" w:type="dxa"/>
          </w:tcPr>
          <w:p w14:paraId="5D027A6F" w14:textId="77777777" w:rsidR="001B757A" w:rsidRPr="001B757A" w:rsidRDefault="001B757A" w:rsidP="001B757A">
            <w:pPr>
              <w:rPr>
                <w:sz w:val="20"/>
                <w:szCs w:val="20"/>
              </w:rPr>
            </w:pPr>
            <w:r w:rsidRPr="001B757A">
              <w:rPr>
                <w:sz w:val="20"/>
                <w:szCs w:val="20"/>
              </w:rPr>
              <w:t>Bankacılık ve Sigortacılık</w:t>
            </w:r>
          </w:p>
        </w:tc>
        <w:tc>
          <w:tcPr>
            <w:tcW w:w="3022" w:type="dxa"/>
          </w:tcPr>
          <w:p w14:paraId="431FE278" w14:textId="77777777" w:rsidR="001B757A" w:rsidRPr="001B757A" w:rsidRDefault="001B757A" w:rsidP="001B757A">
            <w:pPr>
              <w:rPr>
                <w:sz w:val="20"/>
                <w:szCs w:val="20"/>
              </w:rPr>
            </w:pPr>
            <w:r w:rsidRPr="001B757A">
              <w:rPr>
                <w:sz w:val="20"/>
                <w:szCs w:val="20"/>
              </w:rPr>
              <w:t>Türkçe</w:t>
            </w:r>
          </w:p>
        </w:tc>
        <w:tc>
          <w:tcPr>
            <w:tcW w:w="3020" w:type="dxa"/>
          </w:tcPr>
          <w:p w14:paraId="393FEFE2" w14:textId="50ED4FDF" w:rsidR="001B757A" w:rsidRPr="001B757A" w:rsidRDefault="001B757A" w:rsidP="002609DC">
            <w:pPr>
              <w:jc w:val="center"/>
              <w:rPr>
                <w:sz w:val="20"/>
                <w:szCs w:val="20"/>
              </w:rPr>
            </w:pPr>
            <w:r w:rsidRPr="001B757A">
              <w:rPr>
                <w:sz w:val="20"/>
                <w:szCs w:val="20"/>
              </w:rPr>
              <w:t>17</w:t>
            </w:r>
            <w:r w:rsidR="002609DC">
              <w:rPr>
                <w:sz w:val="20"/>
                <w:szCs w:val="20"/>
              </w:rPr>
              <w:t>9</w:t>
            </w:r>
          </w:p>
        </w:tc>
      </w:tr>
      <w:tr w:rsidR="001B757A" w:rsidRPr="001B757A" w14:paraId="7039B434" w14:textId="77777777" w:rsidTr="001B757A">
        <w:trPr>
          <w:trHeight w:val="275"/>
        </w:trPr>
        <w:tc>
          <w:tcPr>
            <w:tcW w:w="3022" w:type="dxa"/>
          </w:tcPr>
          <w:p w14:paraId="6143F95E" w14:textId="77777777" w:rsidR="001B757A" w:rsidRPr="001B757A" w:rsidRDefault="001B757A" w:rsidP="001B757A">
            <w:pPr>
              <w:rPr>
                <w:sz w:val="20"/>
                <w:szCs w:val="20"/>
              </w:rPr>
            </w:pPr>
            <w:r w:rsidRPr="001B757A">
              <w:rPr>
                <w:sz w:val="20"/>
                <w:szCs w:val="20"/>
              </w:rPr>
              <w:t>Dış Ticaret</w:t>
            </w:r>
          </w:p>
        </w:tc>
        <w:tc>
          <w:tcPr>
            <w:tcW w:w="3022" w:type="dxa"/>
          </w:tcPr>
          <w:p w14:paraId="07C281FD" w14:textId="77777777" w:rsidR="001B757A" w:rsidRPr="001B757A" w:rsidRDefault="001B757A" w:rsidP="001B757A">
            <w:pPr>
              <w:rPr>
                <w:sz w:val="20"/>
                <w:szCs w:val="20"/>
              </w:rPr>
            </w:pPr>
            <w:r w:rsidRPr="001B757A">
              <w:rPr>
                <w:sz w:val="20"/>
                <w:szCs w:val="20"/>
              </w:rPr>
              <w:t>Türkçe</w:t>
            </w:r>
          </w:p>
        </w:tc>
        <w:tc>
          <w:tcPr>
            <w:tcW w:w="3020" w:type="dxa"/>
          </w:tcPr>
          <w:p w14:paraId="4C017D88" w14:textId="20BBD97A" w:rsidR="001B757A" w:rsidRPr="001B757A" w:rsidRDefault="001B757A" w:rsidP="002609DC">
            <w:pPr>
              <w:jc w:val="center"/>
              <w:rPr>
                <w:sz w:val="20"/>
                <w:szCs w:val="20"/>
              </w:rPr>
            </w:pPr>
            <w:r w:rsidRPr="001B757A">
              <w:rPr>
                <w:sz w:val="20"/>
                <w:szCs w:val="20"/>
              </w:rPr>
              <w:t>1</w:t>
            </w:r>
            <w:r w:rsidR="002609DC">
              <w:rPr>
                <w:sz w:val="20"/>
                <w:szCs w:val="20"/>
              </w:rPr>
              <w:t>51</w:t>
            </w:r>
          </w:p>
        </w:tc>
      </w:tr>
      <w:tr w:rsidR="001B757A" w:rsidRPr="001B757A" w14:paraId="71F53A7C" w14:textId="77777777" w:rsidTr="001B757A">
        <w:trPr>
          <w:trHeight w:val="275"/>
        </w:trPr>
        <w:tc>
          <w:tcPr>
            <w:tcW w:w="3022" w:type="dxa"/>
          </w:tcPr>
          <w:p w14:paraId="70C31B02" w14:textId="77777777" w:rsidR="001B757A" w:rsidRPr="001B757A" w:rsidRDefault="001B757A" w:rsidP="001B757A">
            <w:pPr>
              <w:rPr>
                <w:sz w:val="20"/>
                <w:szCs w:val="20"/>
              </w:rPr>
            </w:pPr>
            <w:r w:rsidRPr="001B757A">
              <w:rPr>
                <w:sz w:val="20"/>
                <w:szCs w:val="20"/>
              </w:rPr>
              <w:t>Muhasebe ve Vergi Uygulamaları</w:t>
            </w:r>
          </w:p>
        </w:tc>
        <w:tc>
          <w:tcPr>
            <w:tcW w:w="3022" w:type="dxa"/>
          </w:tcPr>
          <w:p w14:paraId="07F02021" w14:textId="77777777" w:rsidR="001B757A" w:rsidRPr="001B757A" w:rsidRDefault="001B757A" w:rsidP="001B757A">
            <w:pPr>
              <w:rPr>
                <w:sz w:val="20"/>
                <w:szCs w:val="20"/>
              </w:rPr>
            </w:pPr>
            <w:r w:rsidRPr="001B757A">
              <w:rPr>
                <w:sz w:val="20"/>
                <w:szCs w:val="20"/>
              </w:rPr>
              <w:t>Türkçe</w:t>
            </w:r>
          </w:p>
        </w:tc>
        <w:tc>
          <w:tcPr>
            <w:tcW w:w="3020" w:type="dxa"/>
          </w:tcPr>
          <w:p w14:paraId="220D43F8" w14:textId="176A2FBB" w:rsidR="001B757A" w:rsidRPr="001B757A" w:rsidRDefault="002609DC" w:rsidP="002609DC">
            <w:pPr>
              <w:jc w:val="center"/>
              <w:rPr>
                <w:sz w:val="20"/>
                <w:szCs w:val="20"/>
              </w:rPr>
            </w:pPr>
            <w:r>
              <w:rPr>
                <w:sz w:val="20"/>
                <w:szCs w:val="20"/>
              </w:rPr>
              <w:t>109</w:t>
            </w:r>
          </w:p>
        </w:tc>
      </w:tr>
      <w:tr w:rsidR="001B757A" w:rsidRPr="001B757A" w14:paraId="56D3D7EF" w14:textId="77777777" w:rsidTr="001B757A">
        <w:trPr>
          <w:trHeight w:val="275"/>
        </w:trPr>
        <w:tc>
          <w:tcPr>
            <w:tcW w:w="3022" w:type="dxa"/>
          </w:tcPr>
          <w:p w14:paraId="67D1AC7E" w14:textId="77777777" w:rsidR="001B757A" w:rsidRPr="001B757A" w:rsidRDefault="001B757A" w:rsidP="001B757A">
            <w:pPr>
              <w:rPr>
                <w:sz w:val="20"/>
                <w:szCs w:val="20"/>
              </w:rPr>
            </w:pPr>
            <w:r w:rsidRPr="001B757A">
              <w:rPr>
                <w:sz w:val="20"/>
                <w:szCs w:val="20"/>
              </w:rPr>
              <w:t>Ormancılık</w:t>
            </w:r>
          </w:p>
        </w:tc>
        <w:tc>
          <w:tcPr>
            <w:tcW w:w="3022" w:type="dxa"/>
          </w:tcPr>
          <w:p w14:paraId="71D34AF1" w14:textId="77777777" w:rsidR="001B757A" w:rsidRPr="001B757A" w:rsidRDefault="001B757A" w:rsidP="001B757A">
            <w:pPr>
              <w:rPr>
                <w:sz w:val="20"/>
                <w:szCs w:val="20"/>
              </w:rPr>
            </w:pPr>
            <w:r w:rsidRPr="001B757A">
              <w:rPr>
                <w:sz w:val="20"/>
                <w:szCs w:val="20"/>
              </w:rPr>
              <w:t>Türkçe</w:t>
            </w:r>
          </w:p>
        </w:tc>
        <w:tc>
          <w:tcPr>
            <w:tcW w:w="3020" w:type="dxa"/>
          </w:tcPr>
          <w:p w14:paraId="51EEF257" w14:textId="71281D48" w:rsidR="001B757A" w:rsidRPr="001B757A" w:rsidRDefault="001B757A" w:rsidP="002609DC">
            <w:pPr>
              <w:jc w:val="center"/>
              <w:rPr>
                <w:sz w:val="20"/>
                <w:szCs w:val="20"/>
              </w:rPr>
            </w:pPr>
            <w:r w:rsidRPr="001B757A">
              <w:rPr>
                <w:sz w:val="20"/>
                <w:szCs w:val="20"/>
              </w:rPr>
              <w:t>1</w:t>
            </w:r>
            <w:r w:rsidR="002609DC">
              <w:rPr>
                <w:sz w:val="20"/>
                <w:szCs w:val="20"/>
              </w:rPr>
              <w:t>38</w:t>
            </w:r>
          </w:p>
        </w:tc>
      </w:tr>
      <w:tr w:rsidR="001B757A" w:rsidRPr="001B757A" w14:paraId="721DAE6D" w14:textId="77777777" w:rsidTr="001B757A">
        <w:trPr>
          <w:trHeight w:val="275"/>
        </w:trPr>
        <w:tc>
          <w:tcPr>
            <w:tcW w:w="3022" w:type="dxa"/>
          </w:tcPr>
          <w:p w14:paraId="180FCDFC" w14:textId="77777777" w:rsidR="001B757A" w:rsidRPr="001B757A" w:rsidRDefault="001B757A" w:rsidP="001B757A">
            <w:pPr>
              <w:rPr>
                <w:sz w:val="20"/>
                <w:szCs w:val="20"/>
              </w:rPr>
            </w:pPr>
            <w:r w:rsidRPr="001B757A">
              <w:rPr>
                <w:sz w:val="20"/>
                <w:szCs w:val="20"/>
              </w:rPr>
              <w:t>Coğrafi Bilgi Sistemleri</w:t>
            </w:r>
          </w:p>
        </w:tc>
        <w:tc>
          <w:tcPr>
            <w:tcW w:w="3022" w:type="dxa"/>
          </w:tcPr>
          <w:p w14:paraId="315DEE13" w14:textId="77777777" w:rsidR="001B757A" w:rsidRPr="001B757A" w:rsidRDefault="001B757A" w:rsidP="001B757A">
            <w:pPr>
              <w:rPr>
                <w:sz w:val="20"/>
                <w:szCs w:val="20"/>
              </w:rPr>
            </w:pPr>
            <w:r w:rsidRPr="001B757A">
              <w:rPr>
                <w:sz w:val="20"/>
                <w:szCs w:val="20"/>
              </w:rPr>
              <w:t>Türkçe</w:t>
            </w:r>
          </w:p>
        </w:tc>
        <w:tc>
          <w:tcPr>
            <w:tcW w:w="3020" w:type="dxa"/>
          </w:tcPr>
          <w:p w14:paraId="7B832B36" w14:textId="54A1E49F" w:rsidR="001B757A" w:rsidRPr="001B757A" w:rsidRDefault="002609DC" w:rsidP="002609DC">
            <w:pPr>
              <w:jc w:val="center"/>
              <w:rPr>
                <w:sz w:val="20"/>
                <w:szCs w:val="20"/>
              </w:rPr>
            </w:pPr>
            <w:r>
              <w:rPr>
                <w:sz w:val="20"/>
                <w:szCs w:val="20"/>
              </w:rPr>
              <w:t>100</w:t>
            </w:r>
          </w:p>
        </w:tc>
      </w:tr>
      <w:tr w:rsidR="001B757A" w:rsidRPr="001B757A" w14:paraId="3D9C6EC8" w14:textId="77777777" w:rsidTr="001B757A">
        <w:trPr>
          <w:trHeight w:val="277"/>
        </w:trPr>
        <w:tc>
          <w:tcPr>
            <w:tcW w:w="3022" w:type="dxa"/>
          </w:tcPr>
          <w:p w14:paraId="77B97684" w14:textId="77777777" w:rsidR="001B757A" w:rsidRPr="001B757A" w:rsidRDefault="001B757A" w:rsidP="001B757A">
            <w:pPr>
              <w:rPr>
                <w:b/>
                <w:sz w:val="20"/>
                <w:szCs w:val="20"/>
              </w:rPr>
            </w:pPr>
            <w:r w:rsidRPr="001B757A">
              <w:rPr>
                <w:b/>
                <w:sz w:val="20"/>
                <w:szCs w:val="20"/>
              </w:rPr>
              <w:t>Toplam</w:t>
            </w:r>
          </w:p>
        </w:tc>
        <w:tc>
          <w:tcPr>
            <w:tcW w:w="3022" w:type="dxa"/>
          </w:tcPr>
          <w:p w14:paraId="2104ADF3" w14:textId="77777777" w:rsidR="001B757A" w:rsidRPr="001B757A" w:rsidRDefault="001B757A" w:rsidP="001B757A">
            <w:pPr>
              <w:rPr>
                <w:sz w:val="20"/>
                <w:szCs w:val="20"/>
              </w:rPr>
            </w:pPr>
          </w:p>
        </w:tc>
        <w:tc>
          <w:tcPr>
            <w:tcW w:w="3020" w:type="dxa"/>
          </w:tcPr>
          <w:p w14:paraId="4B9210D4" w14:textId="1032550A" w:rsidR="001B757A" w:rsidRPr="001B757A" w:rsidRDefault="002609DC" w:rsidP="002609DC">
            <w:pPr>
              <w:jc w:val="center"/>
              <w:rPr>
                <w:b/>
                <w:bCs/>
                <w:sz w:val="20"/>
                <w:szCs w:val="20"/>
              </w:rPr>
            </w:pPr>
            <w:r>
              <w:rPr>
                <w:b/>
                <w:bCs/>
                <w:sz w:val="20"/>
                <w:szCs w:val="20"/>
              </w:rPr>
              <w:t>677</w:t>
            </w:r>
          </w:p>
        </w:tc>
      </w:tr>
    </w:tbl>
    <w:p w14:paraId="6196FCD0" w14:textId="77777777" w:rsidR="00774084" w:rsidRDefault="00774084" w:rsidP="00D85C6B">
      <w:pPr>
        <w:pStyle w:val="Balk2"/>
        <w:rPr>
          <w:rFonts w:eastAsia="Calibri"/>
        </w:rPr>
      </w:pPr>
    </w:p>
    <w:p w14:paraId="46D69B88" w14:textId="50A83F73" w:rsidR="008B6DDA" w:rsidRDefault="00D85C6B" w:rsidP="00D85C6B">
      <w:pPr>
        <w:pStyle w:val="Balk2"/>
        <w:rPr>
          <w:rFonts w:eastAsia="Calibri"/>
        </w:rPr>
      </w:pPr>
      <w:bookmarkStart w:id="5" w:name="_Toc157536160"/>
      <w:r w:rsidRPr="00D85C6B">
        <w:rPr>
          <w:rFonts w:eastAsia="Calibri"/>
        </w:rPr>
        <w:t>Misyonu, Vizyonu, Değerleri ve Hedefleri</w:t>
      </w:r>
      <w:bookmarkEnd w:id="5"/>
    </w:p>
    <w:p w14:paraId="0B33513F" w14:textId="77777777" w:rsidR="001B757A" w:rsidRPr="001B757A" w:rsidRDefault="001B757A" w:rsidP="001B757A">
      <w:r w:rsidRPr="001B757A">
        <w:t>Meslek Yüksekokulumuzun Misyonu (</w:t>
      </w:r>
      <w:proofErr w:type="spellStart"/>
      <w:r w:rsidRPr="001B757A">
        <w:t>Özgörev</w:t>
      </w:r>
      <w:proofErr w:type="spellEnd"/>
      <w:r w:rsidRPr="001B757A">
        <w:t xml:space="preserve">); Ulusal kimliğini küresel değerlerle bağdaştırabilen, kendisini sürekli geliştirebilen, teknolojiye hakim, girişimci, çevreye ve </w:t>
      </w:r>
      <w:r w:rsidRPr="001B757A">
        <w:lastRenderedPageBreak/>
        <w:t>topluma saygılı, eleştirel düşünme becerisine sahip, insan hakları, demokrasi, etik ve kültürel değerler konusunda duyarlı mezunlar yetiştirmek; bilime ve teknolojiye uluslararası düzeyde katkıda bulunacak araştırmalar yapmak, bu araştırmaları yapacak kadroları yetiştirmek ve gerekli altyapıyı oluşturmak; araştırma, eğitim ve hizmet alanlarındaki üretimini toplum yararına sunmaktır.</w:t>
      </w:r>
    </w:p>
    <w:p w14:paraId="4AC0A1D9" w14:textId="3A4E5E67" w:rsidR="001B757A" w:rsidRPr="001B757A" w:rsidRDefault="001B757A" w:rsidP="001B757A">
      <w:r w:rsidRPr="001B757A">
        <w:t>Meslek Yüksekokulumuzun Vizyonu (</w:t>
      </w:r>
      <w:proofErr w:type="spellStart"/>
      <w:r w:rsidRPr="001B757A">
        <w:t>Özgörüş</w:t>
      </w:r>
      <w:proofErr w:type="spellEnd"/>
      <w:r w:rsidRPr="001B757A">
        <w:t xml:space="preserve">); Celal Bayar Üniversitesi Demirci   Meslek Yüksekokulu olarak; Dış Ticaret, Bankacılık ve Sigortacılık, Muhasebe ve Vergi Uygulamaları, Ormancılık ve Orman Ürünleri, Coğrafi Bilgi Sistemleri programları ile ilgili   sektörlere nitelikli, gelişime </w:t>
      </w:r>
      <w:r w:rsidR="00AA3101" w:rsidRPr="001B757A">
        <w:t>açık, çözüm</w:t>
      </w:r>
      <w:r w:rsidRPr="001B757A">
        <w:t xml:space="preserve"> odaklı ve analitik düşünceye   sahip eleman yetiştirmektir. Üniversitemizi bilimde, eğitimde ve hizmette uluslararası saygınlığı olan bir üniversite haline getirmektir.</w:t>
      </w:r>
    </w:p>
    <w:p w14:paraId="5B0DD201" w14:textId="7E00EB31" w:rsidR="001B757A" w:rsidRPr="001B757A" w:rsidRDefault="001B757A" w:rsidP="001B757A">
      <w:r w:rsidRPr="001B757A">
        <w:t xml:space="preserve">Meslek Yüksekokulumuzun Temel Değer </w:t>
      </w:r>
      <w:r>
        <w:t>v</w:t>
      </w:r>
      <w:r w:rsidRPr="001B757A">
        <w:t xml:space="preserve">e İlkeleri; </w:t>
      </w:r>
    </w:p>
    <w:p w14:paraId="3C3E57D7" w14:textId="77777777" w:rsidR="001B757A" w:rsidRPr="001B757A" w:rsidRDefault="001B757A" w:rsidP="001B757A">
      <w:r w:rsidRPr="001B757A">
        <w:t>•</w:t>
      </w:r>
      <w:r w:rsidRPr="001B757A">
        <w:tab/>
        <w:t>Bilimsellik ve akademik liyakat</w:t>
      </w:r>
    </w:p>
    <w:p w14:paraId="3EBCA707" w14:textId="77777777" w:rsidR="001B757A" w:rsidRPr="001B757A" w:rsidRDefault="001B757A" w:rsidP="001B757A">
      <w:r w:rsidRPr="001B757A">
        <w:t>•</w:t>
      </w:r>
      <w:r w:rsidRPr="001B757A">
        <w:tab/>
        <w:t>Akademik özgürlük, insan hak ve özgürlüklerine saygı</w:t>
      </w:r>
    </w:p>
    <w:p w14:paraId="66607BCD" w14:textId="77777777" w:rsidR="001B757A" w:rsidRPr="001B757A" w:rsidRDefault="001B757A" w:rsidP="001B757A">
      <w:r w:rsidRPr="001B757A">
        <w:t>•</w:t>
      </w:r>
      <w:r w:rsidRPr="001B757A">
        <w:tab/>
        <w:t>Katılımcılık ve demokratiklik</w:t>
      </w:r>
    </w:p>
    <w:p w14:paraId="1E7A5386" w14:textId="77777777" w:rsidR="001B757A" w:rsidRPr="001B757A" w:rsidRDefault="001B757A" w:rsidP="001B757A">
      <w:r w:rsidRPr="001B757A">
        <w:t>•</w:t>
      </w:r>
      <w:r w:rsidRPr="001B757A">
        <w:tab/>
        <w:t>Yerel ve küresel sorunlara duyarlılık</w:t>
      </w:r>
    </w:p>
    <w:p w14:paraId="55E2EC4F" w14:textId="77777777" w:rsidR="001B757A" w:rsidRPr="001B757A" w:rsidRDefault="001B757A" w:rsidP="001B757A">
      <w:r w:rsidRPr="001B757A">
        <w:t>•</w:t>
      </w:r>
      <w:r w:rsidRPr="001B757A">
        <w:tab/>
        <w:t>Şeffaflık ve hesap verebilirlik</w:t>
      </w:r>
    </w:p>
    <w:p w14:paraId="7D90681D" w14:textId="77777777" w:rsidR="001B757A" w:rsidRPr="001B757A" w:rsidRDefault="001B757A" w:rsidP="001B757A">
      <w:r w:rsidRPr="001B757A">
        <w:t>•</w:t>
      </w:r>
      <w:r w:rsidRPr="001B757A">
        <w:tab/>
        <w:t>Yenilikçilik ve girişimcilik</w:t>
      </w:r>
    </w:p>
    <w:p w14:paraId="27F72370" w14:textId="77777777" w:rsidR="001B757A" w:rsidRPr="001B757A" w:rsidRDefault="001B757A" w:rsidP="001B757A">
      <w:r w:rsidRPr="001B757A">
        <w:t>Meslek Yüksekokulumuzun Kurumsal Kalite Politikası; Manisa Celal Bayar Üniversitesi (MCBÜ), zengin tarihi ve kültürel mirasımızdan güç alarak ulusal ve evrensel değerleri sentezleyen, önce insan, sonra insan ve her zaman erdemli insan diyen, öğrenen ve öğreten becerilere sahip, çevreye saygılı bireyler yetiştirilmesine öncelik veren; ulusal ve uluslararası düzeyde öncelikle tercih ve takip edilme amacında olan; yeniliklere açık, özgürlükçü, girişimci ve katılımcı bir üniversite olma hedefine doğru hızla ilerlemektedir. MCBÜ; eğitim-öğretim, araştırma-geliştirme ve bölgesel/ulusal ölçekte öne çıkan toplumsal katkı amacıyla verdiği tüm hizmetleri etkin, verimli ve performans odaklı sunan, ulusal ve uluslararası dış değerlendirme ölçütleri kapsamında "kalite odaklı" yönetim sistemini esas alan bir üniversitedir. Bu bağlamda;</w:t>
      </w:r>
    </w:p>
    <w:p w14:paraId="4F173FC0" w14:textId="77777777" w:rsidR="001B757A" w:rsidRPr="001B757A" w:rsidRDefault="001B757A" w:rsidP="001B757A">
      <w:r w:rsidRPr="001B757A">
        <w:t>(1)</w:t>
      </w:r>
      <w:r w:rsidRPr="001B757A">
        <w:tab/>
        <w:t>Öncelikle öğrenci merkezli eğitim-öğretim anlayışını benimseyerek tüm iç ve dış paydaşların memnuniyetini sağlamak,</w:t>
      </w:r>
    </w:p>
    <w:p w14:paraId="49F58E34" w14:textId="77777777" w:rsidR="001B757A" w:rsidRPr="001B757A" w:rsidRDefault="001B757A" w:rsidP="001B757A">
      <w:r w:rsidRPr="001B757A">
        <w:t>(2)</w:t>
      </w:r>
      <w:r w:rsidRPr="001B757A">
        <w:tab/>
        <w:t>Mezunların sektörde tercih edilebilmeleri için eğitim müfredatlarını uluslararası standartlar ve sektörün ihtiyaçları doğrultusunda sürekli güncelleyerek ve pratik eğitimlere sektörü dâhil ederek çok yönlü, etkin ve sürdürülebilir üniversite- sanayi iş birliğini geliştirmek,</w:t>
      </w:r>
    </w:p>
    <w:p w14:paraId="6C5D387B" w14:textId="77777777" w:rsidR="001B757A" w:rsidRPr="001B757A" w:rsidRDefault="001B757A" w:rsidP="001B757A">
      <w:r w:rsidRPr="001B757A">
        <w:t>(3)</w:t>
      </w:r>
      <w:r w:rsidRPr="001B757A">
        <w:tab/>
        <w:t>Bölgemizin ve ülkemizin ihtiyaçlarına cevap verecek araştırma-geliştirme faaliyetlerinde en yüksek standarda erişebilmek için gerekli kaynakları sağlamak,</w:t>
      </w:r>
    </w:p>
    <w:p w14:paraId="4F4CAD7C" w14:textId="77777777" w:rsidR="001B757A" w:rsidRPr="001B757A" w:rsidRDefault="001B757A" w:rsidP="001B757A">
      <w:r w:rsidRPr="001B757A">
        <w:t>(4)</w:t>
      </w:r>
      <w:r w:rsidRPr="001B757A">
        <w:tab/>
        <w:t>Kaynakların etkin kullanımını sağlayarak, verimlilik ve kalite odaklı üniversite ortamını tüm paydaşlar için bir yaşam biçimi haline getirmek,</w:t>
      </w:r>
    </w:p>
    <w:p w14:paraId="4BA84FFA" w14:textId="77777777" w:rsidR="001B757A" w:rsidRPr="001B757A" w:rsidRDefault="001B757A" w:rsidP="001B757A">
      <w:r w:rsidRPr="001B757A">
        <w:lastRenderedPageBreak/>
        <w:t>(5)</w:t>
      </w:r>
      <w:r w:rsidRPr="001B757A">
        <w:tab/>
        <w:t>Kurumsal iç değerlendirme ile birim ve programlarımızı gözden geçirerek sürekli iyileştirmeye dayalı, katılımcı, sürdürülebilir bir kalite yönetim anlayışı oluşturmak,</w:t>
      </w:r>
    </w:p>
    <w:p w14:paraId="1311132C" w14:textId="77777777" w:rsidR="001B757A" w:rsidRPr="001B757A" w:rsidRDefault="001B757A" w:rsidP="001B757A">
      <w:proofErr w:type="gramStart"/>
      <w:r w:rsidRPr="001B757A">
        <w:t>üzerine</w:t>
      </w:r>
      <w:proofErr w:type="gramEnd"/>
      <w:r w:rsidRPr="001B757A">
        <w:t xml:space="preserve"> kalite politikalarını benimsemektedir.</w:t>
      </w:r>
    </w:p>
    <w:p w14:paraId="1119414D" w14:textId="77777777" w:rsidR="001B757A" w:rsidRPr="001B757A" w:rsidRDefault="001B757A" w:rsidP="001B757A">
      <w:r w:rsidRPr="001B757A">
        <w:t xml:space="preserve">Bu hedeflere ulaşmak için özveriyle çalışan Demirci Meslek Yüksekokulu organizasyonel şeması ve Meslek Yüksekokulu yönetimi ise aşağıda verilmiştir. </w:t>
      </w:r>
    </w:p>
    <w:p w14:paraId="10EAD0F0" w14:textId="13EA1C40" w:rsidR="001B757A" w:rsidRDefault="00745BFC" w:rsidP="001B757A">
      <w:pPr>
        <w:jc w:val="center"/>
      </w:pPr>
      <w:r w:rsidRPr="00C028B8">
        <w:rPr>
          <w:noProof/>
          <w:lang w:eastAsia="tr-TR"/>
        </w:rPr>
        <w:drawing>
          <wp:inline distT="0" distB="0" distL="0" distR="0" wp14:anchorId="174A6EDC" wp14:editId="7E2F9357">
            <wp:extent cx="5760720" cy="6059156"/>
            <wp:effectExtent l="38100" t="57150" r="68580" b="56515"/>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A19A2CD" w14:textId="11068AA2" w:rsidR="00B71154" w:rsidRPr="00B71154" w:rsidRDefault="00B71154" w:rsidP="001B757A">
      <w:pPr>
        <w:jc w:val="center"/>
        <w:rPr>
          <w:b/>
          <w:bCs/>
        </w:rPr>
      </w:pPr>
      <w:r w:rsidRPr="00B71154">
        <w:rPr>
          <w:b/>
          <w:bCs/>
        </w:rPr>
        <w:t>Demirci MYO Organizasyon Şeması</w:t>
      </w:r>
    </w:p>
    <w:p w14:paraId="1B5E2FE0" w14:textId="77777777" w:rsidR="001B757A" w:rsidRPr="001B757A" w:rsidRDefault="001B757A" w:rsidP="001B757A">
      <w:r w:rsidRPr="001B757A">
        <w:rPr>
          <w:b/>
        </w:rPr>
        <w:lastRenderedPageBreak/>
        <w:t xml:space="preserve">Bağlantı Adresi: </w:t>
      </w:r>
      <w:r w:rsidRPr="001B757A">
        <w:rPr>
          <w:b/>
        </w:rPr>
        <w:tab/>
      </w:r>
      <w:hyperlink r:id="rId19" w:history="1">
        <w:r w:rsidRPr="001B757A">
          <w:rPr>
            <w:rStyle w:val="Kpr"/>
          </w:rPr>
          <w:t>https://demircimyo.mcbu.edu.tr/</w:t>
        </w:r>
      </w:hyperlink>
    </w:p>
    <w:p w14:paraId="075F700E" w14:textId="44954096" w:rsidR="001B757A" w:rsidRDefault="001B757A" w:rsidP="001B757A">
      <w:r w:rsidRPr="001B757A">
        <w:tab/>
      </w:r>
      <w:hyperlink r:id="rId20" w:history="1">
        <w:r w:rsidRPr="001B757A">
          <w:rPr>
            <w:rStyle w:val="Kpr"/>
          </w:rPr>
          <w:t>https://demircimyo.mcbu.edu.tr/demirci-myo/organizasyon-semasi.1886.tr.html</w:t>
        </w:r>
      </w:hyperlink>
      <w:r>
        <w:t xml:space="preserve"> </w:t>
      </w:r>
    </w:p>
    <w:p w14:paraId="5942952B" w14:textId="77777777" w:rsidR="00B71154" w:rsidRPr="001B757A" w:rsidRDefault="00B71154" w:rsidP="001B757A"/>
    <w:p w14:paraId="39976A83" w14:textId="6E7DCF11" w:rsidR="00EF69CE" w:rsidRPr="001703A0" w:rsidRDefault="00EF69CE" w:rsidP="00126A0F">
      <w:pPr>
        <w:pStyle w:val="Balk1"/>
        <w:numPr>
          <w:ilvl w:val="0"/>
          <w:numId w:val="6"/>
        </w:numPr>
        <w:rPr>
          <w:rFonts w:eastAsiaTheme="majorEastAsia" w:cstheme="majorBidi"/>
        </w:rPr>
      </w:pPr>
      <w:bookmarkStart w:id="6" w:name="_Toc157536161"/>
      <w:r w:rsidRPr="001703A0">
        <w:rPr>
          <w:rFonts w:eastAsiaTheme="majorEastAsia" w:cstheme="majorBidi"/>
        </w:rPr>
        <w:t>LİDERLİK, YÖNETİŞİM ve KALİTE</w:t>
      </w:r>
      <w:bookmarkEnd w:id="6"/>
    </w:p>
    <w:p w14:paraId="00DDED53" w14:textId="0390278C" w:rsidR="00EF69CE" w:rsidRPr="00D85C6B" w:rsidRDefault="00EF69CE" w:rsidP="00126A0F">
      <w:pPr>
        <w:pStyle w:val="Balk2"/>
        <w:numPr>
          <w:ilvl w:val="1"/>
          <w:numId w:val="6"/>
        </w:numPr>
      </w:pPr>
      <w:bookmarkStart w:id="7" w:name="_Toc157536162"/>
      <w:r w:rsidRPr="00D85C6B">
        <w:t>Liderlik ve Kalite</w:t>
      </w:r>
      <w:bookmarkEnd w:id="7"/>
    </w:p>
    <w:p w14:paraId="0629CFC1" w14:textId="77777777" w:rsidR="00EF69CE" w:rsidRDefault="00EF69CE" w:rsidP="00126A0F">
      <w:pPr>
        <w:pStyle w:val="Balk3"/>
        <w:numPr>
          <w:ilvl w:val="2"/>
          <w:numId w:val="6"/>
        </w:numPr>
      </w:pPr>
      <w:bookmarkStart w:id="8" w:name="_Toc157536163"/>
      <w:r w:rsidRPr="00D85C6B">
        <w:t>Yönetişim modeli ve idari yapı</w:t>
      </w:r>
      <w:bookmarkEnd w:id="8"/>
    </w:p>
    <w:p w14:paraId="2879B927" w14:textId="77777777" w:rsidR="006F3E61" w:rsidRDefault="006F3E61" w:rsidP="00247182">
      <w:pPr>
        <w:rPr>
          <w:rFonts w:eastAsia="Calibri" w:cs="Times New Roman"/>
          <w:b/>
          <w:bCs/>
          <w:kern w:val="2"/>
          <w:szCs w:val="24"/>
          <w14:ligatures w14:val="standardContextual"/>
        </w:rPr>
      </w:pPr>
    </w:p>
    <w:p w14:paraId="570E1AE6" w14:textId="0CEAD854" w:rsidR="00247182" w:rsidRDefault="00EF69CE" w:rsidP="00247182">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 xml:space="preserve">Kanıtlar </w:t>
      </w:r>
    </w:p>
    <w:p w14:paraId="49DDBE77" w14:textId="4E4BFD46" w:rsidR="00FB78B2" w:rsidRPr="006E247D" w:rsidRDefault="00FB78B2" w:rsidP="00FB78B2">
      <w:pPr>
        <w:rPr>
          <w:rFonts w:eastAsia="Calibri" w:cs="Times New Roman"/>
          <w:kern w:val="2"/>
          <w:szCs w:val="24"/>
          <w14:ligatures w14:val="standardContextual"/>
        </w:rPr>
      </w:pPr>
      <w:hyperlink r:id="rId21" w:history="1">
        <w:r w:rsidRPr="006E247D">
          <w:rPr>
            <w:rStyle w:val="Kpr"/>
            <w:rFonts w:eastAsia="Calibri" w:cs="Times New Roman"/>
            <w:kern w:val="2"/>
            <w:szCs w:val="24"/>
            <w:u w:val="none"/>
            <w14:ligatures w14:val="standardContextual"/>
          </w:rPr>
          <w:t>https://demircimyo.mcbu.edu.tr/demirci-myo/organizasyon-semasi.1886.tr.html</w:t>
        </w:r>
      </w:hyperlink>
      <w:r w:rsidRPr="006E247D">
        <w:rPr>
          <w:rFonts w:eastAsia="Calibri" w:cs="Times New Roman"/>
          <w:kern w:val="2"/>
          <w:szCs w:val="24"/>
          <w14:ligatures w14:val="standardContextual"/>
        </w:rPr>
        <w:t xml:space="preserve"> </w:t>
      </w:r>
    </w:p>
    <w:p w14:paraId="5AE0C39B" w14:textId="1C27402B" w:rsidR="00FB78B2" w:rsidRPr="006E247D" w:rsidRDefault="00FB78B2" w:rsidP="00FB78B2">
      <w:pPr>
        <w:rPr>
          <w:rFonts w:eastAsia="Calibri" w:cs="Times New Roman"/>
          <w:kern w:val="2"/>
          <w:szCs w:val="24"/>
          <w14:ligatures w14:val="standardContextual"/>
        </w:rPr>
      </w:pPr>
      <w:hyperlink r:id="rId22" w:history="1">
        <w:r w:rsidRPr="006E247D">
          <w:rPr>
            <w:rStyle w:val="Kpr"/>
            <w:rFonts w:eastAsia="Calibri" w:cs="Times New Roman"/>
            <w:kern w:val="2"/>
            <w:szCs w:val="24"/>
            <w:u w:val="none"/>
            <w14:ligatures w14:val="standardContextual"/>
          </w:rPr>
          <w:t>https://demircimyo.mcbu.edu.tr/demirci-myo/organizasyon-semasi.1886.tr.html</w:t>
        </w:r>
      </w:hyperlink>
    </w:p>
    <w:p w14:paraId="7BBCEC1E" w14:textId="59298812" w:rsidR="00FB78B2" w:rsidRPr="006E247D" w:rsidRDefault="00FB78B2" w:rsidP="00FB78B2">
      <w:pPr>
        <w:rPr>
          <w:rFonts w:eastAsia="Calibri" w:cs="Times New Roman"/>
          <w:kern w:val="2"/>
          <w:szCs w:val="24"/>
          <w14:ligatures w14:val="standardContextual"/>
        </w:rPr>
      </w:pPr>
      <w:hyperlink r:id="rId23" w:history="1">
        <w:r w:rsidRPr="006E247D">
          <w:rPr>
            <w:rStyle w:val="Kpr"/>
            <w:rFonts w:eastAsia="Calibri" w:cs="Times New Roman"/>
            <w:kern w:val="2"/>
            <w:szCs w:val="24"/>
            <w:u w:val="none"/>
            <w14:ligatures w14:val="standardContextual"/>
          </w:rPr>
          <w:t>https://demircimyo.mcbu.edu.tr/demirci-myo/yonetim.1884.tr.html</w:t>
        </w:r>
      </w:hyperlink>
      <w:r w:rsidRPr="006E247D">
        <w:rPr>
          <w:rFonts w:eastAsia="Calibri" w:cs="Times New Roman"/>
          <w:kern w:val="2"/>
          <w:szCs w:val="24"/>
          <w14:ligatures w14:val="standardContextual"/>
        </w:rPr>
        <w:t xml:space="preserve"> </w:t>
      </w:r>
    </w:p>
    <w:p w14:paraId="19BB40CC" w14:textId="06354183" w:rsidR="00FB78B2" w:rsidRPr="006E247D" w:rsidRDefault="00FB78B2" w:rsidP="00FB78B2">
      <w:pPr>
        <w:rPr>
          <w:rFonts w:eastAsia="Calibri" w:cs="Times New Roman"/>
          <w:kern w:val="2"/>
          <w:szCs w:val="24"/>
          <w14:ligatures w14:val="standardContextual"/>
        </w:rPr>
      </w:pPr>
      <w:hyperlink r:id="rId24" w:history="1">
        <w:r w:rsidRPr="006E247D">
          <w:rPr>
            <w:rStyle w:val="Kpr"/>
            <w:rFonts w:eastAsia="Calibri" w:cs="Times New Roman"/>
            <w:kern w:val="2"/>
            <w:szCs w:val="24"/>
            <w:u w:val="none"/>
            <w14:ligatures w14:val="standardContextual"/>
          </w:rPr>
          <w:t>https://demircimyo.mcbu.edu.tr/demirci-myo/faaliyet-raporu.25840.tr.html</w:t>
        </w:r>
      </w:hyperlink>
      <w:r w:rsidRPr="006E247D">
        <w:rPr>
          <w:rFonts w:eastAsia="Calibri" w:cs="Times New Roman"/>
          <w:kern w:val="2"/>
          <w:szCs w:val="24"/>
          <w14:ligatures w14:val="standardContextual"/>
        </w:rPr>
        <w:t xml:space="preserve"> </w:t>
      </w:r>
    </w:p>
    <w:p w14:paraId="3FB19C5D" w14:textId="780D1BD2" w:rsidR="00FB78B2" w:rsidRPr="006E247D" w:rsidRDefault="00FB78B2" w:rsidP="00FB78B2">
      <w:pPr>
        <w:rPr>
          <w:rFonts w:eastAsia="Calibri" w:cs="Times New Roman"/>
          <w:kern w:val="2"/>
          <w:szCs w:val="24"/>
          <w14:ligatures w14:val="standardContextual"/>
        </w:rPr>
      </w:pPr>
      <w:hyperlink r:id="rId25" w:history="1">
        <w:r w:rsidRPr="006E247D">
          <w:rPr>
            <w:rStyle w:val="Kpr"/>
            <w:rFonts w:eastAsia="Calibri" w:cs="Times New Roman"/>
            <w:kern w:val="2"/>
            <w:szCs w:val="24"/>
            <w:u w:val="none"/>
            <w14:ligatures w14:val="standardContextual"/>
          </w:rPr>
          <w:t>https://demircimyo.mcbu.edu.tr/demirci-myo/komisyonlar.1885.tr.html</w:t>
        </w:r>
      </w:hyperlink>
      <w:r w:rsidRPr="006E247D">
        <w:rPr>
          <w:rFonts w:eastAsia="Calibri" w:cs="Times New Roman"/>
          <w:kern w:val="2"/>
          <w:szCs w:val="24"/>
          <w14:ligatures w14:val="standardContextual"/>
        </w:rPr>
        <w:t xml:space="preserve"> </w:t>
      </w:r>
    </w:p>
    <w:p w14:paraId="5FB39434" w14:textId="649BDE85" w:rsidR="006F3E61" w:rsidRDefault="00FB78B2" w:rsidP="00FB78B2">
      <w:pPr>
        <w:rPr>
          <w:rFonts w:eastAsia="Calibri" w:cs="Times New Roman"/>
          <w:kern w:val="2"/>
          <w:szCs w:val="24"/>
          <w14:ligatures w14:val="standardContextual"/>
        </w:rPr>
      </w:pPr>
      <w:hyperlink r:id="rId26" w:history="1">
        <w:r w:rsidRPr="006E247D">
          <w:rPr>
            <w:rStyle w:val="Kpr"/>
            <w:rFonts w:eastAsia="Calibri" w:cs="Times New Roman"/>
            <w:kern w:val="2"/>
            <w:szCs w:val="24"/>
            <w:u w:val="none"/>
            <w14:ligatures w14:val="standardContextual"/>
          </w:rPr>
          <w:t>https://demircimyo.mcbu.edu.tr/demirci-myo/birim-kalite-raporu-2021.58001.tr.html</w:t>
        </w:r>
      </w:hyperlink>
      <w:r>
        <w:rPr>
          <w:rFonts w:eastAsia="Calibri" w:cs="Times New Roman"/>
          <w:kern w:val="2"/>
          <w:szCs w:val="24"/>
          <w14:ligatures w14:val="standardContextual"/>
        </w:rPr>
        <w:t xml:space="preserve"> </w:t>
      </w:r>
    </w:p>
    <w:p w14:paraId="0406C11F" w14:textId="77777777" w:rsidR="00FB78B2" w:rsidRDefault="00FB78B2" w:rsidP="00FB78B2">
      <w:pPr>
        <w:rPr>
          <w:rFonts w:eastAsia="Calibri" w:cs="Times New Roman"/>
          <w:kern w:val="2"/>
          <w:szCs w:val="24"/>
          <w14:ligatures w14:val="standardContextual"/>
        </w:rPr>
      </w:pPr>
    </w:p>
    <w:p w14:paraId="3CAC23C3" w14:textId="77777777" w:rsidR="00247182" w:rsidRDefault="00247182" w:rsidP="00247182">
      <w:pPr>
        <w:rPr>
          <w:rFonts w:eastAsia="Calibri" w:cs="Times New Roman"/>
          <w:b/>
          <w:bCs/>
          <w:kern w:val="2"/>
          <w:szCs w:val="24"/>
          <w14:ligatures w14:val="standardContextual"/>
        </w:rPr>
      </w:pPr>
      <w:r w:rsidRPr="002A3E09">
        <w:rPr>
          <w:rFonts w:eastAsia="Calibri" w:cs="Times New Roman"/>
          <w:b/>
          <w:bCs/>
          <w:kern w:val="2"/>
          <w:szCs w:val="24"/>
          <w14:ligatures w14:val="standardContextual"/>
        </w:rPr>
        <w:t>Olgunluk Düzeyi</w:t>
      </w:r>
    </w:p>
    <w:p w14:paraId="65256527" w14:textId="7F12006D" w:rsidR="001B757A" w:rsidRDefault="001B757A" w:rsidP="00247182">
      <w:pPr>
        <w:rPr>
          <w:rFonts w:eastAsia="Calibri" w:cs="Times New Roman"/>
          <w:b/>
          <w:bCs/>
          <w:kern w:val="2"/>
          <w:szCs w:val="24"/>
          <w14:ligatures w14:val="standardContextual"/>
        </w:rPr>
      </w:pPr>
      <w:r w:rsidRPr="00F34155">
        <w:t>Kurumun yönetişim ve organizasyonel yapılanmasına ilişkin uygulamaları izlenmekte ve iyileştirilmektedir.</w:t>
      </w:r>
    </w:p>
    <w:p w14:paraId="7E1A9011" w14:textId="77777777" w:rsidR="00EF69CE" w:rsidRDefault="00EF69CE" w:rsidP="00126A0F">
      <w:pPr>
        <w:pStyle w:val="Balk3"/>
        <w:numPr>
          <w:ilvl w:val="2"/>
          <w:numId w:val="6"/>
        </w:numPr>
      </w:pPr>
      <w:bookmarkStart w:id="9" w:name="_Toc157536164"/>
      <w:r w:rsidRPr="00D85C6B">
        <w:t>Liderlik</w:t>
      </w:r>
      <w:bookmarkEnd w:id="9"/>
    </w:p>
    <w:p w14:paraId="2A253041" w14:textId="77777777" w:rsidR="00FB78B2" w:rsidRPr="00F34155" w:rsidRDefault="00FB78B2" w:rsidP="00FB78B2">
      <w:pPr>
        <w:pStyle w:val="Balk3"/>
        <w:tabs>
          <w:tab w:val="left" w:pos="2732"/>
        </w:tabs>
        <w:spacing w:before="76"/>
        <w:rPr>
          <w:b w:val="0"/>
          <w:bCs/>
        </w:rPr>
      </w:pPr>
      <w:r w:rsidRPr="00F34155">
        <w:rPr>
          <w:b w:val="0"/>
        </w:rPr>
        <w:t>Yüksekokulumuz, kalite yönetim sistemini planlarken, standart şartları kapsamında tüm süreçlerin uygulamasını PUKÖ döngüsünü kullanarak yapmayı amaçlamakta olup, bu amaç dahilinde süreçlere ait risk ve fırsatları tanımlayacaktır. Riskler belirlenirken; riskten kaçınma, fırsat kovalarken risk alma, risk kaynağının yok edilmesi, gerçekleşme veya sonuçların değiştirilmesi, risk paylaşımı veya bilgiye dayanan karar ile risk tespiti yapılmasını planlanmaktadır. Bu amaçla, birim bazlı gerçekleştirilecek süreçlerin değerlendirilmesinin “risk ve fırsatlar aksiyon planları” üzerinden yapılması planlanmaktadır. Süreçlerin alt aşamaları ile ilgili yapılması gereken çalışmaların ise sistem uygulama adımlarında tanımlanarak gerçekleştirilmesi hedeflenmektedir. Bu anlamda, üniversitemizde kalite güvence kültürünü destekleyen kurumsal kültür ve liderlik yaklaşımı oluşturmak üzere, gerekli çalışmalar kapsamında yapılacak uygulamalar planlanarak gerçekleştirilmesi hedeflenmektedir.</w:t>
      </w:r>
    </w:p>
    <w:p w14:paraId="3DCFEE7B" w14:textId="77777777" w:rsidR="00FB78B2" w:rsidRDefault="00FB78B2" w:rsidP="00EF69CE">
      <w:pPr>
        <w:rPr>
          <w:rFonts w:eastAsia="Calibri" w:cs="Times New Roman"/>
          <w:b/>
          <w:bCs/>
          <w:kern w:val="2"/>
          <w:szCs w:val="24"/>
          <w14:ligatures w14:val="standardContextual"/>
        </w:rPr>
      </w:pPr>
    </w:p>
    <w:p w14:paraId="4E77BE31" w14:textId="50754474" w:rsid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 xml:space="preserve">Kanıtlar </w:t>
      </w:r>
    </w:p>
    <w:p w14:paraId="16C82907" w14:textId="5F7912C9" w:rsidR="006F3E61" w:rsidRDefault="00FB78B2" w:rsidP="00EF69CE">
      <w:pPr>
        <w:rPr>
          <w:rFonts w:eastAsia="Calibri" w:cs="Times New Roman"/>
          <w:kern w:val="2"/>
          <w:szCs w:val="24"/>
          <w14:ligatures w14:val="standardContextual"/>
        </w:rPr>
      </w:pPr>
      <w:r w:rsidRPr="00FB78B2">
        <w:rPr>
          <w:rFonts w:eastAsia="Calibri" w:cs="Times New Roman"/>
          <w:kern w:val="2"/>
          <w:szCs w:val="24"/>
          <w14:ligatures w14:val="standardContextual"/>
        </w:rPr>
        <w:t>Kalite komisyonu</w:t>
      </w:r>
    </w:p>
    <w:p w14:paraId="5EEED60D" w14:textId="77777777" w:rsidR="00FB78B2" w:rsidRPr="00F34155" w:rsidRDefault="00FB78B2" w:rsidP="00FB78B2">
      <w:pPr>
        <w:pStyle w:val="Balk3"/>
        <w:tabs>
          <w:tab w:val="left" w:pos="2732"/>
        </w:tabs>
        <w:spacing w:before="76"/>
        <w:rPr>
          <w:b w:val="0"/>
          <w:bCs/>
        </w:rPr>
      </w:pPr>
      <w:r w:rsidRPr="00F34155">
        <w:rPr>
          <w:b w:val="0"/>
        </w:rPr>
        <w:lastRenderedPageBreak/>
        <w:t>Liderlik ve kalite güvencesi kültürü</w:t>
      </w:r>
    </w:p>
    <w:p w14:paraId="1EE44BD7" w14:textId="77777777" w:rsidR="008770CA" w:rsidRDefault="008770CA" w:rsidP="00663071">
      <w:pPr>
        <w:rPr>
          <w:rFonts w:eastAsia="Calibri" w:cs="Times New Roman"/>
          <w:b/>
          <w:bCs/>
          <w:kern w:val="2"/>
          <w:szCs w:val="24"/>
          <w14:ligatures w14:val="standardContextual"/>
        </w:rPr>
      </w:pPr>
    </w:p>
    <w:p w14:paraId="4A7A1AF9" w14:textId="71C14796" w:rsidR="00663071" w:rsidRPr="002A3E09" w:rsidRDefault="00663071" w:rsidP="00663071">
      <w:pPr>
        <w:rPr>
          <w:rFonts w:eastAsia="Calibri" w:cs="Times New Roman"/>
          <w:b/>
          <w:bCs/>
          <w:kern w:val="2"/>
          <w:szCs w:val="24"/>
          <w14:ligatures w14:val="standardContextual"/>
        </w:rPr>
      </w:pPr>
      <w:r w:rsidRPr="002A3E09">
        <w:rPr>
          <w:rFonts w:eastAsia="Calibri" w:cs="Times New Roman"/>
          <w:b/>
          <w:bCs/>
          <w:kern w:val="2"/>
          <w:szCs w:val="24"/>
          <w14:ligatures w14:val="standardContextual"/>
        </w:rPr>
        <w:t>Olgunluk Düzeyi</w:t>
      </w:r>
    </w:p>
    <w:p w14:paraId="6B94E4B2" w14:textId="77F294D8" w:rsidR="00247182" w:rsidRDefault="00FB78B2" w:rsidP="00EF69CE">
      <w:r w:rsidRPr="00F34155">
        <w:t>Kurumun iç kalite güvencesi mekanizmaları bulunmaktadır ancak bu mekanizmalar bütün alanları/süreçleri (eğitim ve öğretim, araştırma ve geliştirme, toplumsal katkı, yönetim sistemi) kapsamamaktadır.</w:t>
      </w:r>
    </w:p>
    <w:p w14:paraId="3632F909" w14:textId="5C88ACD4" w:rsidR="00FB78B2" w:rsidRPr="00EF69CE" w:rsidRDefault="00FB78B2" w:rsidP="00EF69CE">
      <w:pPr>
        <w:rPr>
          <w:rFonts w:eastAsia="Calibri" w:cs="Times New Roman"/>
          <w:b/>
          <w:bCs/>
          <w:kern w:val="2"/>
          <w:szCs w:val="24"/>
          <w14:ligatures w14:val="standardContextual"/>
        </w:rPr>
      </w:pPr>
      <w:r w:rsidRPr="00F34155">
        <w:t>Kurumda kalite güvencesi kültürünü destekleyen kurumsal kültür ve liderlik yaklaşımı oluşturmak üzere planlar bulunmaktadır. Ancak bu planlar doğrultusunda uygulama çalışm</w:t>
      </w:r>
      <w:r>
        <w:t>a</w:t>
      </w:r>
      <w:r w:rsidRPr="00F34155">
        <w:t>ları devam etmektedir.</w:t>
      </w:r>
    </w:p>
    <w:p w14:paraId="3152AB21" w14:textId="4103B39D" w:rsidR="00EF69CE" w:rsidRDefault="001F009C" w:rsidP="00126A0F">
      <w:pPr>
        <w:pStyle w:val="Balk3"/>
        <w:numPr>
          <w:ilvl w:val="2"/>
          <w:numId w:val="6"/>
        </w:numPr>
      </w:pPr>
      <w:bookmarkStart w:id="10" w:name="_Toc157536165"/>
      <w:r>
        <w:t>Birimsel</w:t>
      </w:r>
      <w:r w:rsidR="00EF69CE" w:rsidRPr="00EF69CE">
        <w:t xml:space="preserve"> dönüşüm kapasitesi</w:t>
      </w:r>
      <w:bookmarkEnd w:id="10"/>
    </w:p>
    <w:p w14:paraId="635650D7" w14:textId="77777777" w:rsidR="00D435A5" w:rsidRPr="00D435A5" w:rsidRDefault="00D435A5" w:rsidP="00D435A5"/>
    <w:p w14:paraId="6A31EC9A" w14:textId="48CA6DD7" w:rsid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3D32729D" w14:textId="359CCE26" w:rsidR="00FB78B2" w:rsidRPr="00FB78B2" w:rsidRDefault="00FB78B2" w:rsidP="00FB78B2">
      <w:pPr>
        <w:rPr>
          <w:rFonts w:eastAsia="Calibri" w:cs="Times New Roman"/>
          <w:kern w:val="2"/>
          <w:szCs w:val="24"/>
          <w14:ligatures w14:val="standardContextual"/>
        </w:rPr>
      </w:pPr>
      <w:hyperlink r:id="rId27" w:history="1">
        <w:r w:rsidRPr="00416568">
          <w:rPr>
            <w:rStyle w:val="Kpr"/>
            <w:rFonts w:eastAsia="Calibri" w:cs="Times New Roman"/>
            <w:kern w:val="2"/>
            <w:szCs w:val="24"/>
            <w14:ligatures w14:val="standardContextual"/>
          </w:rPr>
          <w:t>https://demircimyo.mcbu.edu.tr/demirci-myo/faaliyet-raporu.25840.tr.html</w:t>
        </w:r>
      </w:hyperlink>
      <w:r>
        <w:rPr>
          <w:rFonts w:eastAsia="Calibri" w:cs="Times New Roman"/>
          <w:kern w:val="2"/>
          <w:szCs w:val="24"/>
          <w14:ligatures w14:val="standardContextual"/>
        </w:rPr>
        <w:t xml:space="preserve"> </w:t>
      </w:r>
    </w:p>
    <w:p w14:paraId="5363CA46" w14:textId="5F8361CF" w:rsidR="00FB78B2" w:rsidRPr="00FB78B2" w:rsidRDefault="00FB78B2" w:rsidP="00FB78B2">
      <w:pPr>
        <w:rPr>
          <w:rFonts w:eastAsia="Calibri" w:cs="Times New Roman"/>
          <w:kern w:val="2"/>
          <w:szCs w:val="24"/>
          <w14:ligatures w14:val="standardContextual"/>
        </w:rPr>
      </w:pPr>
      <w:hyperlink r:id="rId28" w:history="1">
        <w:r w:rsidRPr="00416568">
          <w:rPr>
            <w:rStyle w:val="Kpr"/>
            <w:rFonts w:eastAsia="Calibri" w:cs="Times New Roman"/>
            <w:kern w:val="2"/>
            <w:szCs w:val="24"/>
            <w14:ligatures w14:val="standardContextual"/>
          </w:rPr>
          <w:t>https://demircimyo.mcbu.edu.tr/demirci-myo/birim-kalite-raporu-2021.58001.tr.html</w:t>
        </w:r>
      </w:hyperlink>
      <w:r>
        <w:rPr>
          <w:rFonts w:eastAsia="Calibri" w:cs="Times New Roman"/>
          <w:kern w:val="2"/>
          <w:szCs w:val="24"/>
          <w14:ligatures w14:val="standardContextual"/>
        </w:rPr>
        <w:t xml:space="preserve"> </w:t>
      </w:r>
    </w:p>
    <w:p w14:paraId="08EAA0AB" w14:textId="2EEC35B5" w:rsidR="006F3E61" w:rsidRPr="00FB78B2" w:rsidRDefault="00FB78B2" w:rsidP="00FB78B2">
      <w:pPr>
        <w:rPr>
          <w:rFonts w:eastAsia="Calibri" w:cs="Times New Roman"/>
          <w:kern w:val="2"/>
          <w:szCs w:val="24"/>
          <w14:ligatures w14:val="standardContextual"/>
        </w:rPr>
      </w:pPr>
      <w:r w:rsidRPr="00FB78B2">
        <w:rPr>
          <w:rFonts w:eastAsia="Calibri" w:cs="Times New Roman"/>
          <w:kern w:val="2"/>
          <w:szCs w:val="24"/>
          <w14:ligatures w14:val="standardContextual"/>
        </w:rPr>
        <w:t>Ayrıca, kayıt altına alınmış akademik kurul toplantı tutanakları mevcuttur.</w:t>
      </w:r>
    </w:p>
    <w:p w14:paraId="44B8DDA4" w14:textId="7C5178FA" w:rsidR="00F17BCD" w:rsidRDefault="00F17BCD" w:rsidP="006F3E61">
      <w:pPr>
        <w:contextualSpacing/>
        <w:rPr>
          <w:rFonts w:eastAsia="Calibri" w:cs="Times New Roman"/>
          <w:b/>
          <w:bCs/>
          <w:kern w:val="2"/>
          <w:szCs w:val="24"/>
          <w14:ligatures w14:val="standardContextual"/>
        </w:rPr>
      </w:pPr>
      <w:r w:rsidRPr="00F17BCD">
        <w:rPr>
          <w:rFonts w:eastAsia="Calibri" w:cs="Times New Roman"/>
          <w:b/>
          <w:bCs/>
          <w:kern w:val="2"/>
          <w:szCs w:val="24"/>
          <w14:ligatures w14:val="standardContextual"/>
        </w:rPr>
        <w:t>Olgunluk Düzeyi</w:t>
      </w:r>
    </w:p>
    <w:p w14:paraId="5E01C536" w14:textId="04F79BC9" w:rsidR="00FB78B2" w:rsidRPr="00F17BCD" w:rsidRDefault="00FB78B2" w:rsidP="006F3E61">
      <w:pPr>
        <w:contextualSpacing/>
        <w:rPr>
          <w:rFonts w:eastAsia="Calibri" w:cs="Times New Roman"/>
          <w:b/>
          <w:bCs/>
          <w:kern w:val="2"/>
          <w:szCs w:val="24"/>
          <w14:ligatures w14:val="standardContextual"/>
        </w:rPr>
      </w:pPr>
      <w:r w:rsidRPr="00F34155">
        <w:t>Kurumda değişim yönetimi yaklaşımı kurumun geneline yayılmış ve bütüncül olarak yürütülmektedir.</w:t>
      </w:r>
    </w:p>
    <w:p w14:paraId="575D2CB7" w14:textId="77777777" w:rsidR="00EF69CE" w:rsidRDefault="00EF69CE" w:rsidP="00126A0F">
      <w:pPr>
        <w:pStyle w:val="Balk3"/>
        <w:numPr>
          <w:ilvl w:val="2"/>
          <w:numId w:val="6"/>
        </w:numPr>
      </w:pPr>
      <w:bookmarkStart w:id="11" w:name="_Toc157536166"/>
      <w:r w:rsidRPr="00EF69CE">
        <w:t>İç kalite güvencesi mekanizmaları</w:t>
      </w:r>
      <w:bookmarkEnd w:id="11"/>
    </w:p>
    <w:p w14:paraId="3DC4CCF7" w14:textId="77777777" w:rsidR="00FB78B2" w:rsidRPr="00FB78B2" w:rsidRDefault="00FB78B2" w:rsidP="00FB78B2">
      <w:pPr>
        <w:rPr>
          <w:rFonts w:eastAsia="Calibri" w:cs="Times New Roman"/>
          <w:kern w:val="2"/>
          <w:szCs w:val="24"/>
          <w14:ligatures w14:val="standardContextual"/>
        </w:rPr>
      </w:pPr>
      <w:r w:rsidRPr="00FB78B2">
        <w:rPr>
          <w:rFonts w:eastAsia="Calibri" w:cs="Times New Roman"/>
          <w:kern w:val="2"/>
          <w:szCs w:val="24"/>
          <w14:ligatures w14:val="standardContextual"/>
        </w:rPr>
        <w:t>Üniversitemizde kalite çalışmaları kapsamında “Yükseköğretim Kalite Güvencesi ve Yükseköğretim Kalite Kurulu Yönetmeliği” gereği bir “Kalite Komisyonu” kurulmuştur. Kalite komisyon üyeleri belirlenirken personelin çalışma alanları, farklı birim çeşitliliği ve akademik birikimi dikkate alınmıştır.</w:t>
      </w:r>
    </w:p>
    <w:p w14:paraId="614526AD" w14:textId="77777777" w:rsidR="00FB78B2" w:rsidRPr="00FB78B2" w:rsidRDefault="00FB78B2" w:rsidP="00FB78B2">
      <w:pPr>
        <w:rPr>
          <w:rFonts w:eastAsia="Calibri" w:cs="Times New Roman"/>
          <w:kern w:val="2"/>
          <w:szCs w:val="24"/>
          <w14:ligatures w14:val="standardContextual"/>
        </w:rPr>
      </w:pPr>
      <w:r w:rsidRPr="00FB78B2">
        <w:rPr>
          <w:rFonts w:eastAsia="Calibri" w:cs="Times New Roman"/>
          <w:kern w:val="2"/>
          <w:szCs w:val="24"/>
          <w14:ligatures w14:val="standardContextual"/>
        </w:rPr>
        <w:t>Yüksekokulumuzda tüm akademik ve idari birimlerin katılımını sağlamak amacıyla kalite çalışmalarını yürütmek üzere “Kalite Komisyonu” kurulmuştur. Ayrıca etkin süreçlerin takibi açısından birim bazlı “Kalite Temsilcileri” görevlendirilmesi yapılarak etkin bir kalite sisteminin kurulum, uygulama, izleme ve sonunda sürekli iyileşme çalışmalarına başlanmıştır. Bu sayede Üniversitemizde etkin bir kalite kültürünün oluşması hedeflenmiştir.</w:t>
      </w:r>
    </w:p>
    <w:p w14:paraId="34E999A2" w14:textId="77777777" w:rsidR="00FB78B2" w:rsidRPr="00FB78B2" w:rsidRDefault="00FB78B2" w:rsidP="00FB78B2">
      <w:pPr>
        <w:rPr>
          <w:rFonts w:eastAsia="Calibri" w:cs="Times New Roman"/>
          <w:kern w:val="2"/>
          <w:szCs w:val="24"/>
          <w14:ligatures w14:val="standardContextual"/>
        </w:rPr>
      </w:pPr>
      <w:r w:rsidRPr="00FB78B2">
        <w:rPr>
          <w:rFonts w:eastAsia="Calibri" w:cs="Times New Roman"/>
          <w:kern w:val="2"/>
          <w:szCs w:val="24"/>
          <w14:ligatures w14:val="standardContextual"/>
        </w:rPr>
        <w:t>Kalite komisyonu yetki görev ve sorumlulukları kapsamında çalışmalarını kapsayıcı ve katılımcı bir yaklaşımla şeffaf olarak yürütmektedir. Bu uygulamalar kurumdaki bütüncül kalite yönetim sistemi kapsamında yürütülmeye çalışılmakta ve uygulamaların sonuçlarının izlenmesi planlanmaktadır.</w:t>
      </w:r>
    </w:p>
    <w:p w14:paraId="217787D9" w14:textId="77777777" w:rsidR="00FB78B2" w:rsidRPr="00FB78B2" w:rsidRDefault="00FB78B2" w:rsidP="00FB78B2">
      <w:pPr>
        <w:rPr>
          <w:rFonts w:eastAsia="Calibri" w:cs="Times New Roman"/>
          <w:kern w:val="2"/>
          <w:szCs w:val="24"/>
          <w14:ligatures w14:val="standardContextual"/>
        </w:rPr>
      </w:pPr>
      <w:r w:rsidRPr="00FB78B2">
        <w:rPr>
          <w:rFonts w:eastAsia="Calibri" w:cs="Times New Roman"/>
          <w:kern w:val="2"/>
          <w:szCs w:val="24"/>
          <w14:ligatures w14:val="standardContextual"/>
        </w:rPr>
        <w:t>Yüksekokulumuz yönetsel ve idari süreçler tanımlanırken prensip olarak PUKÖ döngüsünü kullanmayı amaçlamıştır.</w:t>
      </w:r>
    </w:p>
    <w:p w14:paraId="6E837903" w14:textId="1D9F1396" w:rsidR="002B5808" w:rsidRPr="00C90CF4" w:rsidRDefault="00FB78B2" w:rsidP="00EF69CE">
      <w:pPr>
        <w:rPr>
          <w:rFonts w:eastAsia="Calibri" w:cs="Times New Roman"/>
          <w:kern w:val="2"/>
          <w:szCs w:val="24"/>
          <w14:ligatures w14:val="standardContextual"/>
        </w:rPr>
      </w:pPr>
      <w:r w:rsidRPr="00FB78B2">
        <w:rPr>
          <w:rFonts w:eastAsia="Calibri" w:cs="Times New Roman"/>
          <w:kern w:val="2"/>
          <w:szCs w:val="24"/>
          <w14:ligatures w14:val="standardContextual"/>
        </w:rPr>
        <w:t>Yüksekokulumuz iç kalite güvence mekanizmalarının bütün alanları/ süreçleri kapsayacak şekilde oluşturulması çalışmaları devam etmektedir.</w:t>
      </w:r>
    </w:p>
    <w:p w14:paraId="35AD6D69" w14:textId="07D76D29" w:rsid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lastRenderedPageBreak/>
        <w:t>Kanıtlar</w:t>
      </w:r>
    </w:p>
    <w:p w14:paraId="38FA4675" w14:textId="7B2D10F2" w:rsidR="00FB78B2" w:rsidRPr="00FB78B2" w:rsidRDefault="00FB78B2" w:rsidP="00FB78B2">
      <w:pPr>
        <w:rPr>
          <w:rFonts w:eastAsia="Calibri" w:cs="Times New Roman"/>
          <w:kern w:val="2"/>
          <w:szCs w:val="24"/>
          <w14:ligatures w14:val="standardContextual"/>
        </w:rPr>
      </w:pPr>
      <w:proofErr w:type="gramStart"/>
      <w:r w:rsidRPr="00FB78B2">
        <w:rPr>
          <w:rFonts w:eastAsia="Calibri" w:cs="Times New Roman"/>
          <w:kern w:val="2"/>
          <w:szCs w:val="24"/>
          <w14:ligatures w14:val="standardContextual"/>
        </w:rPr>
        <w:t>chrome</w:t>
      </w:r>
      <w:proofErr w:type="gramEnd"/>
      <w:r w:rsidRPr="00FB78B2">
        <w:rPr>
          <w:rFonts w:eastAsia="Calibri" w:cs="Times New Roman"/>
          <w:kern w:val="2"/>
          <w:szCs w:val="24"/>
          <w14:ligatures w14:val="standardContextual"/>
        </w:rPr>
        <w:t xml:space="preserve">-extension://efaidnbmnnnibpcajpcglclefindmkaj/https://api.yokak.gov.tr/Storage/cbu/2022/ProofFiles/A.1.4.5.%20MCB%C3%9C%20Kalite%20El%20Kitab%C4%B1.pdf </w:t>
      </w:r>
    </w:p>
    <w:p w14:paraId="746DD7FC" w14:textId="371296B7" w:rsidR="00FB78B2" w:rsidRDefault="00FB78B2" w:rsidP="00FB78B2">
      <w:pPr>
        <w:rPr>
          <w:rFonts w:eastAsia="Calibri" w:cs="Times New Roman"/>
          <w:kern w:val="2"/>
          <w:szCs w:val="24"/>
          <w14:ligatures w14:val="standardContextual"/>
        </w:rPr>
      </w:pPr>
      <w:r w:rsidRPr="00FB78B2">
        <w:rPr>
          <w:rFonts w:eastAsia="Calibri" w:cs="Times New Roman"/>
          <w:kern w:val="2"/>
          <w:szCs w:val="24"/>
          <w14:ligatures w14:val="standardContextual"/>
        </w:rPr>
        <w:t>Demirci MYO, TEAMS uygulamasında oluşturulmuş elektronik kanıt kütüphanesi</w:t>
      </w:r>
    </w:p>
    <w:p w14:paraId="63700652" w14:textId="5BAF6269" w:rsidR="00FB78B2" w:rsidRPr="00FB78B2" w:rsidRDefault="00FB78B2" w:rsidP="00FB78B2">
      <w:pPr>
        <w:jc w:val="center"/>
        <w:rPr>
          <w:rFonts w:eastAsia="Calibri" w:cs="Times New Roman"/>
          <w:kern w:val="2"/>
          <w:szCs w:val="24"/>
          <w14:ligatures w14:val="standardContextual"/>
        </w:rPr>
      </w:pPr>
      <w:r>
        <w:rPr>
          <w:noProof/>
        </w:rPr>
        <w:drawing>
          <wp:inline distT="0" distB="0" distL="0" distR="0" wp14:anchorId="725F4230" wp14:editId="4B7B28CB">
            <wp:extent cx="4891405" cy="2552700"/>
            <wp:effectExtent l="0" t="0" r="4445" b="0"/>
            <wp:docPr id="415597353" name="Resim 1" descr="metin, ekran görüntüsü, yazılım, bilgisayar simge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97353" name="Resim 1" descr="metin, ekran görüntüsü, yazılım, bilgisayar simgesi içeren bir resim&#10;&#10;Açıklama otomatik olarak oluşturuldu"/>
                    <pic:cNvPicPr/>
                  </pic:nvPicPr>
                  <pic:blipFill>
                    <a:blip r:embed="rId29"/>
                    <a:stretch>
                      <a:fillRect/>
                    </a:stretch>
                  </pic:blipFill>
                  <pic:spPr>
                    <a:xfrm>
                      <a:off x="0" y="0"/>
                      <a:ext cx="4891405" cy="2552700"/>
                    </a:xfrm>
                    <a:prstGeom prst="rect">
                      <a:avLst/>
                    </a:prstGeom>
                  </pic:spPr>
                </pic:pic>
              </a:graphicData>
            </a:graphic>
          </wp:inline>
        </w:drawing>
      </w:r>
    </w:p>
    <w:p w14:paraId="38A85109" w14:textId="77777777" w:rsidR="00F17BCD" w:rsidRDefault="00F17BCD" w:rsidP="006F3E61">
      <w:pPr>
        <w:contextualSpacing/>
        <w:rPr>
          <w:rFonts w:eastAsia="Calibri" w:cs="Times New Roman"/>
          <w:b/>
          <w:bCs/>
          <w:kern w:val="2"/>
          <w:szCs w:val="24"/>
          <w14:ligatures w14:val="standardContextual"/>
        </w:rPr>
      </w:pPr>
      <w:r w:rsidRPr="00F17BCD">
        <w:rPr>
          <w:rFonts w:eastAsia="Calibri" w:cs="Times New Roman"/>
          <w:b/>
          <w:bCs/>
          <w:kern w:val="2"/>
          <w:szCs w:val="24"/>
          <w14:ligatures w14:val="standardContextual"/>
        </w:rPr>
        <w:t>Olgunluk Düzeyi</w:t>
      </w:r>
    </w:p>
    <w:p w14:paraId="0DB7556C" w14:textId="3B5C001F" w:rsidR="006F3E61" w:rsidRPr="00F17BCD" w:rsidRDefault="00FB78B2" w:rsidP="006F3E61">
      <w:pPr>
        <w:contextualSpacing/>
        <w:rPr>
          <w:rFonts w:eastAsia="Calibri" w:cs="Times New Roman"/>
          <w:b/>
          <w:bCs/>
          <w:kern w:val="2"/>
          <w:szCs w:val="24"/>
          <w14:ligatures w14:val="standardContextual"/>
        </w:rPr>
      </w:pPr>
      <w:r w:rsidRPr="00CA341A">
        <w:t>İç kalite güvencesi sistemi mekanizmaları izlenmekte ve ilgili paydaşlarla birlikte iyileştirilmektedir.</w:t>
      </w:r>
    </w:p>
    <w:p w14:paraId="0A4CF866" w14:textId="77777777" w:rsidR="00EF69CE" w:rsidRDefault="00EF69CE" w:rsidP="00126A0F">
      <w:pPr>
        <w:pStyle w:val="Balk3"/>
        <w:numPr>
          <w:ilvl w:val="2"/>
          <w:numId w:val="6"/>
        </w:numPr>
      </w:pPr>
      <w:bookmarkStart w:id="12" w:name="_Toc157536167"/>
      <w:r w:rsidRPr="00EF69CE">
        <w:t>Kamuoyunu bilgilendirme ve hesap verebilirlik</w:t>
      </w:r>
      <w:bookmarkEnd w:id="12"/>
    </w:p>
    <w:p w14:paraId="5282369C" w14:textId="32F9812E" w:rsidR="006F3E61" w:rsidRPr="00FB78B2" w:rsidRDefault="00FB78B2" w:rsidP="00EF69CE">
      <w:pPr>
        <w:rPr>
          <w:rFonts w:eastAsia="Calibri" w:cs="Times New Roman"/>
          <w:kern w:val="2"/>
          <w:szCs w:val="24"/>
          <w14:ligatures w14:val="standardContextual"/>
        </w:rPr>
      </w:pPr>
      <w:r w:rsidRPr="00FB78B2">
        <w:rPr>
          <w:rFonts w:eastAsia="Calibri" w:cs="Times New Roman"/>
          <w:kern w:val="2"/>
          <w:szCs w:val="24"/>
          <w14:ligatures w14:val="standardContextual"/>
        </w:rPr>
        <w:t>Kamuoyunu bilgilendirme ilkesel olarak benimsenmiştir, hangi kanalların nasıl kullanılacağı tasarlanmıştır, erişilebilir olarak ilan edilmiştir ve tüm bilgilendirme adımları sistematik olarak atılmaktadır. Birim web sayfası doğru, güncel, ilgili ve kolayca erişilebilir bilgiyi vermektedir; bunun sağlanması için gerekli mekanizma mevcuttur.</w:t>
      </w:r>
    </w:p>
    <w:p w14:paraId="0D48D66F" w14:textId="6875EE76"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393D8FD2" w14:textId="0C20EA55" w:rsidR="00FB78B2" w:rsidRPr="00FB78B2" w:rsidRDefault="00FB78B2" w:rsidP="00FB78B2">
      <w:pPr>
        <w:contextualSpacing/>
        <w:rPr>
          <w:rFonts w:eastAsia="Calibri" w:cs="Times New Roman"/>
          <w:kern w:val="2"/>
          <w:szCs w:val="24"/>
          <w14:ligatures w14:val="standardContextual"/>
        </w:rPr>
      </w:pPr>
      <w:proofErr w:type="gramStart"/>
      <w:r w:rsidRPr="00FB78B2">
        <w:rPr>
          <w:rFonts w:eastAsia="Calibri" w:cs="Times New Roman"/>
          <w:kern w:val="2"/>
          <w:szCs w:val="24"/>
          <w14:ligatures w14:val="standardContextual"/>
        </w:rPr>
        <w:t>chrome</w:t>
      </w:r>
      <w:proofErr w:type="gramEnd"/>
      <w:r w:rsidRPr="00FB78B2">
        <w:rPr>
          <w:rFonts w:eastAsia="Calibri" w:cs="Times New Roman"/>
          <w:kern w:val="2"/>
          <w:szCs w:val="24"/>
          <w14:ligatures w14:val="standardContextual"/>
        </w:rPr>
        <w:t xml:space="preserve">-extension://efaidnbmnnnibpcajpcglclefindmkaj/https://api.yokak.gov.tr/Storage/cbu/2022/ProofFiles/A.1.5.2.%202023%20Y%C4%B1l%C4%B1%20Performans%20Program%C4%B1.pdfhttps://api.yokak.gov.tr/Storage/cbu/2022/ProofFiles/A.1.5.2. 2023 Y%C4%B1l%C4%B1 Performans Program%C4%B1.pdf </w:t>
      </w:r>
    </w:p>
    <w:p w14:paraId="735B4FB4" w14:textId="77777777" w:rsidR="00FB78B2" w:rsidRDefault="00FB78B2" w:rsidP="00FB78B2">
      <w:pPr>
        <w:contextualSpacing/>
        <w:rPr>
          <w:rFonts w:eastAsia="Calibri" w:cs="Times New Roman"/>
          <w:kern w:val="2"/>
          <w:szCs w:val="24"/>
          <w14:ligatures w14:val="standardContextual"/>
        </w:rPr>
      </w:pPr>
    </w:p>
    <w:p w14:paraId="2A8874B2" w14:textId="539417A1" w:rsidR="006F3E61" w:rsidRPr="00FB78B2" w:rsidRDefault="00FB78B2" w:rsidP="00FB78B2">
      <w:pPr>
        <w:contextualSpacing/>
        <w:rPr>
          <w:rFonts w:eastAsia="Calibri" w:cs="Times New Roman"/>
          <w:kern w:val="2"/>
          <w:szCs w:val="24"/>
          <w14:ligatures w14:val="standardContextual"/>
        </w:rPr>
      </w:pPr>
      <w:proofErr w:type="gramStart"/>
      <w:r w:rsidRPr="00FB78B2">
        <w:rPr>
          <w:rFonts w:eastAsia="Calibri" w:cs="Times New Roman"/>
          <w:kern w:val="2"/>
          <w:szCs w:val="24"/>
          <w14:ligatures w14:val="standardContextual"/>
        </w:rPr>
        <w:t>chrome</w:t>
      </w:r>
      <w:proofErr w:type="gramEnd"/>
      <w:r w:rsidRPr="00FB78B2">
        <w:rPr>
          <w:rFonts w:eastAsia="Calibri" w:cs="Times New Roman"/>
          <w:kern w:val="2"/>
          <w:szCs w:val="24"/>
          <w14:ligatures w14:val="standardContextual"/>
        </w:rPr>
        <w:t>-extension://efaidnbmnnnibpcajpcglclefindmkaj/https://api.yokak.gov.tr/Storage/cbu/2022/ProofFiles/A.1.5.1.%20MCB%C3%9C%20Kurumsal%20%C4%B0leti%C5%9Fim%20Politikas%C4%B1.pdf</w:t>
      </w:r>
    </w:p>
    <w:p w14:paraId="51E1840F" w14:textId="77777777" w:rsidR="00FB78B2" w:rsidRDefault="00FB78B2" w:rsidP="00FB78B2">
      <w:pPr>
        <w:contextualSpacing/>
        <w:rPr>
          <w:rFonts w:eastAsia="Calibri" w:cs="Times New Roman"/>
          <w:b/>
          <w:bCs/>
          <w:kern w:val="2"/>
          <w:szCs w:val="24"/>
          <w14:ligatures w14:val="standardContextual"/>
        </w:rPr>
      </w:pPr>
    </w:p>
    <w:p w14:paraId="06AAE451" w14:textId="77777777" w:rsidR="002B5808" w:rsidRDefault="002B5808" w:rsidP="006F3E61">
      <w:pPr>
        <w:contextualSpacing/>
        <w:rPr>
          <w:rFonts w:eastAsia="Calibri" w:cs="Times New Roman"/>
          <w:b/>
          <w:bCs/>
          <w:kern w:val="2"/>
          <w:szCs w:val="24"/>
          <w14:ligatures w14:val="standardContextual"/>
        </w:rPr>
      </w:pPr>
    </w:p>
    <w:p w14:paraId="6465E745" w14:textId="44C64DFE" w:rsidR="007604F1" w:rsidRPr="00F17BCD" w:rsidRDefault="007604F1" w:rsidP="006F3E61">
      <w:pPr>
        <w:contextualSpacing/>
        <w:rPr>
          <w:rFonts w:eastAsia="Calibri" w:cs="Times New Roman"/>
          <w:b/>
          <w:bCs/>
          <w:kern w:val="2"/>
          <w:szCs w:val="24"/>
          <w14:ligatures w14:val="standardContextual"/>
        </w:rPr>
      </w:pPr>
      <w:r w:rsidRPr="00F17BCD">
        <w:rPr>
          <w:rFonts w:eastAsia="Calibri" w:cs="Times New Roman"/>
          <w:b/>
          <w:bCs/>
          <w:kern w:val="2"/>
          <w:szCs w:val="24"/>
          <w14:ligatures w14:val="standardContextual"/>
        </w:rPr>
        <w:lastRenderedPageBreak/>
        <w:t>Olgunluk Düzeyi</w:t>
      </w:r>
    </w:p>
    <w:p w14:paraId="3FB8B0B7" w14:textId="55948A1A" w:rsidR="00EF69CE" w:rsidRPr="00EF69CE" w:rsidRDefault="00FB78B2" w:rsidP="00EF69CE">
      <w:pPr>
        <w:rPr>
          <w:rFonts w:eastAsia="Calibri" w:cs="Times New Roman"/>
          <w:b/>
          <w:bCs/>
          <w:kern w:val="2"/>
          <w:szCs w:val="24"/>
          <w14:ligatures w14:val="standardContextual"/>
        </w:rPr>
      </w:pPr>
      <w:r w:rsidRPr="00CA341A">
        <w:rPr>
          <w:spacing w:val="-2"/>
        </w:rPr>
        <w:t>Kurumun kamuoyunu bilgilendirme ve hesap verebilirlik mekanizmaları izlenmekte ve paydaş görüşleri doğrultusunda iyileştirilmektedir.</w:t>
      </w:r>
    </w:p>
    <w:p w14:paraId="1E326CA4" w14:textId="77777777" w:rsidR="00EF69CE" w:rsidRDefault="00EF69CE" w:rsidP="00126A0F">
      <w:pPr>
        <w:pStyle w:val="Balk2"/>
        <w:numPr>
          <w:ilvl w:val="1"/>
          <w:numId w:val="6"/>
        </w:numPr>
      </w:pPr>
      <w:bookmarkStart w:id="13" w:name="_Toc157536168"/>
      <w:r w:rsidRPr="00EF69CE">
        <w:t>Misyon ve Stratejik Amaçlar</w:t>
      </w:r>
      <w:bookmarkEnd w:id="13"/>
    </w:p>
    <w:p w14:paraId="029D45C4" w14:textId="43350F6F" w:rsidR="006F3E61" w:rsidRPr="006F3E61" w:rsidRDefault="00FB78B2" w:rsidP="006F3E61">
      <w:r w:rsidRPr="00AB1E9F">
        <w:t>Yüksekokulumuz Stratejik plan hazırlık çalışmaları devam etmekte ve tanımlanan amaçlar kapsamında çalışmalar sürdürülmektedir. Üst Yönetim kalite politikasını, kalite hedeflerini ve başarılarını duyurmak, paydaşlarca anlaşılmasını sağlamak amacı ile uygun iç ve dış iletişim kanallarını belirlemiştir. Bu iletişim süreci, elektronik belge yönetim sistemi, elektronik posta, telefon/faks, sms, öneri, istek, şikâyet kutuları, elektronik ekran, internet sayfası ve sosyal medya aracılığıyla gerçekleştirilmektedir.</w:t>
      </w:r>
    </w:p>
    <w:p w14:paraId="04429894" w14:textId="77777777" w:rsidR="00EF69CE" w:rsidRDefault="00EF69CE" w:rsidP="00126A0F">
      <w:pPr>
        <w:pStyle w:val="Balk3"/>
        <w:numPr>
          <w:ilvl w:val="2"/>
          <w:numId w:val="6"/>
        </w:numPr>
      </w:pPr>
      <w:bookmarkStart w:id="14" w:name="_Toc157536169"/>
      <w:r w:rsidRPr="00EF69CE">
        <w:t>Misyon, vizyon ve politikalar</w:t>
      </w:r>
      <w:bookmarkEnd w:id="14"/>
      <w:r w:rsidRPr="00EF69CE">
        <w:t xml:space="preserve"> </w:t>
      </w:r>
    </w:p>
    <w:p w14:paraId="3AC2351D" w14:textId="23B6E5E5" w:rsidR="00024439" w:rsidRPr="00024439" w:rsidRDefault="00024439" w:rsidP="00024439">
      <w:pPr>
        <w:rPr>
          <w:rFonts w:eastAsia="Calibri" w:cs="Times New Roman"/>
          <w:kern w:val="2"/>
          <w:szCs w:val="24"/>
          <w14:ligatures w14:val="standardContextual"/>
        </w:rPr>
      </w:pPr>
      <w:r w:rsidRPr="00024439">
        <w:rPr>
          <w:rFonts w:eastAsia="Calibri" w:cs="Times New Roman"/>
          <w:kern w:val="2"/>
          <w:szCs w:val="24"/>
          <w14:ligatures w14:val="standardContextual"/>
        </w:rPr>
        <w:t>Yüksekokulumuz, yükseköğretim ile ilgili evrensel değerleri içselleştiren, akademik özerkliğe, iç ve dış paydaş odaklılığına inanan, bilimsel birikimini ve enerjisini Türkiye’nin 202</w:t>
      </w:r>
      <w:r w:rsidR="002B5808">
        <w:rPr>
          <w:rFonts w:eastAsia="Calibri" w:cs="Times New Roman"/>
          <w:kern w:val="2"/>
          <w:szCs w:val="24"/>
          <w14:ligatures w14:val="standardContextual"/>
        </w:rPr>
        <w:t>4</w:t>
      </w:r>
      <w:r w:rsidRPr="00024439">
        <w:rPr>
          <w:rFonts w:eastAsia="Calibri" w:cs="Times New Roman"/>
          <w:kern w:val="2"/>
          <w:szCs w:val="24"/>
          <w14:ligatures w14:val="standardContextual"/>
        </w:rPr>
        <w:t xml:space="preserve"> vizyonuyla örtüştüren bir kalite politikasına sahiptir.</w:t>
      </w:r>
    </w:p>
    <w:p w14:paraId="477C6D28" w14:textId="77777777" w:rsidR="00024439" w:rsidRPr="00024439" w:rsidRDefault="00024439" w:rsidP="00024439">
      <w:pPr>
        <w:rPr>
          <w:rFonts w:eastAsia="Calibri" w:cs="Times New Roman"/>
          <w:kern w:val="2"/>
          <w:szCs w:val="24"/>
          <w14:ligatures w14:val="standardContextual"/>
        </w:rPr>
      </w:pPr>
      <w:r w:rsidRPr="00024439">
        <w:rPr>
          <w:rFonts w:eastAsia="Calibri" w:cs="Times New Roman"/>
          <w:kern w:val="2"/>
          <w:szCs w:val="24"/>
          <w14:ligatures w14:val="standardContextual"/>
        </w:rPr>
        <w:t>Yüksekokulumuzun tüm birimleri, paylaşımcı, araştırmacı, üretken, özgüvenli ve yetkin olan, sürdürülebilir ve yenilikçi araştırmalarla bilim ve teknolojiyi üreten, toplumun kalkınması ve refahı için insan ve çevre odaklı çözümler sunan, alanlarında öncü olacak şekilde araştırma faaliyetlerini tasarlayan ve sürdüren bir meslek yüksekokulu olacak şekilde stratejik amaç ve hedeflerini, bu amaç ve hedeflere ulaşmak için yapılması gereken faaliyetleri planlayarak yürütmektedir.</w:t>
      </w:r>
    </w:p>
    <w:p w14:paraId="0B746649" w14:textId="77777777" w:rsidR="00024439" w:rsidRPr="00024439" w:rsidRDefault="00024439" w:rsidP="00024439">
      <w:pPr>
        <w:rPr>
          <w:rFonts w:eastAsia="Calibri" w:cs="Times New Roman"/>
          <w:kern w:val="2"/>
          <w:szCs w:val="24"/>
          <w14:ligatures w14:val="standardContextual"/>
        </w:rPr>
      </w:pPr>
      <w:r w:rsidRPr="00024439">
        <w:rPr>
          <w:rFonts w:eastAsia="Calibri" w:cs="Times New Roman"/>
          <w:kern w:val="2"/>
          <w:szCs w:val="24"/>
          <w14:ligatures w14:val="standardContextual"/>
        </w:rPr>
        <w:t>Basın halkla ilişkiler ve Web komisyonu tarafından yönetilen Yüksekokulumuzun resmi sosyal medya hesapları da aktif bir biçimde kullanılarak kurumun iç ve dış iletişimi sağlanmaktadır. Üniversitemizin personel yapısı, organizasyon şemasında tanımlanarak etkinliği sağlanmaktadır (https://demircimyo.mcbu.edu.tr/demirci-myo/organizasyon-semasi.1886.tr.html).</w:t>
      </w:r>
    </w:p>
    <w:p w14:paraId="26B25398" w14:textId="0B84AE54" w:rsidR="006F3E61" w:rsidRPr="00024439" w:rsidRDefault="00024439" w:rsidP="00024439">
      <w:pPr>
        <w:rPr>
          <w:rFonts w:eastAsia="Calibri" w:cs="Times New Roman"/>
          <w:kern w:val="2"/>
          <w:szCs w:val="24"/>
          <w14:ligatures w14:val="standardContextual"/>
        </w:rPr>
      </w:pPr>
      <w:r w:rsidRPr="00024439">
        <w:rPr>
          <w:rFonts w:eastAsia="Calibri" w:cs="Times New Roman"/>
          <w:kern w:val="2"/>
          <w:szCs w:val="24"/>
          <w14:ligatures w14:val="standardContextual"/>
        </w:rPr>
        <w:t>Yüksekokulumuzun hazırlığı devam eden stratejik plan kapsamında tanımlanmış misyon, vizyon ve hedefleri bulunmaktadır. Bunları gerçekleştirmek amacıyla yapılan uygulamaların tüm birimleri kapsayacak şekilde yaygınlaştırma çalışmaları devam etmektedir.</w:t>
      </w:r>
    </w:p>
    <w:p w14:paraId="539A1F52" w14:textId="223DB421" w:rsid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1F56CDE8" w14:textId="265DC294" w:rsidR="006F3E61" w:rsidRPr="00EF69CE" w:rsidRDefault="00024439" w:rsidP="00EF69CE">
      <w:pPr>
        <w:rPr>
          <w:rFonts w:eastAsia="Calibri" w:cs="Times New Roman"/>
          <w:b/>
          <w:bCs/>
          <w:kern w:val="2"/>
          <w:szCs w:val="24"/>
          <w14:ligatures w14:val="standardContextual"/>
        </w:rPr>
      </w:pPr>
      <w:hyperlink r:id="rId30" w:history="1">
        <w:r w:rsidRPr="00416568">
          <w:rPr>
            <w:rStyle w:val="Kpr"/>
            <w:rFonts w:eastAsia="Calibri" w:cs="Times New Roman"/>
            <w:kern w:val="2"/>
            <w:szCs w:val="24"/>
            <w14:ligatures w14:val="standardContextual"/>
          </w:rPr>
          <w:t>https://demircimyo.mcbu.edu.tr/demirci-myo/organizasyon-semasi.1886.tr.html</w:t>
        </w:r>
      </w:hyperlink>
      <w:r>
        <w:rPr>
          <w:rFonts w:eastAsia="Calibri" w:cs="Times New Roman"/>
          <w:kern w:val="2"/>
          <w:szCs w:val="24"/>
          <w14:ligatures w14:val="standardContextual"/>
        </w:rPr>
        <w:t xml:space="preserve"> </w:t>
      </w:r>
    </w:p>
    <w:p w14:paraId="74D32788" w14:textId="77777777" w:rsidR="00BB7C6B" w:rsidRPr="00F17BCD" w:rsidRDefault="00BB7C6B" w:rsidP="006F3E61">
      <w:pPr>
        <w:contextualSpacing/>
        <w:rPr>
          <w:rFonts w:eastAsia="Calibri" w:cs="Times New Roman"/>
          <w:b/>
          <w:bCs/>
          <w:kern w:val="2"/>
          <w:szCs w:val="24"/>
          <w14:ligatures w14:val="standardContextual"/>
        </w:rPr>
      </w:pPr>
      <w:r w:rsidRPr="00F17BCD">
        <w:rPr>
          <w:rFonts w:eastAsia="Calibri" w:cs="Times New Roman"/>
          <w:b/>
          <w:bCs/>
          <w:kern w:val="2"/>
          <w:szCs w:val="24"/>
          <w14:ligatures w14:val="standardContextual"/>
        </w:rPr>
        <w:t>Olgunluk Düzeyi</w:t>
      </w:r>
    </w:p>
    <w:p w14:paraId="7E9C173D" w14:textId="2303B434" w:rsidR="00BB7C6B" w:rsidRPr="00EF69CE" w:rsidRDefault="00024439" w:rsidP="00EF69CE">
      <w:pPr>
        <w:contextualSpacing/>
        <w:rPr>
          <w:rFonts w:eastAsia="Calibri" w:cs="Times New Roman"/>
          <w:kern w:val="2"/>
          <w:szCs w:val="24"/>
          <w14:ligatures w14:val="standardContextual"/>
        </w:rPr>
      </w:pPr>
      <w:r w:rsidRPr="00B5427C">
        <w:t>Kurumun stratejik plan kapsamında tanımlanmış misyon, vizyon, stratejik amaç ve hedefleri bulunmaktadır. Ancak bunları gerçekleştirmek amacıyla yapılan uygulamalar devam etmektedir.</w:t>
      </w:r>
    </w:p>
    <w:p w14:paraId="7A448735" w14:textId="77777777" w:rsidR="00EF69CE" w:rsidRDefault="00EF69CE" w:rsidP="00126A0F">
      <w:pPr>
        <w:pStyle w:val="Balk3"/>
        <w:numPr>
          <w:ilvl w:val="2"/>
          <w:numId w:val="6"/>
        </w:numPr>
      </w:pPr>
      <w:bookmarkStart w:id="15" w:name="_Toc157536170"/>
      <w:r w:rsidRPr="00EF69CE">
        <w:t>Stratejik amaç ve hedefler</w:t>
      </w:r>
      <w:bookmarkEnd w:id="15"/>
    </w:p>
    <w:p w14:paraId="020A841E" w14:textId="372E31BC" w:rsidR="00EF69CE" w:rsidRPr="00EF69CE" w:rsidRDefault="00024439" w:rsidP="00EF69CE">
      <w:pPr>
        <w:rPr>
          <w:rFonts w:eastAsia="Calibri" w:cs="Times New Roman"/>
          <w:kern w:val="2"/>
          <w:szCs w:val="24"/>
          <w14:ligatures w14:val="standardContextual"/>
        </w:rPr>
      </w:pPr>
      <w:r w:rsidRPr="00024439">
        <w:rPr>
          <w:rFonts w:eastAsia="Calibri" w:cs="Times New Roman"/>
          <w:kern w:val="2"/>
          <w:szCs w:val="24"/>
          <w14:ligatures w14:val="standardContextual"/>
        </w:rPr>
        <w:t>Kurumun stratejik plan kapsamında tanımlanmış misyon, vizyon, stratejik amaç ve hedefleri bulunmaktadır. Ancak bunları gerçekleştirmek amacıyla yapılan uygulamalar devam etmektedir</w:t>
      </w:r>
    </w:p>
    <w:p w14:paraId="6765DA47" w14:textId="77777777" w:rsidR="002B5808" w:rsidRDefault="002B5808" w:rsidP="00EF69CE">
      <w:pPr>
        <w:rPr>
          <w:rFonts w:eastAsia="Calibri" w:cs="Times New Roman"/>
          <w:b/>
          <w:bCs/>
          <w:kern w:val="2"/>
          <w:szCs w:val="24"/>
          <w14:ligatures w14:val="standardContextual"/>
        </w:rPr>
      </w:pPr>
    </w:p>
    <w:p w14:paraId="687B1417" w14:textId="3A9E5669"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lastRenderedPageBreak/>
        <w:t>Kanıtlar</w:t>
      </w:r>
    </w:p>
    <w:p w14:paraId="44935E52" w14:textId="693FBAEC" w:rsidR="00EF69CE" w:rsidRDefault="00024439" w:rsidP="00EF69CE">
      <w:pPr>
        <w:contextualSpacing/>
        <w:rPr>
          <w:rFonts w:eastAsia="Calibri" w:cs="Times New Roman"/>
          <w:kern w:val="2"/>
          <w:szCs w:val="24"/>
          <w14:ligatures w14:val="standardContextual"/>
        </w:rPr>
      </w:pPr>
      <w:r w:rsidRPr="00024439">
        <w:rPr>
          <w:rFonts w:eastAsia="Calibri" w:cs="Times New Roman"/>
          <w:kern w:val="2"/>
          <w:szCs w:val="24"/>
          <w14:ligatures w14:val="standardContextual"/>
        </w:rPr>
        <w:t>Kalite güvencesi, eğitim öğretim, araştırma geliştirme, toplumsal katkı ve yönetim sistemi politikaları</w:t>
      </w:r>
    </w:p>
    <w:p w14:paraId="19A498A5" w14:textId="77777777" w:rsidR="00024439" w:rsidRDefault="00024439" w:rsidP="00EF69CE">
      <w:pPr>
        <w:contextualSpacing/>
        <w:rPr>
          <w:rFonts w:eastAsia="Calibri" w:cs="Times New Roman"/>
          <w:kern w:val="2"/>
          <w:szCs w:val="24"/>
          <w14:ligatures w14:val="standardContextual"/>
        </w:rPr>
      </w:pPr>
    </w:p>
    <w:p w14:paraId="466F7CBD" w14:textId="2FDD246B" w:rsidR="00055F9F" w:rsidRDefault="00055F9F" w:rsidP="00EF69CE">
      <w:pPr>
        <w:contextualSpacing/>
        <w:rPr>
          <w:rFonts w:eastAsia="Calibri" w:cs="Times New Roman"/>
          <w:b/>
          <w:bCs/>
          <w:kern w:val="2"/>
          <w:szCs w:val="24"/>
          <w14:ligatures w14:val="standardContextual"/>
        </w:rPr>
      </w:pPr>
      <w:r w:rsidRPr="00055F9F">
        <w:rPr>
          <w:rFonts w:eastAsia="Calibri" w:cs="Times New Roman"/>
          <w:b/>
          <w:bCs/>
          <w:kern w:val="2"/>
          <w:szCs w:val="24"/>
          <w14:ligatures w14:val="standardContextual"/>
        </w:rPr>
        <w:t>Olgunluk Düzeyi</w:t>
      </w:r>
    </w:p>
    <w:p w14:paraId="2B6EA2CF" w14:textId="3C792431" w:rsidR="00024439" w:rsidRDefault="00024439" w:rsidP="00EF69CE">
      <w:pPr>
        <w:contextualSpacing/>
        <w:rPr>
          <w:rFonts w:eastAsia="Calibri" w:cs="Times New Roman"/>
          <w:kern w:val="2"/>
          <w:szCs w:val="24"/>
          <w14:ligatures w14:val="standardContextual"/>
        </w:rPr>
      </w:pPr>
      <w:r w:rsidRPr="00024439">
        <w:rPr>
          <w:rFonts w:eastAsia="Calibri" w:cs="Times New Roman"/>
          <w:kern w:val="2"/>
          <w:szCs w:val="24"/>
          <w14:ligatures w14:val="standardContextual"/>
        </w:rPr>
        <w:t>Kurumda kalite güvencesi, eğitim-öğretim, araştırma-geliştirme, toplumsal katkı ve yönetim sistemi gibi temel alanların bazılarında tanımlı politikalar bulunmaktadır. Ancak bu politikaların tüm alanlar için planlama veya karar alma süreçleri için kullanımına yönelik çalışmalar devam etmektedir.</w:t>
      </w:r>
    </w:p>
    <w:p w14:paraId="64964F8C" w14:textId="77777777" w:rsidR="00EF69CE" w:rsidRDefault="00EF69CE" w:rsidP="00126A0F">
      <w:pPr>
        <w:pStyle w:val="Balk3"/>
        <w:numPr>
          <w:ilvl w:val="2"/>
          <w:numId w:val="6"/>
        </w:numPr>
      </w:pPr>
      <w:bookmarkStart w:id="16" w:name="_Toc157536171"/>
      <w:r w:rsidRPr="00EF69CE">
        <w:t>Performans yönetimi</w:t>
      </w:r>
      <w:bookmarkEnd w:id="16"/>
    </w:p>
    <w:p w14:paraId="57B38693" w14:textId="28C36289" w:rsidR="001F009C" w:rsidRDefault="00024439" w:rsidP="001F009C">
      <w:r w:rsidRPr="00024439">
        <w:t>Kurumda performansı izlemek üzere bazı göstergeler ve mekanizmalar tanımlanmıştır. Ancak bu göstergeleri izlemek üzere mevcut uygulamalar tüm alanları/süreçleri (kalite güvencesi sistemi, eğitim ve öğretim, araştırma ve geliştirme, toplumsal katkı, yönetim sistemi) kapsamamaktadır.</w:t>
      </w:r>
    </w:p>
    <w:p w14:paraId="7FB5B0D5" w14:textId="0CCDF783"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76712DAC" w14:textId="77777777" w:rsidR="00EF69CE" w:rsidRPr="00EF69CE" w:rsidRDefault="00EF69CE" w:rsidP="00EF69CE">
      <w:pPr>
        <w:rPr>
          <w:rFonts w:eastAsia="Calibri" w:cs="Times New Roman"/>
          <w:kern w:val="2"/>
          <w:szCs w:val="24"/>
          <w14:ligatures w14:val="standardContextual"/>
        </w:rPr>
      </w:pPr>
    </w:p>
    <w:p w14:paraId="6EF2254E" w14:textId="5FF78AA2" w:rsidR="00EF69CE" w:rsidRPr="00F56D31" w:rsidRDefault="00F56D31" w:rsidP="00EF69CE">
      <w:pPr>
        <w:rPr>
          <w:rFonts w:eastAsia="Calibri" w:cs="Times New Roman"/>
          <w:b/>
          <w:bCs/>
          <w:kern w:val="2"/>
          <w:szCs w:val="24"/>
          <w14:ligatures w14:val="standardContextual"/>
        </w:rPr>
      </w:pPr>
      <w:bookmarkStart w:id="17" w:name="_Hlk156737588"/>
      <w:r w:rsidRPr="00F56D31">
        <w:rPr>
          <w:rFonts w:eastAsia="Calibri" w:cs="Times New Roman"/>
          <w:b/>
          <w:bCs/>
          <w:kern w:val="2"/>
          <w:szCs w:val="24"/>
          <w14:ligatures w14:val="standardContextual"/>
        </w:rPr>
        <w:t>Olgunluk Düzeyi</w:t>
      </w:r>
    </w:p>
    <w:bookmarkEnd w:id="17"/>
    <w:p w14:paraId="6FBB834A" w14:textId="77777777" w:rsidR="00EF69CE" w:rsidRPr="00EF69CE" w:rsidRDefault="00EF69CE" w:rsidP="00EF69CE">
      <w:pPr>
        <w:rPr>
          <w:rFonts w:eastAsia="Calibri" w:cs="Times New Roman"/>
          <w:kern w:val="2"/>
          <w:szCs w:val="24"/>
          <w14:ligatures w14:val="standardContextual"/>
        </w:rPr>
      </w:pPr>
    </w:p>
    <w:p w14:paraId="07A89EF4" w14:textId="77777777" w:rsidR="00EF69CE" w:rsidRDefault="00EF69CE" w:rsidP="00126A0F">
      <w:pPr>
        <w:pStyle w:val="Balk2"/>
        <w:numPr>
          <w:ilvl w:val="1"/>
          <w:numId w:val="6"/>
        </w:numPr>
      </w:pPr>
      <w:bookmarkStart w:id="18" w:name="_Toc157536172"/>
      <w:r w:rsidRPr="00EF69CE">
        <w:t>Yönetim Sistemleri</w:t>
      </w:r>
      <w:bookmarkEnd w:id="18"/>
    </w:p>
    <w:p w14:paraId="2EA8CC1B" w14:textId="77777777" w:rsidR="00EF69CE" w:rsidRDefault="00EF69CE" w:rsidP="00126A0F">
      <w:pPr>
        <w:pStyle w:val="Balk3"/>
        <w:numPr>
          <w:ilvl w:val="2"/>
          <w:numId w:val="6"/>
        </w:numPr>
      </w:pPr>
      <w:bookmarkStart w:id="19" w:name="_Toc157536173"/>
      <w:r w:rsidRPr="00EF69CE">
        <w:t>Bilgi yönetim sistemi</w:t>
      </w:r>
      <w:bookmarkEnd w:id="19"/>
    </w:p>
    <w:p w14:paraId="7F913DC1" w14:textId="77777777" w:rsidR="007A080F" w:rsidRDefault="007A080F" w:rsidP="007A080F">
      <w:r>
        <w:t xml:space="preserve">MCBÜ, kaliteli hizmet üretimini ve sunumunu desteklemek üzere gerekli bilgi kaynaklarının yeterliliği ve programlara uygunluğunu ISO-27001 Bilgi Güvenliği Yönetim Sistemi ile güvence altına almıştır. Üniversite kalite güvence sistemi, genel başarının arttırılması için yönetim süreçleriyle bütünleştirilmiş, veriye dayalı değerlendirilebilen bilgi sistemleri uygulamaya konmuştur. </w:t>
      </w:r>
    </w:p>
    <w:p w14:paraId="01FB1A57" w14:textId="21D1BF7D" w:rsidR="007A080F" w:rsidRDefault="007A080F" w:rsidP="007A080F">
      <w:r>
        <w:t xml:space="preserve">Birimimizde kullanılan ve Üniversitemizin sağladığı Entegre sistem modülleri: EBYS (Elektronik Belge Sistemi), Microsoft 365 (Office Ürünleri), Microsoft </w:t>
      </w:r>
      <w:proofErr w:type="spellStart"/>
      <w:r>
        <w:t>Teams</w:t>
      </w:r>
      <w:proofErr w:type="spellEnd"/>
      <w:r>
        <w:t xml:space="preserve">, Microsoft </w:t>
      </w:r>
      <w:proofErr w:type="spellStart"/>
      <w:r>
        <w:t>One</w:t>
      </w:r>
      <w:proofErr w:type="spellEnd"/>
      <w:r>
        <w:t xml:space="preserve"> Drive (Kişisel 5 TB depolama alanı), </w:t>
      </w:r>
      <w:proofErr w:type="spellStart"/>
      <w:r>
        <w:t>Moodle</w:t>
      </w:r>
      <w:proofErr w:type="spellEnd"/>
      <w:r>
        <w:t xml:space="preserve">, BAP (Bilimsel Araştırma Projeleri) Otomasyonu, Personel Bilgi Sistemi, </w:t>
      </w:r>
      <w:proofErr w:type="spellStart"/>
      <w:r>
        <w:t>Eduroam</w:t>
      </w:r>
      <w:proofErr w:type="spellEnd"/>
      <w:r>
        <w:t xml:space="preserve"> (Kablosuz İnternet),</w:t>
      </w:r>
      <w:r w:rsidR="00C90CF4">
        <w:t xml:space="preserve"> </w:t>
      </w:r>
      <w:r>
        <w:t>E-Posta, Kütüphane Sistemi (Yordam), Erasmus+</w:t>
      </w:r>
      <w:r w:rsidR="00C90CF4">
        <w:t xml:space="preserve"> ve ü</w:t>
      </w:r>
      <w:r>
        <w:t xml:space="preserve">ye olunan kütüphane </w:t>
      </w:r>
      <w:r w:rsidR="00915BC4">
        <w:t>veri tabanlarıdır</w:t>
      </w:r>
      <w:r w:rsidR="007315EC">
        <w:t>.</w:t>
      </w:r>
    </w:p>
    <w:p w14:paraId="192E2D96" w14:textId="24D08F95" w:rsidR="007A080F" w:rsidRDefault="007A080F" w:rsidP="007A080F">
      <w:r>
        <w:t xml:space="preserve">Üniversitemizde eğitim-öğretim faaliyetlerine ve süreçlerine ilişkin verileri toplamak, analiz etmek ve raporlamak üzere </w:t>
      </w:r>
      <w:r w:rsidR="007315EC">
        <w:t>Öğrenci</w:t>
      </w:r>
      <w:r>
        <w:t xml:space="preserve"> Bilgi Sistemi (</w:t>
      </w:r>
      <w:r w:rsidR="00C0631A">
        <w:t>O</w:t>
      </w:r>
      <w:r>
        <w:t xml:space="preserve">BS) yazılımı kullanılmaktadır. Yazılımın geliştirilmesi ve sürekliliğinin sağlanması Üniversitemiz imkanları ile gerçekleştirilmiştir. Araştırma-Geliştirme faaliyet ve süreçlerine ilişkin veriler Yükseköğretim Kurulu tarafından geliştirilen Yükseköğretim Bilgi Sistemi (YÖKSİS) ile Üniversitemiz Bilimsel Araştırma Projeleri Koordinasyon Birimi tarafından kullanılan otomasyon programından elde edilmekte ve analiz edilmektedir. Diğer hizmet süreçlerine ilişkin veriler ise ilgili birimlerin kendilerine has kullandıkları uygulamalardan elde edilen yazılımlardan ve üretilen raporlardan </w:t>
      </w:r>
      <w:r>
        <w:lastRenderedPageBreak/>
        <w:t>sağlanmaktadır. Bu yazılımlara örnek olarak Hastane Otomasyon Sistemi (</w:t>
      </w:r>
      <w:proofErr w:type="spellStart"/>
      <w:r>
        <w:t>Probel</w:t>
      </w:r>
      <w:proofErr w:type="spellEnd"/>
      <w:r>
        <w:t>), Bütçe Yazılımı (e-bütçe), Muhasebe Programı (Harcama Yönetim Sistemi), vb. verilebilir.</w:t>
      </w:r>
    </w:p>
    <w:p w14:paraId="199B19B2" w14:textId="688BF7DB" w:rsidR="00E41443" w:rsidRDefault="007A080F" w:rsidP="007A080F">
      <w:r>
        <w:t xml:space="preserve">Üniversitemize yerleştirilen öğrencilerin </w:t>
      </w:r>
      <w:r w:rsidR="008D300F">
        <w:t>O</w:t>
      </w:r>
      <w:r>
        <w:t xml:space="preserve">BS ile, ilk yerleştirmeden diploma basımına kadar geçen tüm süreçleri takip edilebilmekte ve raporlanabilmektedir. Öncelikle Üniversitemize yerleşen öğrencilerin kayıtları oluşturularak kimlik, adres, iletişim bilgileri kaydedilmektedir. Akademik program kayıtları oluşturulmakta, öğrencilerin almış oldukları dersler yeni ders tanımlamaları seçmeli havuzlar oluşturularak takibatı bu sistem ile yapılmaktadır. Akademik programlara ait müfredat eski ve yenileri korunarak kaydedilmektedir. Uygulamanın müfredat kısmında kapatılan dersler var </w:t>
      </w:r>
      <w:r w:rsidR="008D300F">
        <w:t>ise yeni</w:t>
      </w:r>
      <w:r>
        <w:t xml:space="preserve"> derslere bağlanması sağlanır. Öğrencilerin müfredatında bulunan almaları gereken dersler ders açma bölümünde açılır. Ders açma işlemi olarak ilgili öğretim üyesi, haftalık ders programı, dersin kontenjan bilgileri vb. bilgiler girilir. Sistem üzerinden ders bazında öğrenci sayıları, başarı durum raporları bilgileri alınabilmektedir. </w:t>
      </w:r>
      <w:r w:rsidR="008D300F">
        <w:t>O</w:t>
      </w:r>
      <w:r>
        <w:t xml:space="preserve">BS sistemindeki Öğrenci Ders Yönetimi ekranından öğrencilerin almış oldukları tüm dersler takip edilmektedir. Öğrenci ile ilgili tüm belgeler (öğrenci belgesi, askerlik belgesi, geçici mezuniyet belgesi vb.) </w:t>
      </w:r>
      <w:r w:rsidR="008D300F">
        <w:t>O</w:t>
      </w:r>
      <w:r>
        <w:t xml:space="preserve">BS vasıtasıyla alınabilmektedir. Dönemlik harç işlemleri (bankaya gönderme ve bankadan gelen dosyaları içeri alma) </w:t>
      </w:r>
      <w:r w:rsidR="008D300F">
        <w:t>O</w:t>
      </w:r>
      <w:r>
        <w:t xml:space="preserve">BS içerisindeki banka entegrasyon ekranı ile gerçekleştirilmektedir. Öğrenci </w:t>
      </w:r>
      <w:r w:rsidR="008D300F">
        <w:t>O</w:t>
      </w:r>
      <w:r>
        <w:t xml:space="preserve">BS içerisindeki kullanıcı hesabı ile bilgi ekranından ders ve notlarını, haftalık ders programını, harç bilgilerini görebilmektedir. Öğretim elemanları kendilerine atanan derslere ait not giriş ve değerlendirme raporlarını sistem üzerinden alabilmektedir. Öğretim elemanı ders içerik tanımlama işlemlerini sistem üzerinden yapabilmektedir. Öğrencilerle ilgili raporlar (sınıf listeleri, açılan ders listeleri, kayıtlanma istatistikleri, dinamik öğrenci arama) </w:t>
      </w:r>
      <w:r w:rsidR="00757FA4">
        <w:t>O</w:t>
      </w:r>
      <w:r>
        <w:t xml:space="preserve">BS üzerinden yapılmaktadır. Öğrenci yaz okulu ders seçim ve hesap oluşturma işlemleri </w:t>
      </w:r>
      <w:r w:rsidR="00757FA4">
        <w:t>O</w:t>
      </w:r>
      <w:r>
        <w:t>BS ekranlarından yapılmaktadır.</w:t>
      </w:r>
    </w:p>
    <w:p w14:paraId="6537A853" w14:textId="371DCB04" w:rsid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05D3D4B1" w14:textId="3B02F4ED" w:rsidR="002272FC" w:rsidRDefault="002272FC" w:rsidP="00EF69CE">
      <w:pPr>
        <w:rPr>
          <w:rFonts w:eastAsia="Calibri" w:cs="Times New Roman"/>
          <w:b/>
          <w:bCs/>
          <w:kern w:val="2"/>
          <w:szCs w:val="24"/>
          <w14:ligatures w14:val="standardContextual"/>
        </w:rPr>
      </w:pPr>
      <w:hyperlink r:id="rId31" w:history="1">
        <w:r w:rsidRPr="00FD1460">
          <w:rPr>
            <w:rStyle w:val="Kpr"/>
            <w:rFonts w:eastAsia="Calibri" w:cs="Times New Roman"/>
            <w:b/>
            <w:bCs/>
            <w:kern w:val="2"/>
            <w:szCs w:val="24"/>
            <w14:ligatures w14:val="standardContextual"/>
          </w:rPr>
          <w:t>https://www.mcbu.edu.tr/Sayfa/bilisimservisleri</w:t>
        </w:r>
      </w:hyperlink>
    </w:p>
    <w:p w14:paraId="4238B45E" w14:textId="1FE0F144" w:rsidR="0084746D" w:rsidRDefault="000B1D7B" w:rsidP="007A080F">
      <w:pPr>
        <w:contextualSpacing/>
        <w:rPr>
          <w:rFonts w:eastAsia="Calibri" w:cs="Times New Roman"/>
          <w:b/>
          <w:bCs/>
          <w:kern w:val="2"/>
          <w:szCs w:val="24"/>
          <w14:ligatures w14:val="standardContextual"/>
        </w:rPr>
      </w:pPr>
      <w:hyperlink r:id="rId32" w:history="1">
        <w:r w:rsidRPr="00FD1460">
          <w:rPr>
            <w:rStyle w:val="Kpr"/>
            <w:rFonts w:eastAsia="Calibri" w:cs="Times New Roman"/>
            <w:b/>
            <w:bCs/>
            <w:kern w:val="2"/>
            <w:szCs w:val="24"/>
            <w14:ligatures w14:val="standardContextual"/>
          </w:rPr>
          <w:t>https://id.cbu.edu.tr/simplesaml/module.php/core/loginuserpass.php?AuthState=_1d8816741e253fd5f8305ba7a983f10ee0e6cd1385%3Ahttps%3A%2F%2Fid.cbu.edu.tr%2Fsimplesaml%2Fsaml2%2Fidp%2FSSOService.php%3Fspentityid%3Dhttps%253A%252F%252Febys.cbu.edu.tr%26cookieTime%3D1707816706</w:t>
        </w:r>
      </w:hyperlink>
      <w:r w:rsidR="007A080F">
        <w:rPr>
          <w:rFonts w:eastAsia="Calibri" w:cs="Times New Roman"/>
          <w:b/>
          <w:bCs/>
          <w:kern w:val="2"/>
          <w:szCs w:val="24"/>
          <w14:ligatures w14:val="standardContextual"/>
        </w:rPr>
        <w:t xml:space="preserve"> </w:t>
      </w:r>
    </w:p>
    <w:p w14:paraId="40FCDEB9" w14:textId="77777777" w:rsidR="007A080F" w:rsidRDefault="007A080F" w:rsidP="007A080F">
      <w:pPr>
        <w:contextualSpacing/>
        <w:rPr>
          <w:rFonts w:eastAsia="Calibri" w:cs="Times New Roman"/>
          <w:b/>
          <w:bCs/>
          <w:kern w:val="2"/>
          <w:szCs w:val="24"/>
          <w14:ligatures w14:val="standardContextual"/>
        </w:rPr>
      </w:pPr>
    </w:p>
    <w:p w14:paraId="4490ED73" w14:textId="109F16C1" w:rsidR="00EF69CE" w:rsidRPr="0084746D" w:rsidRDefault="0084746D" w:rsidP="00EF69CE">
      <w:pPr>
        <w:contextualSpacing/>
        <w:rPr>
          <w:rFonts w:eastAsia="Calibri" w:cs="Times New Roman"/>
          <w:b/>
          <w:bCs/>
          <w:kern w:val="2"/>
          <w:szCs w:val="24"/>
          <w14:ligatures w14:val="standardContextual"/>
        </w:rPr>
      </w:pPr>
      <w:r w:rsidRPr="0084746D">
        <w:rPr>
          <w:rFonts w:eastAsia="Calibri" w:cs="Times New Roman"/>
          <w:b/>
          <w:bCs/>
          <w:kern w:val="2"/>
          <w:szCs w:val="24"/>
          <w14:ligatures w14:val="standardContextual"/>
        </w:rPr>
        <w:t>Olgunluk Düzeyi</w:t>
      </w:r>
    </w:p>
    <w:p w14:paraId="2F333925" w14:textId="56987855" w:rsidR="00802ECB" w:rsidRPr="00EF69CE" w:rsidRDefault="007A080F" w:rsidP="00EF69CE">
      <w:pPr>
        <w:contextualSpacing/>
        <w:rPr>
          <w:rFonts w:eastAsia="Calibri" w:cs="Times New Roman"/>
          <w:kern w:val="2"/>
          <w:szCs w:val="24"/>
          <w14:ligatures w14:val="standardContextual"/>
        </w:rPr>
      </w:pPr>
      <w:r w:rsidRPr="0018314D">
        <w:rPr>
          <w:spacing w:val="-2"/>
        </w:rPr>
        <w:t>Geliştirilmekte ve iyileştirilmektedir.</w:t>
      </w:r>
    </w:p>
    <w:p w14:paraId="06F2258E" w14:textId="77777777" w:rsidR="00EF69CE" w:rsidRDefault="00EF69CE" w:rsidP="00126A0F">
      <w:pPr>
        <w:pStyle w:val="Balk3"/>
        <w:numPr>
          <w:ilvl w:val="2"/>
          <w:numId w:val="6"/>
        </w:numPr>
      </w:pPr>
      <w:bookmarkStart w:id="20" w:name="_Toc157536174"/>
      <w:r w:rsidRPr="00EF69CE">
        <w:t>İnsan kaynakları yönetimi</w:t>
      </w:r>
      <w:bookmarkEnd w:id="20"/>
    </w:p>
    <w:p w14:paraId="1DB6981B" w14:textId="77777777" w:rsidR="007A080F" w:rsidRPr="007A080F" w:rsidRDefault="007A080F" w:rsidP="007A080F">
      <w:pPr>
        <w:rPr>
          <w:rFonts w:eastAsia="Calibri" w:cs="Times New Roman"/>
          <w:kern w:val="2"/>
          <w:szCs w:val="24"/>
          <w14:ligatures w14:val="standardContextual"/>
        </w:rPr>
      </w:pPr>
      <w:r w:rsidRPr="007A080F">
        <w:rPr>
          <w:rFonts w:eastAsia="Calibri" w:cs="Times New Roman"/>
          <w:kern w:val="2"/>
          <w:szCs w:val="24"/>
          <w14:ligatures w14:val="standardContextual"/>
        </w:rPr>
        <w:t>İnsan kaynakları yönetimine ilişkin kurallar ve süreçler bulunmaktadır. Şeffaf şekilde yürütülen bu süreçler birimde herkes tarafından bilinmektedir. Eğitim ve liyakat öncelikli kriter olup, yetkinliklerin arttırılması temel hedeftir.</w:t>
      </w:r>
    </w:p>
    <w:p w14:paraId="290EE13F" w14:textId="00F60F91" w:rsidR="006F3E61" w:rsidRPr="007A080F" w:rsidRDefault="007A080F" w:rsidP="007A080F">
      <w:pPr>
        <w:rPr>
          <w:rFonts w:eastAsia="Calibri" w:cs="Times New Roman"/>
          <w:kern w:val="2"/>
          <w:szCs w:val="24"/>
          <w14:ligatures w14:val="standardContextual"/>
        </w:rPr>
      </w:pPr>
      <w:r w:rsidRPr="007A080F">
        <w:rPr>
          <w:rFonts w:eastAsia="Calibri" w:cs="Times New Roman"/>
          <w:kern w:val="2"/>
          <w:szCs w:val="24"/>
          <w14:ligatures w14:val="standardContextual"/>
        </w:rPr>
        <w:t>Çalışan (akademik-idari) memnuniyet, şikâyet ve önerilerini belirlemek ve izlemek amacıyla geliştirilmiş olan yöntem ve mekanizmalar uygulanmakta ve sonuçları değerlendirilerek iyileştirilmektedir.</w:t>
      </w:r>
    </w:p>
    <w:p w14:paraId="7667C88C" w14:textId="77777777" w:rsidR="002B5808" w:rsidRDefault="002B5808" w:rsidP="00EF69CE">
      <w:pPr>
        <w:rPr>
          <w:rFonts w:eastAsia="Calibri" w:cs="Times New Roman"/>
          <w:b/>
          <w:bCs/>
          <w:kern w:val="2"/>
          <w:szCs w:val="24"/>
          <w14:ligatures w14:val="standardContextual"/>
        </w:rPr>
      </w:pPr>
    </w:p>
    <w:p w14:paraId="0D88240C" w14:textId="4973B15B"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lastRenderedPageBreak/>
        <w:t>Kanıtlar</w:t>
      </w:r>
    </w:p>
    <w:p w14:paraId="5D4BE1E4" w14:textId="6FBF466A" w:rsidR="007A080F" w:rsidRPr="00067EF1" w:rsidRDefault="007A080F" w:rsidP="007A080F">
      <w:pPr>
        <w:contextualSpacing/>
        <w:rPr>
          <w:rFonts w:eastAsia="Calibri" w:cs="Times New Roman"/>
          <w:b/>
          <w:bCs/>
          <w:kern w:val="2"/>
          <w:szCs w:val="24"/>
          <w14:ligatures w14:val="standardContextual"/>
        </w:rPr>
      </w:pPr>
      <w:hyperlink r:id="rId33" w:history="1">
        <w:r w:rsidRPr="00067EF1">
          <w:rPr>
            <w:rStyle w:val="Kpr"/>
            <w:rFonts w:eastAsia="Calibri" w:cs="Times New Roman"/>
            <w:b/>
            <w:bCs/>
            <w:kern w:val="2"/>
            <w:szCs w:val="24"/>
            <w:u w:val="none"/>
            <w14:ligatures w14:val="standardContextual"/>
          </w:rPr>
          <w:t>https://demircimyo.mcbu.edu.tr/akademik/akademik-personel.1890.tr.html</w:t>
        </w:r>
      </w:hyperlink>
      <w:r w:rsidRPr="00067EF1">
        <w:rPr>
          <w:rFonts w:eastAsia="Calibri" w:cs="Times New Roman"/>
          <w:b/>
          <w:bCs/>
          <w:kern w:val="2"/>
          <w:szCs w:val="24"/>
          <w14:ligatures w14:val="standardContextual"/>
        </w:rPr>
        <w:t xml:space="preserve"> </w:t>
      </w:r>
    </w:p>
    <w:p w14:paraId="4325C005" w14:textId="618C41AE" w:rsidR="007A080F" w:rsidRPr="00067EF1" w:rsidRDefault="007A080F" w:rsidP="007A080F">
      <w:pPr>
        <w:contextualSpacing/>
        <w:rPr>
          <w:rFonts w:eastAsia="Calibri" w:cs="Times New Roman"/>
          <w:b/>
          <w:bCs/>
          <w:kern w:val="2"/>
          <w:szCs w:val="24"/>
          <w14:ligatures w14:val="standardContextual"/>
        </w:rPr>
      </w:pPr>
      <w:hyperlink r:id="rId34" w:history="1">
        <w:r w:rsidRPr="00067EF1">
          <w:rPr>
            <w:rStyle w:val="Kpr"/>
            <w:rFonts w:eastAsia="Calibri" w:cs="Times New Roman"/>
            <w:b/>
            <w:bCs/>
            <w:kern w:val="2"/>
            <w:szCs w:val="24"/>
            <w:u w:val="none"/>
            <w14:ligatures w14:val="standardContextual"/>
          </w:rPr>
          <w:t>https://demircimyo.mcbu.edu.tr/akademik/akademik-danismanlik.23167.tr.html</w:t>
        </w:r>
      </w:hyperlink>
      <w:r w:rsidRPr="00067EF1">
        <w:rPr>
          <w:rFonts w:eastAsia="Calibri" w:cs="Times New Roman"/>
          <w:b/>
          <w:bCs/>
          <w:kern w:val="2"/>
          <w:szCs w:val="24"/>
          <w14:ligatures w14:val="standardContextual"/>
        </w:rPr>
        <w:t xml:space="preserve"> </w:t>
      </w:r>
    </w:p>
    <w:p w14:paraId="1A4451A4" w14:textId="6610F795" w:rsidR="007A080F" w:rsidRPr="00067EF1" w:rsidRDefault="00613930" w:rsidP="007A080F">
      <w:pPr>
        <w:contextualSpacing/>
        <w:rPr>
          <w:rFonts w:eastAsia="Calibri" w:cs="Times New Roman"/>
          <w:b/>
          <w:bCs/>
          <w:kern w:val="2"/>
          <w:szCs w:val="24"/>
          <w14:ligatures w14:val="standardContextual"/>
        </w:rPr>
      </w:pPr>
      <w:hyperlink r:id="rId35" w:history="1">
        <w:r w:rsidRPr="00067EF1">
          <w:rPr>
            <w:rStyle w:val="Kpr"/>
            <w:rFonts w:eastAsia="Calibri" w:cs="Times New Roman"/>
            <w:b/>
            <w:bCs/>
            <w:kern w:val="2"/>
            <w:szCs w:val="24"/>
            <w:u w:val="none"/>
            <w14:ligatures w14:val="standardContextual"/>
          </w:rPr>
          <w:t>https://demircimyo.mcbu.edu.tr/akademik/kaliteakrkomisyonuyeleri2022.58357.tr.html</w:t>
        </w:r>
      </w:hyperlink>
      <w:r w:rsidRPr="00067EF1">
        <w:rPr>
          <w:rFonts w:eastAsia="Calibri" w:cs="Times New Roman"/>
          <w:b/>
          <w:bCs/>
          <w:kern w:val="2"/>
          <w:szCs w:val="24"/>
          <w14:ligatures w14:val="standardContextual"/>
        </w:rPr>
        <w:t xml:space="preserve"> </w:t>
      </w:r>
    </w:p>
    <w:p w14:paraId="49FCC18A" w14:textId="24C3EB28" w:rsidR="007A080F" w:rsidRPr="00067EF1" w:rsidRDefault="00613930" w:rsidP="007A080F">
      <w:pPr>
        <w:contextualSpacing/>
        <w:rPr>
          <w:rFonts w:eastAsia="Calibri" w:cs="Times New Roman"/>
          <w:b/>
          <w:bCs/>
          <w:kern w:val="2"/>
          <w:szCs w:val="24"/>
          <w14:ligatures w14:val="standardContextual"/>
        </w:rPr>
      </w:pPr>
      <w:hyperlink r:id="rId36" w:history="1">
        <w:r w:rsidRPr="00067EF1">
          <w:rPr>
            <w:rStyle w:val="Kpr"/>
            <w:rFonts w:eastAsia="Calibri" w:cs="Times New Roman"/>
            <w:b/>
            <w:bCs/>
            <w:kern w:val="2"/>
            <w:szCs w:val="24"/>
            <w:u w:val="none"/>
            <w14:ligatures w14:val="standardContextual"/>
          </w:rPr>
          <w:t>https://demircimyo.mcbu.edu.tr/akademik/akademik-ve-bolum-temsilcileri.59734.tr.html</w:t>
        </w:r>
      </w:hyperlink>
      <w:r w:rsidRPr="00067EF1">
        <w:rPr>
          <w:rFonts w:eastAsia="Calibri" w:cs="Times New Roman"/>
          <w:b/>
          <w:bCs/>
          <w:kern w:val="2"/>
          <w:szCs w:val="24"/>
          <w14:ligatures w14:val="standardContextual"/>
        </w:rPr>
        <w:t xml:space="preserve"> </w:t>
      </w:r>
    </w:p>
    <w:p w14:paraId="053389D6" w14:textId="0DBA4FB0" w:rsidR="000A6929" w:rsidRPr="00067EF1" w:rsidRDefault="00613930" w:rsidP="007A080F">
      <w:pPr>
        <w:contextualSpacing/>
        <w:rPr>
          <w:rFonts w:eastAsia="Calibri" w:cs="Times New Roman"/>
          <w:b/>
          <w:bCs/>
          <w:kern w:val="2"/>
          <w:szCs w:val="24"/>
          <w14:ligatures w14:val="standardContextual"/>
        </w:rPr>
      </w:pPr>
      <w:hyperlink r:id="rId37" w:history="1">
        <w:r w:rsidRPr="00067EF1">
          <w:rPr>
            <w:rStyle w:val="Kpr"/>
            <w:rFonts w:eastAsia="Calibri" w:cs="Times New Roman"/>
            <w:b/>
            <w:bCs/>
            <w:kern w:val="2"/>
            <w:szCs w:val="24"/>
            <w:u w:val="none"/>
            <w14:ligatures w14:val="standardContextual"/>
          </w:rPr>
          <w:t>https://demircimyo.mcbu.edu.tr/demirci-myo/idari-personel.1889.tr.html</w:t>
        </w:r>
      </w:hyperlink>
      <w:r w:rsidRPr="00067EF1">
        <w:rPr>
          <w:rFonts w:eastAsia="Calibri" w:cs="Times New Roman"/>
          <w:b/>
          <w:bCs/>
          <w:kern w:val="2"/>
          <w:szCs w:val="24"/>
          <w14:ligatures w14:val="standardContextual"/>
        </w:rPr>
        <w:t xml:space="preserve"> </w:t>
      </w:r>
    </w:p>
    <w:p w14:paraId="02A1BA4A" w14:textId="77777777" w:rsidR="00613930" w:rsidRDefault="00613930" w:rsidP="007A080F">
      <w:pPr>
        <w:contextualSpacing/>
        <w:rPr>
          <w:rFonts w:eastAsia="Calibri" w:cs="Times New Roman"/>
          <w:b/>
          <w:bCs/>
          <w:kern w:val="2"/>
          <w:szCs w:val="24"/>
          <w14:ligatures w14:val="standardContextual"/>
        </w:rPr>
      </w:pPr>
    </w:p>
    <w:p w14:paraId="1DB4F10A" w14:textId="6B9D1B77" w:rsidR="00EF69CE" w:rsidRPr="000A6929" w:rsidRDefault="000A6929" w:rsidP="00EF69CE">
      <w:pPr>
        <w:contextualSpacing/>
        <w:rPr>
          <w:rFonts w:eastAsia="Calibri" w:cs="Times New Roman"/>
          <w:b/>
          <w:bCs/>
          <w:kern w:val="2"/>
          <w:szCs w:val="24"/>
          <w14:ligatures w14:val="standardContextual"/>
        </w:rPr>
      </w:pPr>
      <w:r w:rsidRPr="000A6929">
        <w:rPr>
          <w:rFonts w:eastAsia="Calibri" w:cs="Times New Roman"/>
          <w:b/>
          <w:bCs/>
          <w:kern w:val="2"/>
          <w:szCs w:val="24"/>
          <w14:ligatures w14:val="standardContextual"/>
        </w:rPr>
        <w:t>Olgunluk Düzeyi</w:t>
      </w:r>
    </w:p>
    <w:p w14:paraId="0606D912" w14:textId="363C1BCA" w:rsidR="000A6929" w:rsidRDefault="00613930" w:rsidP="00EF69CE">
      <w:pPr>
        <w:contextualSpacing/>
        <w:rPr>
          <w:rFonts w:eastAsia="Calibri" w:cs="Times New Roman"/>
          <w:kern w:val="2"/>
          <w:szCs w:val="24"/>
          <w14:ligatures w14:val="standardContextual"/>
        </w:rPr>
      </w:pPr>
      <w:r w:rsidRPr="00873E5D">
        <w:t>Kurumda insan kaynakları yönetimi uygulamaları izlenmekte ve ilgili iç paydaşlarla değerlendirilerek iyileştirilmektedir.</w:t>
      </w:r>
    </w:p>
    <w:p w14:paraId="418FD7C9" w14:textId="77777777" w:rsidR="00EF69CE" w:rsidRDefault="00EF69CE" w:rsidP="00126A0F">
      <w:pPr>
        <w:pStyle w:val="Balk3"/>
        <w:numPr>
          <w:ilvl w:val="2"/>
          <w:numId w:val="6"/>
        </w:numPr>
      </w:pPr>
      <w:bookmarkStart w:id="21" w:name="_Toc157536175"/>
      <w:r w:rsidRPr="00EF69CE">
        <w:t>Finansal yönetim</w:t>
      </w:r>
      <w:bookmarkEnd w:id="21"/>
    </w:p>
    <w:p w14:paraId="16B58FC9" w14:textId="51AC9C07" w:rsidR="00490C20" w:rsidRPr="00490C20" w:rsidRDefault="00067EF1" w:rsidP="00490C20">
      <w:r w:rsidRPr="00067EF1">
        <w:t>Temel gelir ve gider kalemleri tanımlanmıştır ve mevzuata uygun olarak yıllar içinde izlenmektedir.</w:t>
      </w:r>
    </w:p>
    <w:p w14:paraId="5D054229" w14:textId="29D6977D"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60E42893" w14:textId="6482D6B1" w:rsidR="00EF69CE" w:rsidRDefault="00067EF1" w:rsidP="00EF69CE">
      <w:pPr>
        <w:contextualSpacing/>
        <w:rPr>
          <w:rFonts w:eastAsia="Calibri" w:cs="Times New Roman"/>
          <w:kern w:val="2"/>
          <w:szCs w:val="24"/>
          <w14:ligatures w14:val="standardContextual"/>
        </w:rPr>
      </w:pPr>
      <w:hyperlink r:id="rId38" w:history="1">
        <w:r w:rsidRPr="00416568">
          <w:rPr>
            <w:rStyle w:val="Kpr"/>
            <w:rFonts w:eastAsia="Calibri" w:cs="Times New Roman"/>
            <w:kern w:val="2"/>
            <w:szCs w:val="24"/>
            <w14:ligatures w14:val="standardContextual"/>
          </w:rPr>
          <w:t>https://imid.cbu.edu.tr/mevzuat.5549.tr.html</w:t>
        </w:r>
      </w:hyperlink>
      <w:r>
        <w:rPr>
          <w:rFonts w:eastAsia="Calibri" w:cs="Times New Roman"/>
          <w:kern w:val="2"/>
          <w:szCs w:val="24"/>
          <w14:ligatures w14:val="standardContextual"/>
        </w:rPr>
        <w:t xml:space="preserve"> </w:t>
      </w:r>
    </w:p>
    <w:p w14:paraId="3F6B6B5A" w14:textId="77777777" w:rsidR="00067EF1" w:rsidRDefault="00067EF1" w:rsidP="00EF69CE">
      <w:pPr>
        <w:contextualSpacing/>
        <w:rPr>
          <w:rFonts w:eastAsia="Calibri" w:cs="Times New Roman"/>
          <w:kern w:val="2"/>
          <w:szCs w:val="24"/>
          <w14:ligatures w14:val="standardContextual"/>
        </w:rPr>
      </w:pPr>
    </w:p>
    <w:p w14:paraId="092042D6" w14:textId="6A6FA494" w:rsidR="00115288" w:rsidRDefault="00115288" w:rsidP="00EF69CE">
      <w:pPr>
        <w:contextualSpacing/>
        <w:rPr>
          <w:rFonts w:eastAsia="Calibri" w:cs="Times New Roman"/>
          <w:b/>
          <w:bCs/>
          <w:kern w:val="2"/>
          <w:szCs w:val="24"/>
          <w14:ligatures w14:val="standardContextual"/>
        </w:rPr>
      </w:pPr>
      <w:r w:rsidRPr="00115288">
        <w:rPr>
          <w:rFonts w:eastAsia="Calibri" w:cs="Times New Roman"/>
          <w:b/>
          <w:bCs/>
          <w:kern w:val="2"/>
          <w:szCs w:val="24"/>
          <w14:ligatures w14:val="standardContextual"/>
        </w:rPr>
        <w:t>Olgunluk Düzeyi</w:t>
      </w:r>
    </w:p>
    <w:p w14:paraId="11554A96" w14:textId="3399217A" w:rsidR="006F3E61" w:rsidRPr="00067EF1" w:rsidRDefault="00067EF1" w:rsidP="00EF69CE">
      <w:pPr>
        <w:contextualSpacing/>
        <w:rPr>
          <w:rFonts w:eastAsia="Calibri" w:cs="Times New Roman"/>
          <w:kern w:val="2"/>
          <w:szCs w:val="24"/>
          <w14:ligatures w14:val="standardContextual"/>
        </w:rPr>
      </w:pPr>
      <w:r w:rsidRPr="00067EF1">
        <w:rPr>
          <w:rFonts w:eastAsia="Calibri" w:cs="Times New Roman"/>
          <w:kern w:val="2"/>
          <w:szCs w:val="24"/>
          <w14:ligatures w14:val="standardContextual"/>
        </w:rPr>
        <w:t>Kurumda finansal kaynakların yönetim süreçleri izlenmekte ve iyileştirilmektedir.</w:t>
      </w:r>
    </w:p>
    <w:p w14:paraId="2BF58843" w14:textId="77777777" w:rsidR="00EF69CE" w:rsidRDefault="00EF69CE" w:rsidP="00126A0F">
      <w:pPr>
        <w:pStyle w:val="Balk3"/>
        <w:numPr>
          <w:ilvl w:val="2"/>
          <w:numId w:val="6"/>
        </w:numPr>
      </w:pPr>
      <w:bookmarkStart w:id="22" w:name="_Toc157536176"/>
      <w:r w:rsidRPr="00EF69CE">
        <w:t>Süreç yönetimi</w:t>
      </w:r>
      <w:bookmarkEnd w:id="22"/>
    </w:p>
    <w:p w14:paraId="3D671757" w14:textId="656E8605" w:rsidR="00517724" w:rsidRPr="00517724" w:rsidRDefault="00067EF1" w:rsidP="00517724">
      <w:r w:rsidRPr="00067EF1">
        <w:t>Tüm etkinliklere ait süreçler ve alt süreçler (uzaktan eğitim dahil) tanımlıdır. Süreçlerdeki sorumlular, iş akışı, yönetim, sahiplenme yazılıdır ve birimce içselleştirilmiştir.</w:t>
      </w:r>
    </w:p>
    <w:p w14:paraId="1958334A" w14:textId="5278FA83"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67BEB991" w14:textId="2D0FF9F9" w:rsidR="00067EF1" w:rsidRPr="00067EF1" w:rsidRDefault="00067EF1" w:rsidP="00067EF1">
      <w:pPr>
        <w:rPr>
          <w:rFonts w:eastAsia="Calibri" w:cs="Times New Roman"/>
          <w:kern w:val="2"/>
          <w:szCs w:val="24"/>
          <w14:ligatures w14:val="standardContextual"/>
        </w:rPr>
      </w:pPr>
      <w:r w:rsidRPr="00067EF1">
        <w:rPr>
          <w:rFonts w:eastAsia="Calibri" w:cs="Times New Roman"/>
          <w:kern w:val="2"/>
          <w:szCs w:val="24"/>
          <w14:ligatures w14:val="standardContextual"/>
        </w:rPr>
        <w:t xml:space="preserve">MCBÜ Bütünleşik Kalite Güvence Sistemi Süreç Kartları El Kitabı: chrome-extension://efaidnbmnnnibpcajpcglclefindmkaj/https://kalite.cbu.edu.tr/db_images/site_4000/file/B%C3%BCt%C3%BCnle%C5%9Fik%20Kalite%20G%C3%BCvence%20Sistemi%20S%C3%BCre%C3%A7%20Kartlar%C4%B1%20El%20Kitab%C4%B1.pdf </w:t>
      </w:r>
      <w:r>
        <w:rPr>
          <w:rFonts w:eastAsia="Calibri" w:cs="Times New Roman"/>
          <w:kern w:val="2"/>
          <w:szCs w:val="24"/>
          <w14:ligatures w14:val="standardContextual"/>
        </w:rPr>
        <w:t xml:space="preserve"> </w:t>
      </w:r>
    </w:p>
    <w:p w14:paraId="1AE1D07C" w14:textId="20DAD29B" w:rsidR="00067EF1" w:rsidRPr="00D63A91" w:rsidRDefault="00067EF1" w:rsidP="00067EF1">
      <w:pPr>
        <w:rPr>
          <w:rFonts w:eastAsia="Calibri" w:cs="Times New Roman"/>
          <w:kern w:val="2"/>
          <w:szCs w:val="24"/>
          <w14:ligatures w14:val="standardContextual"/>
        </w:rPr>
      </w:pPr>
      <w:hyperlink r:id="rId39" w:history="1">
        <w:r w:rsidRPr="00D63A91">
          <w:rPr>
            <w:rStyle w:val="Kpr"/>
            <w:rFonts w:eastAsia="Calibri" w:cs="Times New Roman"/>
            <w:kern w:val="2"/>
            <w:szCs w:val="24"/>
            <w:u w:val="none"/>
            <w14:ligatures w14:val="standardContextual"/>
          </w:rPr>
          <w:t>https://api.yokak.gov.tr/Storage/cbu/2022/ProofFiles/A.3.1.3.%20Bilgi%20G%C3%BCvenli%C4%9Fi%20Y%C3%B6netim%20Sistemi%20Belgesi.jpg</w:t>
        </w:r>
      </w:hyperlink>
      <w:r w:rsidRPr="00D63A91">
        <w:rPr>
          <w:rFonts w:eastAsia="Calibri" w:cs="Times New Roman"/>
          <w:kern w:val="2"/>
          <w:szCs w:val="24"/>
          <w14:ligatures w14:val="standardContextual"/>
        </w:rPr>
        <w:t xml:space="preserve"> </w:t>
      </w:r>
    </w:p>
    <w:p w14:paraId="6407F299" w14:textId="72F6A2F5" w:rsidR="00067EF1" w:rsidRPr="00067EF1" w:rsidRDefault="00067EF1" w:rsidP="00067EF1">
      <w:pPr>
        <w:rPr>
          <w:rFonts w:eastAsia="Calibri" w:cs="Times New Roman"/>
          <w:kern w:val="2"/>
          <w:szCs w:val="24"/>
          <w14:ligatures w14:val="standardContextual"/>
        </w:rPr>
      </w:pPr>
      <w:proofErr w:type="gramStart"/>
      <w:r w:rsidRPr="00067EF1">
        <w:rPr>
          <w:rFonts w:eastAsia="Calibri" w:cs="Times New Roman"/>
          <w:kern w:val="2"/>
          <w:szCs w:val="24"/>
          <w14:ligatures w14:val="standardContextual"/>
        </w:rPr>
        <w:t>chrome</w:t>
      </w:r>
      <w:proofErr w:type="gramEnd"/>
      <w:r w:rsidRPr="00067EF1">
        <w:rPr>
          <w:rFonts w:eastAsia="Calibri" w:cs="Times New Roman"/>
          <w:kern w:val="2"/>
          <w:szCs w:val="24"/>
          <w14:ligatures w14:val="standardContextual"/>
        </w:rPr>
        <w:t>-extension://efaidnbmnnnibpcajpcglclefindmkaj/https://api.yokak.gov.tr/Storage/cbu/2022/ProofFiles/A.3.1.2.%20MCB%C3%9C%20Bilgi%20G%C3%BCvenli%C4%9Fi%20Politikas%C4%B1.pdf</w:t>
      </w:r>
    </w:p>
    <w:p w14:paraId="1B13F483" w14:textId="12C184B2" w:rsidR="00EF69CE" w:rsidRDefault="00067EF1" w:rsidP="00067EF1">
      <w:pPr>
        <w:rPr>
          <w:rFonts w:eastAsia="Calibri" w:cs="Times New Roman"/>
          <w:kern w:val="2"/>
          <w:szCs w:val="24"/>
          <w14:ligatures w14:val="standardContextual"/>
        </w:rPr>
      </w:pPr>
      <w:proofErr w:type="gramStart"/>
      <w:r w:rsidRPr="00067EF1">
        <w:rPr>
          <w:rFonts w:eastAsia="Calibri" w:cs="Times New Roman"/>
          <w:kern w:val="2"/>
          <w:szCs w:val="24"/>
          <w14:ligatures w14:val="standardContextual"/>
        </w:rPr>
        <w:t>chrome</w:t>
      </w:r>
      <w:proofErr w:type="gramEnd"/>
      <w:r w:rsidRPr="00067EF1">
        <w:rPr>
          <w:rFonts w:eastAsia="Calibri" w:cs="Times New Roman"/>
          <w:kern w:val="2"/>
          <w:szCs w:val="24"/>
          <w14:ligatures w14:val="standardContextual"/>
        </w:rPr>
        <w:t>-extension://efaidnbmnnnibpcajpcglclefindmkaj/https://api.yokak.gov.tr/Storage/cbu/2022/ProofFiles/A.3.1.1.%20Bilgi%20Yonetim%20Politikalari.pdf</w:t>
      </w:r>
    </w:p>
    <w:p w14:paraId="4D076E6D" w14:textId="77777777" w:rsidR="002B5808" w:rsidRDefault="002B5808" w:rsidP="00EF69CE">
      <w:pPr>
        <w:rPr>
          <w:rFonts w:eastAsia="Calibri" w:cs="Times New Roman"/>
          <w:b/>
          <w:bCs/>
          <w:kern w:val="2"/>
          <w:szCs w:val="24"/>
          <w14:ligatures w14:val="standardContextual"/>
        </w:rPr>
      </w:pPr>
    </w:p>
    <w:p w14:paraId="55BC88D4" w14:textId="77777777" w:rsidR="002B5808" w:rsidRDefault="002B5808" w:rsidP="00EF69CE">
      <w:pPr>
        <w:rPr>
          <w:rFonts w:eastAsia="Calibri" w:cs="Times New Roman"/>
          <w:b/>
          <w:bCs/>
          <w:kern w:val="2"/>
          <w:szCs w:val="24"/>
          <w14:ligatures w14:val="standardContextual"/>
        </w:rPr>
      </w:pPr>
    </w:p>
    <w:p w14:paraId="385F460E" w14:textId="31243972" w:rsidR="007F62C8" w:rsidRPr="007F62C8" w:rsidRDefault="007F62C8" w:rsidP="00EF69CE">
      <w:pPr>
        <w:rPr>
          <w:rFonts w:eastAsia="Calibri" w:cs="Times New Roman"/>
          <w:b/>
          <w:bCs/>
          <w:kern w:val="2"/>
          <w:szCs w:val="24"/>
          <w14:ligatures w14:val="standardContextual"/>
        </w:rPr>
      </w:pPr>
      <w:r w:rsidRPr="007F62C8">
        <w:rPr>
          <w:rFonts w:eastAsia="Calibri" w:cs="Times New Roman"/>
          <w:b/>
          <w:bCs/>
          <w:kern w:val="2"/>
          <w:szCs w:val="24"/>
          <w14:ligatures w14:val="standardContextual"/>
        </w:rPr>
        <w:lastRenderedPageBreak/>
        <w:t>Olgunluk Düzeyi</w:t>
      </w:r>
    </w:p>
    <w:p w14:paraId="50346511" w14:textId="559FE22D" w:rsidR="00EF69CE" w:rsidRPr="00EF69CE" w:rsidRDefault="00067EF1" w:rsidP="00EF69CE">
      <w:pPr>
        <w:rPr>
          <w:rFonts w:eastAsia="Calibri" w:cs="Times New Roman"/>
          <w:kern w:val="2"/>
          <w:szCs w:val="24"/>
          <w14:ligatures w14:val="standardContextual"/>
        </w:rPr>
      </w:pPr>
      <w:r w:rsidRPr="00067EF1">
        <w:rPr>
          <w:rFonts w:eastAsia="Calibri" w:cs="Times New Roman"/>
          <w:kern w:val="2"/>
          <w:szCs w:val="24"/>
          <w14:ligatures w14:val="standardContextual"/>
        </w:rPr>
        <w:t>Kurum genelinde temel süreçleri (eğitim ve öğretim, araştırma ve geliştirme, toplumsal katkı, kalite güvencesi) destekleyen entegre bilgi yönetim sistemi işletilmektedir.</w:t>
      </w:r>
    </w:p>
    <w:p w14:paraId="17EC8AA0" w14:textId="77777777" w:rsidR="00EF69CE" w:rsidRDefault="00EF69CE" w:rsidP="00126A0F">
      <w:pPr>
        <w:pStyle w:val="Balk2"/>
        <w:numPr>
          <w:ilvl w:val="1"/>
          <w:numId w:val="6"/>
        </w:numPr>
      </w:pPr>
      <w:bookmarkStart w:id="23" w:name="_Toc157536177"/>
      <w:r w:rsidRPr="00EF69CE">
        <w:t>Paydaş Katılımı</w:t>
      </w:r>
      <w:bookmarkEnd w:id="23"/>
    </w:p>
    <w:p w14:paraId="25FC93E3" w14:textId="77777777" w:rsidR="00067EF1" w:rsidRDefault="00067EF1" w:rsidP="00067EF1">
      <w:r>
        <w:t>Yüksekokulumuz, faaliyetlerine ilişkin memnuniyetlerin tespitinde misyon, vizyon, stratejik planlama ve hedefler, performans ve kalite göstergelerinin belirlenmesi konularında iç paydaş ile dış paydaşların sürece katılımını hedeflemektedir. Alınacak kararlar ve yapılan uygulamaların etkin bir biçimde (https://demircimyo.mcbu.edu.tr/) internet sayfası üzerinden güncel olarak paylaşılması sağlanacaktır. Bu noktada dış paydaşların listesi verisin ve bununla ilgili geçen yıl yapmış olduğumuz toplantı tarihiyle birlikte verilebilir, alınan kararları özetleyici şekilde web sayfamızda ve senin yaptığın duyurularda bu vardı hatta buraya dış paydaşlarla ilgili web sayfamızın ilgili linki de eklenebilir</w:t>
      </w:r>
    </w:p>
    <w:p w14:paraId="65C23544" w14:textId="77777777" w:rsidR="00067EF1" w:rsidRDefault="00067EF1" w:rsidP="00067EF1">
      <w:r>
        <w:t>Amaç ve stratejik hedefler ile ilgili kalite yönetim sistemlerinin sonuçlarına ulaşabilmek için, Kalite Koordinatörlüğü tarafından organizasyon çalışmalarına başlanmıştır.</w:t>
      </w:r>
    </w:p>
    <w:p w14:paraId="66826EAE" w14:textId="77777777" w:rsidR="00067EF1" w:rsidRDefault="00067EF1" w:rsidP="00067EF1">
      <w:r>
        <w:t>Yüksekokulumuz, paydaşlarla ilgili bilginin elde edilmesi, izlenmesi ve gözden geçirilmesi amacıyla, öneri, istek, şikâyet kutuları, iç ve dış danışmanlık, anket gibi yöntemleri kullanarak ölçme ve değerlendirme yapmayı planlamakta ve planlanıp yapılacak analizlerde gerekli düzeltici veya önleyici faaliyetleri belirleyerek sürekli iyileşmeyi sağlayacak çalışmalar yapmayı hedeflemektedir.</w:t>
      </w:r>
    </w:p>
    <w:p w14:paraId="34DD0884" w14:textId="77777777" w:rsidR="00067EF1" w:rsidRDefault="00067EF1" w:rsidP="00067EF1">
      <w:r>
        <w:t>Yüksekokulumuz birimleri, hizmet sürecini etkileyen satın alma faaliyetlerini yürütürken ihtiyaçlara uygun idari ve teknik şartnameler hazırlamaktadır. Bu şartnamelerde malzemeye/hizmete ait teknik ve kalite özellikleri tanımlanmaktadır. Bu şartnameler kamu ihale mevzuatı uyarınca tedarikçilere duyurulmaktadır.</w:t>
      </w:r>
    </w:p>
    <w:p w14:paraId="1E9C7ABC" w14:textId="77777777" w:rsidR="00067EF1" w:rsidRDefault="00067EF1" w:rsidP="00067EF1">
      <w:r>
        <w:t>Birimler tarafından satın alınan mal ve hizmetler, insan kaynakları, altyapı ve çalışma ortamı ile ilgili olup kaliteyi doğrudan etkilemektedir. Satın alma faaliyetleri, harcama yetkilisinin onayına bağlı olarak kamu ihale mevzuatı kapsamında yapılmaktadır.</w:t>
      </w:r>
    </w:p>
    <w:p w14:paraId="741D3C69" w14:textId="77777777" w:rsidR="00067EF1" w:rsidRDefault="00067EF1" w:rsidP="00067EF1">
      <w:r>
        <w:t>Yüksekokulumuz, mezunları ile ilgili etkin bir iletişim kurmayı planlamaktadır. Bu kapsamda verilen hizmetlerle ilgili ölçme ve değerlendirme yapmak için internet sayfası üzerinden gerekli linklerin oluşturulması hedeflenmektedir.</w:t>
      </w:r>
    </w:p>
    <w:p w14:paraId="2A1B15B0" w14:textId="558E2CD5" w:rsidR="00067EF1" w:rsidRPr="00067EF1" w:rsidRDefault="00067EF1" w:rsidP="00067EF1">
      <w:r>
        <w:t xml:space="preserve">Kalite çalışmaları kapsamında yıllık olarak dış paydaş anketi yapılması da planlanmaktadır. Bu kapsamda mezunlar arasındaki ilişkileri daha etkin kılmak için bir veri tabanı oluşturulması ve böylece dış paydaşlarla </w:t>
      </w:r>
      <w:r w:rsidR="000B1D7B">
        <w:t>iş birliğinin</w:t>
      </w:r>
      <w:r>
        <w:t xml:space="preserve"> güçlendirilmesi hedeflenmektedir.</w:t>
      </w:r>
    </w:p>
    <w:p w14:paraId="2523848D" w14:textId="77777777" w:rsidR="00EF69CE" w:rsidRDefault="00EF69CE" w:rsidP="00126A0F">
      <w:pPr>
        <w:pStyle w:val="Balk3"/>
        <w:numPr>
          <w:ilvl w:val="2"/>
          <w:numId w:val="6"/>
        </w:numPr>
      </w:pPr>
      <w:bookmarkStart w:id="24" w:name="_Toc157536178"/>
      <w:r w:rsidRPr="00EF69CE">
        <w:t>İç ve dış paydaş katılımı</w:t>
      </w:r>
      <w:bookmarkEnd w:id="24"/>
    </w:p>
    <w:p w14:paraId="254EAEA6" w14:textId="77777777" w:rsidR="00067EF1" w:rsidRDefault="00067EF1" w:rsidP="00067EF1">
      <w:r>
        <w:t>Kurumumuzdan istenen ölçme ve değerlendirme çalışmaları kapsamında planlanan temel ve alt süreçler çerçevesinde iç ve dış paydaşların katılımlarının sağlanması planlanmakta, bu kapsamda ölçme ve değerlendirme çalışmalarının gerçekleştirilmesi hedeflenmektedir.</w:t>
      </w:r>
    </w:p>
    <w:p w14:paraId="568ED0F9" w14:textId="77777777" w:rsidR="00067EF1" w:rsidRDefault="00067EF1" w:rsidP="00067EF1">
      <w:r>
        <w:t>Üniversitemizde yürütülen tüm süreçlere (kalite güvence, eğitim-öğretim, araştırma geliştirme, toplumsal katkı ve yönetim sistemi) paydaş katılımını sağlayacak mekanizmaların ve uygulamaların gerçekleşmesi için gerekli çalışmaların yapılması planlanmaktadır.</w:t>
      </w:r>
    </w:p>
    <w:p w14:paraId="454CB8DB" w14:textId="0589586A" w:rsidR="00517724" w:rsidRPr="00517724" w:rsidRDefault="00067EF1" w:rsidP="00067EF1">
      <w:r>
        <w:lastRenderedPageBreak/>
        <w:t>İç ve dış paydaşların kalite güvencesi, eğitim ve öğretim, araştırma ve geliştirme, yönetim ve uluslararasılaşma süreçlerine katılımı</w:t>
      </w:r>
    </w:p>
    <w:p w14:paraId="1E91F820" w14:textId="104C92ED" w:rsidR="00EF69CE" w:rsidRPr="00EF69CE" w:rsidRDefault="00EF69CE" w:rsidP="00EF69CE">
      <w:pPr>
        <w:rPr>
          <w:rFonts w:eastAsia="Calibri" w:cs="Times New Roman"/>
          <w:b/>
          <w:kern w:val="2"/>
          <w:szCs w:val="24"/>
          <w14:ligatures w14:val="standardContextual"/>
        </w:rPr>
      </w:pPr>
      <w:r w:rsidRPr="00EF69CE">
        <w:rPr>
          <w:rFonts w:eastAsia="Calibri" w:cs="Times New Roman"/>
          <w:b/>
          <w:kern w:val="2"/>
          <w:szCs w:val="24"/>
          <w14:ligatures w14:val="standardContextual"/>
        </w:rPr>
        <w:t>Kanıtlar</w:t>
      </w:r>
    </w:p>
    <w:p w14:paraId="6506B183" w14:textId="77777777" w:rsidR="00236D05" w:rsidRDefault="00236D05" w:rsidP="00236D05">
      <w:pPr>
        <w:rPr>
          <w:rFonts w:eastAsia="Calibri" w:cs="Times New Roman"/>
          <w:b/>
          <w:bCs/>
          <w:kern w:val="2"/>
          <w:szCs w:val="24"/>
          <w14:ligatures w14:val="standardContextual"/>
        </w:rPr>
      </w:pPr>
      <w:r w:rsidRPr="009E53C1">
        <w:rPr>
          <w:rFonts w:eastAsia="Calibri" w:cs="Times New Roman"/>
          <w:b/>
          <w:bCs/>
          <w:kern w:val="2"/>
          <w:szCs w:val="24"/>
          <w14:ligatures w14:val="standardContextual"/>
        </w:rPr>
        <w:t>Olgunluk Düzeyi</w:t>
      </w:r>
    </w:p>
    <w:p w14:paraId="03FAC728" w14:textId="0AF701A1" w:rsidR="00067EF1" w:rsidRPr="00067EF1" w:rsidRDefault="00067EF1" w:rsidP="00236D05">
      <w:pPr>
        <w:rPr>
          <w:rFonts w:eastAsia="Calibri" w:cs="Times New Roman"/>
          <w:kern w:val="2"/>
          <w:szCs w:val="24"/>
          <w14:ligatures w14:val="standardContextual"/>
        </w:rPr>
      </w:pPr>
      <w:r w:rsidRPr="00067EF1">
        <w:rPr>
          <w:rFonts w:eastAsia="Calibri" w:cs="Times New Roman"/>
          <w:kern w:val="2"/>
          <w:szCs w:val="24"/>
          <w14:ligatures w14:val="standardContextual"/>
        </w:rPr>
        <w:t>Kurumda yürütülen tüm süreçlerden ‘toplumsal katkı’ boyutunda dış paydaşlar ile iletişim kurulmakta ve çalışmalar planlanmaktadır. Ancak diğer süreçlere (kalite güvencesi, eğitim ve öğretim, araştırma ve geliştirme, yönetim sistemi, uluslararasılaşma) ilişkin paydaş katılımını sağlayacak mekanizma ve uygulamalara ilişkin çalışmalar devam etmektedir.</w:t>
      </w:r>
    </w:p>
    <w:p w14:paraId="4BC36210" w14:textId="77777777" w:rsidR="00EF69CE" w:rsidRDefault="00EF69CE" w:rsidP="00126A0F">
      <w:pPr>
        <w:pStyle w:val="Balk3"/>
        <w:numPr>
          <w:ilvl w:val="2"/>
          <w:numId w:val="6"/>
        </w:numPr>
      </w:pPr>
      <w:bookmarkStart w:id="25" w:name="_Toc157536179"/>
      <w:r w:rsidRPr="00EF69CE">
        <w:t>Öğrenci geri bildirimleri</w:t>
      </w:r>
      <w:bookmarkEnd w:id="25"/>
    </w:p>
    <w:p w14:paraId="712E315A" w14:textId="04B34DB7" w:rsidR="00A565B9" w:rsidRPr="00A434AD" w:rsidRDefault="00A434AD" w:rsidP="00A434AD">
      <w:r w:rsidRPr="00A434AD">
        <w:t>Öğrenci görüşü (ders, dersin öğretim elemanı, diploma programı, hizmet ve genel memnuniyet seviyesi, vb.) sistematik olarak ve çeşitli yollarla alınmakta, etkin kullanılmakta ve sonuçları paylaşılmaktadır.</w:t>
      </w:r>
    </w:p>
    <w:p w14:paraId="08DF9032" w14:textId="469C1E59" w:rsidR="00EF69CE" w:rsidRDefault="00EF69CE" w:rsidP="00EF69CE">
      <w:pPr>
        <w:rPr>
          <w:rFonts w:eastAsia="Calibri" w:cs="Times New Roman"/>
          <w:b/>
          <w:kern w:val="2"/>
          <w:szCs w:val="24"/>
          <w14:ligatures w14:val="standardContextual"/>
        </w:rPr>
      </w:pPr>
      <w:r w:rsidRPr="00EF69CE">
        <w:rPr>
          <w:rFonts w:eastAsia="Calibri" w:cs="Times New Roman"/>
          <w:b/>
          <w:kern w:val="2"/>
          <w:szCs w:val="24"/>
          <w14:ligatures w14:val="standardContextual"/>
        </w:rPr>
        <w:t>Kanıtlar</w:t>
      </w:r>
    </w:p>
    <w:p w14:paraId="6DD1CC3D" w14:textId="0CC7C8D2" w:rsidR="006F3E61" w:rsidRPr="00A434AD" w:rsidRDefault="00A434AD" w:rsidP="00EF69CE">
      <w:pPr>
        <w:rPr>
          <w:rFonts w:eastAsia="Calibri" w:cs="Times New Roman"/>
          <w:bCs/>
          <w:kern w:val="2"/>
          <w:szCs w:val="24"/>
          <w14:ligatures w14:val="standardContextual"/>
        </w:rPr>
      </w:pPr>
      <w:r w:rsidRPr="00A434AD">
        <w:rPr>
          <w:rFonts w:eastAsia="Calibri" w:cs="Times New Roman"/>
          <w:bCs/>
          <w:kern w:val="2"/>
          <w:szCs w:val="24"/>
          <w14:ligatures w14:val="standardContextual"/>
        </w:rPr>
        <w:t>Öğrenci şikâyetleri ve/veya önerileri için muhtelif kanallar vardır, öğrencilerce bilinir, bunların adil ve etkin çalıştığı denetlenmektedir. Bu kanallar arasında, birimimiz öğrenci kalite elçileri ile yapılan toplantı tutanakları, bölüm özdeğerlendirme rapor verileri yer almaktadır.</w:t>
      </w:r>
    </w:p>
    <w:p w14:paraId="2867017F" w14:textId="1A57A920" w:rsidR="00EF69CE" w:rsidRDefault="00236D05" w:rsidP="00EF69CE">
      <w:pPr>
        <w:rPr>
          <w:rFonts w:eastAsia="Calibri" w:cs="Times New Roman"/>
          <w:b/>
          <w:bCs/>
          <w:kern w:val="2"/>
          <w:szCs w:val="24"/>
          <w14:ligatures w14:val="standardContextual"/>
        </w:rPr>
      </w:pPr>
      <w:r w:rsidRPr="00236D05">
        <w:rPr>
          <w:rFonts w:eastAsia="Calibri" w:cs="Times New Roman"/>
          <w:b/>
          <w:bCs/>
          <w:kern w:val="2"/>
          <w:szCs w:val="24"/>
          <w14:ligatures w14:val="standardContextual"/>
        </w:rPr>
        <w:t>Olgunluk Düzeyi</w:t>
      </w:r>
    </w:p>
    <w:p w14:paraId="252F123B" w14:textId="49C03817" w:rsidR="006F3E61" w:rsidRPr="00A434AD" w:rsidRDefault="00A434AD" w:rsidP="00EF69CE">
      <w:pPr>
        <w:rPr>
          <w:rFonts w:eastAsia="Calibri" w:cs="Times New Roman"/>
          <w:kern w:val="2"/>
          <w:szCs w:val="24"/>
          <w14:ligatures w14:val="standardContextual"/>
        </w:rPr>
      </w:pPr>
      <w:r w:rsidRPr="00A434AD">
        <w:rPr>
          <w:rFonts w:eastAsia="Calibri" w:cs="Times New Roman"/>
          <w:kern w:val="2"/>
          <w:szCs w:val="24"/>
          <w14:ligatures w14:val="standardContextual"/>
        </w:rPr>
        <w:t>Tüm programlarda öğrenci geri bildirimlerinin alınmasına ilişkin uygulamalar izlenmekte ve öğrenci katılımına dayalı biçimde iyileştirilmektedir. Geri bildirim sonuçları karar alma süreçlerine yansıtılmaktadır.</w:t>
      </w:r>
    </w:p>
    <w:p w14:paraId="12B12760" w14:textId="77777777" w:rsidR="00EF69CE" w:rsidRDefault="00EF69CE" w:rsidP="00126A0F">
      <w:pPr>
        <w:pStyle w:val="Balk3"/>
        <w:numPr>
          <w:ilvl w:val="2"/>
          <w:numId w:val="6"/>
        </w:numPr>
      </w:pPr>
      <w:bookmarkStart w:id="26" w:name="_Toc157536180"/>
      <w:r w:rsidRPr="00EF69CE">
        <w:t>Mezun ilişkileri yönetimi</w:t>
      </w:r>
      <w:bookmarkEnd w:id="26"/>
    </w:p>
    <w:p w14:paraId="1CA8AD85" w14:textId="4430ED15" w:rsidR="00955701" w:rsidRDefault="00A434AD" w:rsidP="00955701">
      <w:r w:rsidRPr="00A434AD">
        <w:t>Mezunların işe yerleşme, eğitime devam, gelir düzeyi, işveren / mezun memnuniyeti gibi istihdam bilgilerinin toplanması ve elde edilecek sonuçların değerlendirilmesine yönelik olarak mezun öğrenci anket formu hazırlanma aşamasındadır.</w:t>
      </w:r>
    </w:p>
    <w:p w14:paraId="3DFE169D" w14:textId="19DB23E6" w:rsidR="00EF69CE" w:rsidRPr="00EF69CE" w:rsidRDefault="00EF69CE" w:rsidP="00EF69CE">
      <w:pPr>
        <w:rPr>
          <w:rFonts w:eastAsia="Calibri" w:cs="Times New Roman"/>
          <w:b/>
          <w:kern w:val="2"/>
          <w:szCs w:val="24"/>
          <w14:ligatures w14:val="standardContextual"/>
        </w:rPr>
      </w:pPr>
      <w:r w:rsidRPr="00EF69CE">
        <w:rPr>
          <w:rFonts w:eastAsia="Calibri" w:cs="Times New Roman"/>
          <w:b/>
          <w:kern w:val="2"/>
          <w:szCs w:val="24"/>
          <w14:ligatures w14:val="standardContextual"/>
        </w:rPr>
        <w:t>Kanıtlar</w:t>
      </w:r>
    </w:p>
    <w:p w14:paraId="06DACADE" w14:textId="77777777" w:rsidR="00EF69CE" w:rsidRPr="00EF69CE" w:rsidRDefault="00EF69CE" w:rsidP="00EF69CE">
      <w:pPr>
        <w:rPr>
          <w:rFonts w:eastAsia="Calibri" w:cs="Times New Roman"/>
          <w:kern w:val="2"/>
          <w:szCs w:val="24"/>
          <w14:ligatures w14:val="standardContextual"/>
        </w:rPr>
      </w:pPr>
    </w:p>
    <w:p w14:paraId="12A55256" w14:textId="19D8C25D" w:rsidR="00EF69CE" w:rsidRDefault="00236D05" w:rsidP="00EF69CE">
      <w:pPr>
        <w:rPr>
          <w:rFonts w:eastAsia="Calibri" w:cs="Times New Roman"/>
          <w:b/>
          <w:bCs/>
          <w:kern w:val="2"/>
          <w:szCs w:val="24"/>
          <w14:ligatures w14:val="standardContextual"/>
        </w:rPr>
      </w:pPr>
      <w:r w:rsidRPr="00236D05">
        <w:rPr>
          <w:rFonts w:eastAsia="Calibri" w:cs="Times New Roman"/>
          <w:b/>
          <w:bCs/>
          <w:kern w:val="2"/>
          <w:szCs w:val="24"/>
          <w14:ligatures w14:val="standardContextual"/>
        </w:rPr>
        <w:t>Olgunluk Düzeyi</w:t>
      </w:r>
    </w:p>
    <w:p w14:paraId="2F21B6F3" w14:textId="194FABA6" w:rsidR="006F3E61" w:rsidRPr="00A434AD" w:rsidRDefault="00A434AD" w:rsidP="00EF69CE">
      <w:pPr>
        <w:rPr>
          <w:rFonts w:eastAsia="Calibri" w:cs="Times New Roman"/>
          <w:kern w:val="2"/>
          <w:szCs w:val="24"/>
          <w14:ligatures w14:val="standardContextual"/>
        </w:rPr>
      </w:pPr>
      <w:r w:rsidRPr="00A434AD">
        <w:rPr>
          <w:rFonts w:eastAsia="Calibri" w:cs="Times New Roman"/>
          <w:kern w:val="2"/>
          <w:szCs w:val="24"/>
          <w14:ligatures w14:val="standardContextual"/>
        </w:rPr>
        <w:t>Birimdeki programların yönelik olarak mezun izleme sistemi uygulamaları geliştirme aşamasındadır.</w:t>
      </w:r>
    </w:p>
    <w:p w14:paraId="1D4BE062" w14:textId="77777777" w:rsidR="00EF69CE" w:rsidRDefault="00EF69CE" w:rsidP="00126A0F">
      <w:pPr>
        <w:pStyle w:val="Balk2"/>
        <w:numPr>
          <w:ilvl w:val="1"/>
          <w:numId w:val="6"/>
        </w:numPr>
      </w:pPr>
      <w:bookmarkStart w:id="27" w:name="_Toc157536181"/>
      <w:r w:rsidRPr="00EF69CE">
        <w:t>Uluslararasılaşma</w:t>
      </w:r>
      <w:bookmarkEnd w:id="27"/>
    </w:p>
    <w:p w14:paraId="5A0BDD64" w14:textId="693BB634" w:rsidR="00A434AD" w:rsidRDefault="00A434AD" w:rsidP="00A434AD">
      <w:r>
        <w:t xml:space="preserve">Yüksekokulumuz, uluslararasılaşma stratejisi içerisinde bölgesel ve ulusal çeşitliliğe önem vermektedir. Bu stratejiyi geliştirmek, üniversitemizin uluslararası alanda görünürlüğünü artırmak ve yeni </w:t>
      </w:r>
      <w:r w:rsidR="00BA15D8">
        <w:t>iş birlikleri</w:t>
      </w:r>
      <w:r>
        <w:t xml:space="preserve"> sağlamak amacı ile koordinatörlükler kurulmuştur. Bu koordinatörlükler aracılığıyla uluslararası fuarlara katılım, yurtdışındaki üniversitelerden akademik heyetlerin davet edilmesi, yeni </w:t>
      </w:r>
      <w:r w:rsidR="00BA15D8">
        <w:t>iş birliklerin</w:t>
      </w:r>
      <w:r>
        <w:t xml:space="preserve"> geliştirilmesi yönünde planlamalar </w:t>
      </w:r>
      <w:r>
        <w:lastRenderedPageBreak/>
        <w:t>yapılmaktadır. Bunun yanında uluslararası kuruluşlara üniversitemizin üyeliklerinin olması yönünde çalışmalar planlanmaktadır.</w:t>
      </w:r>
    </w:p>
    <w:p w14:paraId="7227DB5B" w14:textId="77777777" w:rsidR="00A434AD" w:rsidRDefault="00A434AD" w:rsidP="00A434AD">
      <w:r>
        <w:t>Üniversitemizde öğrencilerin bilgi ve tecrübelerini artırma yönünde staj programları bulunmaktadır. Uluslararasılaşma stratejisi içerisinde öğrencilerimizin yurtdışı stajlarının yaygınlaşması açısından tanıtım faaliyetlerinin artırılması ve bir veri tabanı oluşturulması yönünde çalışmalar planlanmaktadır. Öğrencilerimizin staj başvurularında ilgili bölüm başkanlıkları ve bölüm staj komisyonları destek vermektedir.</w:t>
      </w:r>
    </w:p>
    <w:p w14:paraId="610D0CB7" w14:textId="005848B9" w:rsidR="003B2865" w:rsidRDefault="00A434AD" w:rsidP="00A434AD">
      <w:r>
        <w:t>Akademik personelimiz, yapmış oldukları çalışmaları sunmak üzere BAP, TÜBİTAK ve benzeri kuruluşlar tarafından desteklenen proje bütçeleri ile uluslararası sempozyumlara katılmaktadır. Mevcut uluslararası proje sayılarının artırılması yönünde üniversitemizde gerçekleştirilen sunumlar ile akademisyenlerin proje hazırlama konusunda bilgilendirilme faaliyetlerine devam edilmektedir.</w:t>
      </w:r>
    </w:p>
    <w:p w14:paraId="2DA13A28" w14:textId="77777777" w:rsidR="00EF69CE" w:rsidRDefault="00EF69CE" w:rsidP="00126A0F">
      <w:pPr>
        <w:pStyle w:val="Balk3"/>
        <w:numPr>
          <w:ilvl w:val="2"/>
          <w:numId w:val="6"/>
        </w:numPr>
      </w:pPr>
      <w:bookmarkStart w:id="28" w:name="_Toc157536182"/>
      <w:r w:rsidRPr="00EF69CE">
        <w:t>Uluslararasılaşma süreçlerinin yönetimi</w:t>
      </w:r>
      <w:bookmarkEnd w:id="28"/>
    </w:p>
    <w:p w14:paraId="64FE5B70" w14:textId="77777777" w:rsidR="003B2865" w:rsidRPr="003B2865" w:rsidRDefault="003B2865" w:rsidP="003B2865"/>
    <w:p w14:paraId="5E32A9C6" w14:textId="6478820A" w:rsidR="00EF69CE" w:rsidRPr="009A2E07" w:rsidRDefault="00EF69CE" w:rsidP="00EF69CE">
      <w:pPr>
        <w:rPr>
          <w:rFonts w:eastAsia="Calibri" w:cs="Times New Roman"/>
          <w:b/>
          <w:bCs/>
          <w:kern w:val="2"/>
          <w:szCs w:val="24"/>
          <w14:ligatures w14:val="standardContextual"/>
        </w:rPr>
      </w:pPr>
      <w:r w:rsidRPr="009A2E07">
        <w:rPr>
          <w:rFonts w:eastAsia="Calibri" w:cs="Times New Roman"/>
          <w:b/>
          <w:bCs/>
          <w:kern w:val="2"/>
          <w:szCs w:val="24"/>
          <w14:ligatures w14:val="standardContextual"/>
        </w:rPr>
        <w:t>Kanıtlar</w:t>
      </w:r>
    </w:p>
    <w:p w14:paraId="6237CA3B" w14:textId="780943A6" w:rsidR="00A434AD" w:rsidRPr="00A434AD" w:rsidRDefault="00A434AD" w:rsidP="00A434AD">
      <w:pPr>
        <w:contextualSpacing/>
        <w:rPr>
          <w:rFonts w:eastAsia="Calibri" w:cs="Times New Roman"/>
          <w:kern w:val="2"/>
          <w:szCs w:val="24"/>
          <w14:ligatures w14:val="standardContextual"/>
        </w:rPr>
      </w:pPr>
      <w:proofErr w:type="gramStart"/>
      <w:r w:rsidRPr="00A434AD">
        <w:rPr>
          <w:rFonts w:eastAsia="Calibri" w:cs="Times New Roman"/>
          <w:kern w:val="2"/>
          <w:szCs w:val="24"/>
          <w14:ligatures w14:val="standardContextual"/>
        </w:rPr>
        <w:t>chrome</w:t>
      </w:r>
      <w:proofErr w:type="gramEnd"/>
      <w:r w:rsidRPr="00A434AD">
        <w:rPr>
          <w:rFonts w:eastAsia="Calibri" w:cs="Times New Roman"/>
          <w:kern w:val="2"/>
          <w:szCs w:val="24"/>
          <w14:ligatures w14:val="standardContextual"/>
        </w:rPr>
        <w:t>-extension://efaidnbmnnnibpcajpcglclefindmkaj/https://api.yokak.gov.tr/Storage/cbu/2022/ProofFiles/A.5.1.1.%20ECHE%20Belgesi.pdf</w:t>
      </w:r>
    </w:p>
    <w:p w14:paraId="0F4EBAC6" w14:textId="77777777" w:rsidR="00A434AD" w:rsidRPr="00A434AD" w:rsidRDefault="00A434AD" w:rsidP="00A434AD">
      <w:pPr>
        <w:contextualSpacing/>
        <w:rPr>
          <w:rFonts w:eastAsia="Calibri" w:cs="Times New Roman"/>
          <w:kern w:val="2"/>
          <w:szCs w:val="24"/>
          <w14:ligatures w14:val="standardContextual"/>
        </w:rPr>
      </w:pPr>
    </w:p>
    <w:p w14:paraId="11561599" w14:textId="706289D6" w:rsidR="00A434AD" w:rsidRPr="00A434AD" w:rsidRDefault="00A434AD" w:rsidP="00A434AD">
      <w:pPr>
        <w:contextualSpacing/>
        <w:rPr>
          <w:rFonts w:eastAsia="Calibri" w:cs="Times New Roman"/>
          <w:kern w:val="2"/>
          <w:szCs w:val="24"/>
          <w14:ligatures w14:val="standardContextual"/>
        </w:rPr>
      </w:pPr>
      <w:proofErr w:type="gramStart"/>
      <w:r w:rsidRPr="00A434AD">
        <w:rPr>
          <w:rFonts w:eastAsia="Calibri" w:cs="Times New Roman"/>
          <w:kern w:val="2"/>
          <w:szCs w:val="24"/>
          <w14:ligatures w14:val="standardContextual"/>
        </w:rPr>
        <w:t>chrome</w:t>
      </w:r>
      <w:proofErr w:type="gramEnd"/>
      <w:r w:rsidRPr="00A434AD">
        <w:rPr>
          <w:rFonts w:eastAsia="Calibri" w:cs="Times New Roman"/>
          <w:kern w:val="2"/>
          <w:szCs w:val="24"/>
          <w14:ligatures w14:val="standardContextual"/>
        </w:rPr>
        <w:t>-extension://efaidnbmnnnibpcajpcglclefindmkaj/https://api.yokak.gov.tr/Storage/cbu/2022/ProofFiles/A.5.1.3.%20Mevlana%20De%C4%9Fi%C5%9Fim%20Program%C4%B1%20%C4%B0kili%20Anla%C5%9Fmalar%20Listesi.pdf</w:t>
      </w:r>
    </w:p>
    <w:p w14:paraId="267D25BB" w14:textId="77777777" w:rsidR="00A434AD" w:rsidRPr="00A434AD" w:rsidRDefault="00A434AD" w:rsidP="00A434AD">
      <w:pPr>
        <w:contextualSpacing/>
        <w:rPr>
          <w:rFonts w:eastAsia="Calibri" w:cs="Times New Roman"/>
          <w:kern w:val="2"/>
          <w:szCs w:val="24"/>
          <w14:ligatures w14:val="standardContextual"/>
        </w:rPr>
      </w:pPr>
    </w:p>
    <w:p w14:paraId="2E875218" w14:textId="524B1BFA" w:rsidR="00A434AD" w:rsidRPr="00A434AD" w:rsidRDefault="00A434AD" w:rsidP="00A434AD">
      <w:pPr>
        <w:contextualSpacing/>
        <w:rPr>
          <w:rFonts w:eastAsia="Calibri" w:cs="Times New Roman"/>
          <w:kern w:val="2"/>
          <w:szCs w:val="24"/>
          <w14:ligatures w14:val="standardContextual"/>
        </w:rPr>
      </w:pPr>
      <w:proofErr w:type="gramStart"/>
      <w:r w:rsidRPr="00A434AD">
        <w:rPr>
          <w:rFonts w:eastAsia="Calibri" w:cs="Times New Roman"/>
          <w:kern w:val="2"/>
          <w:szCs w:val="24"/>
          <w14:ligatures w14:val="standardContextual"/>
        </w:rPr>
        <w:t>chrome</w:t>
      </w:r>
      <w:proofErr w:type="gramEnd"/>
      <w:r w:rsidRPr="00A434AD">
        <w:rPr>
          <w:rFonts w:eastAsia="Calibri" w:cs="Times New Roman"/>
          <w:kern w:val="2"/>
          <w:szCs w:val="24"/>
          <w14:ligatures w14:val="standardContextual"/>
        </w:rPr>
        <w:t>-extension://efaidnbmnnnibpcajpcglclefindmkaj/https://api.yokak.gov.tr/Storage/cbu/2022/ProofFiles/A.5.1.4.%20Uluslararas%C4%B1la%C5%9Fma%20Strateji%20Belgesi.pdf</w:t>
      </w:r>
    </w:p>
    <w:p w14:paraId="28223C43" w14:textId="77777777" w:rsidR="00A434AD" w:rsidRPr="00A434AD" w:rsidRDefault="00A434AD" w:rsidP="00A434AD">
      <w:pPr>
        <w:contextualSpacing/>
        <w:rPr>
          <w:rFonts w:eastAsia="Calibri" w:cs="Times New Roman"/>
          <w:kern w:val="2"/>
          <w:szCs w:val="24"/>
          <w14:ligatures w14:val="standardContextual"/>
        </w:rPr>
      </w:pPr>
    </w:p>
    <w:p w14:paraId="347A6DB1" w14:textId="38AB8BE2" w:rsidR="0079010E" w:rsidRPr="00A434AD" w:rsidRDefault="00A434AD" w:rsidP="00A434AD">
      <w:pPr>
        <w:contextualSpacing/>
        <w:rPr>
          <w:rFonts w:eastAsia="Calibri" w:cs="Times New Roman"/>
          <w:kern w:val="2"/>
          <w:szCs w:val="24"/>
          <w14:ligatures w14:val="standardContextual"/>
        </w:rPr>
      </w:pPr>
      <w:proofErr w:type="gramStart"/>
      <w:r w:rsidRPr="00A434AD">
        <w:rPr>
          <w:rFonts w:eastAsia="Calibri" w:cs="Times New Roman"/>
          <w:kern w:val="2"/>
          <w:szCs w:val="24"/>
          <w14:ligatures w14:val="standardContextual"/>
        </w:rPr>
        <w:t>chrome</w:t>
      </w:r>
      <w:proofErr w:type="gramEnd"/>
      <w:r w:rsidRPr="00A434AD">
        <w:rPr>
          <w:rFonts w:eastAsia="Calibri" w:cs="Times New Roman"/>
          <w:kern w:val="2"/>
          <w:szCs w:val="24"/>
          <w14:ligatures w14:val="standardContextual"/>
        </w:rPr>
        <w:t>-extension://efaidnbmnnnibpcajpcglclefindmkaj/https://api.yokak.gov.tr/Storage/cbu/2022/ProofFiles/EK%202%20Uluslararas%C4%B1%20%C4%B0%C5%9F%20birli%C4%9Fi%20ve%20Protokoller.pdf</w:t>
      </w:r>
    </w:p>
    <w:p w14:paraId="1EBC4B90" w14:textId="77777777" w:rsidR="00A434AD" w:rsidRDefault="00A434AD" w:rsidP="00A434AD">
      <w:pPr>
        <w:contextualSpacing/>
        <w:rPr>
          <w:rFonts w:eastAsia="Calibri" w:cs="Times New Roman"/>
          <w:b/>
          <w:bCs/>
          <w:kern w:val="2"/>
          <w:szCs w:val="24"/>
          <w14:ligatures w14:val="standardContextual"/>
        </w:rPr>
      </w:pPr>
    </w:p>
    <w:p w14:paraId="31C7A4EF" w14:textId="4A51857A" w:rsidR="009A2E07" w:rsidRDefault="0079010E" w:rsidP="009A2E07">
      <w:pPr>
        <w:contextualSpacing/>
        <w:rPr>
          <w:rFonts w:eastAsia="Calibri" w:cs="Times New Roman"/>
          <w:b/>
          <w:bCs/>
          <w:kern w:val="2"/>
          <w:szCs w:val="24"/>
          <w14:ligatures w14:val="standardContextual"/>
        </w:rPr>
      </w:pPr>
      <w:r w:rsidRPr="0079010E">
        <w:rPr>
          <w:rFonts w:eastAsia="Calibri" w:cs="Times New Roman"/>
          <w:b/>
          <w:bCs/>
          <w:kern w:val="2"/>
          <w:szCs w:val="24"/>
          <w14:ligatures w14:val="standardContextual"/>
        </w:rPr>
        <w:t>Olgunluk Düzeyi</w:t>
      </w:r>
    </w:p>
    <w:p w14:paraId="6B98DE4E" w14:textId="2431456C" w:rsidR="006F3E61" w:rsidRPr="0079010E" w:rsidRDefault="00A434AD" w:rsidP="009A2E07">
      <w:pPr>
        <w:contextualSpacing/>
        <w:rPr>
          <w:rFonts w:eastAsia="Calibri" w:cs="Times New Roman"/>
          <w:b/>
          <w:bCs/>
          <w:kern w:val="2"/>
          <w:szCs w:val="24"/>
          <w14:ligatures w14:val="standardContextual"/>
        </w:rPr>
      </w:pPr>
      <w:r w:rsidRPr="00C442D5">
        <w:t>Uluslararasılaşma süreçlerinin yönetsel ve organizasyonel yapılanması izlenmekte ve iyileştirilmektedir.</w:t>
      </w:r>
    </w:p>
    <w:p w14:paraId="71F554C9" w14:textId="77777777" w:rsidR="00EF69CE" w:rsidRDefault="00EF69CE" w:rsidP="00126A0F">
      <w:pPr>
        <w:pStyle w:val="Balk3"/>
        <w:numPr>
          <w:ilvl w:val="2"/>
          <w:numId w:val="6"/>
        </w:numPr>
      </w:pPr>
      <w:bookmarkStart w:id="29" w:name="_Toc157536183"/>
      <w:r w:rsidRPr="00EF69CE">
        <w:t>Uluslararasılaşma kaynakları</w:t>
      </w:r>
      <w:bookmarkEnd w:id="29"/>
    </w:p>
    <w:p w14:paraId="2DEC1984" w14:textId="77777777" w:rsidR="005953DA" w:rsidRDefault="005953DA" w:rsidP="005953DA"/>
    <w:p w14:paraId="20762780" w14:textId="43DF504E" w:rsidR="00EF69CE" w:rsidRPr="00991D71" w:rsidRDefault="00EF69CE" w:rsidP="00EF69CE">
      <w:pPr>
        <w:rPr>
          <w:rFonts w:eastAsia="Calibri" w:cs="Times New Roman"/>
          <w:b/>
          <w:bCs/>
          <w:kern w:val="2"/>
          <w:szCs w:val="24"/>
          <w14:ligatures w14:val="standardContextual"/>
        </w:rPr>
      </w:pPr>
      <w:r w:rsidRPr="00991D71">
        <w:rPr>
          <w:rFonts w:eastAsia="Calibri" w:cs="Times New Roman"/>
          <w:b/>
          <w:bCs/>
          <w:kern w:val="2"/>
          <w:szCs w:val="24"/>
          <w14:ligatures w14:val="standardContextual"/>
        </w:rPr>
        <w:t>Kanıtlar</w:t>
      </w:r>
    </w:p>
    <w:p w14:paraId="486C392B" w14:textId="36F07CAD" w:rsidR="00C4168E" w:rsidRPr="00A4302C" w:rsidRDefault="00C4168E" w:rsidP="00991D71">
      <w:pPr>
        <w:contextualSpacing/>
      </w:pPr>
      <w:r w:rsidRPr="007903DD">
        <w:t>Erasmus Bütçeler ve Süreleri.docx</w:t>
      </w:r>
    </w:p>
    <w:p w14:paraId="749A8FA8" w14:textId="084E1FBE" w:rsidR="00991D71" w:rsidRPr="00544074" w:rsidRDefault="00991D71" w:rsidP="00991D71">
      <w:pPr>
        <w:contextualSpacing/>
        <w:rPr>
          <w:rFonts w:eastAsia="Calibri" w:cs="Times New Roman"/>
          <w:b/>
          <w:bCs/>
          <w:kern w:val="2"/>
          <w:szCs w:val="24"/>
          <w14:ligatures w14:val="standardContextual"/>
        </w:rPr>
      </w:pPr>
      <w:r w:rsidRPr="00544074">
        <w:rPr>
          <w:rFonts w:eastAsia="Calibri" w:cs="Times New Roman"/>
          <w:b/>
          <w:bCs/>
          <w:kern w:val="2"/>
          <w:szCs w:val="24"/>
          <w14:ligatures w14:val="standardContextual"/>
        </w:rPr>
        <w:lastRenderedPageBreak/>
        <w:t>Olgunluk Düzeyi</w:t>
      </w:r>
    </w:p>
    <w:p w14:paraId="0E4A7492" w14:textId="2EDF0657" w:rsidR="00991D71" w:rsidRPr="00EF69CE" w:rsidRDefault="00C4168E" w:rsidP="00991D71">
      <w:pPr>
        <w:contextualSpacing/>
        <w:rPr>
          <w:rFonts w:eastAsia="Calibri" w:cs="Times New Roman"/>
          <w:kern w:val="2"/>
          <w:szCs w:val="24"/>
          <w14:ligatures w14:val="standardContextual"/>
        </w:rPr>
      </w:pPr>
      <w:r w:rsidRPr="00C4168E">
        <w:rPr>
          <w:rFonts w:eastAsia="Calibri" w:cs="Times New Roman"/>
          <w:kern w:val="2"/>
          <w:szCs w:val="24"/>
          <w14:ligatures w14:val="standardContextual"/>
        </w:rPr>
        <w:t>Kurumda uluslararasılaşma kaynaklarının dağılımı izlenmekte ve iyileştirilmektedir.</w:t>
      </w:r>
    </w:p>
    <w:p w14:paraId="2417D363" w14:textId="77777777" w:rsidR="00EF69CE" w:rsidRDefault="00EF69CE" w:rsidP="00126A0F">
      <w:pPr>
        <w:pStyle w:val="Balk3"/>
        <w:numPr>
          <w:ilvl w:val="2"/>
          <w:numId w:val="6"/>
        </w:numPr>
      </w:pPr>
      <w:bookmarkStart w:id="30" w:name="_Toc157536184"/>
      <w:r w:rsidRPr="00EF69CE">
        <w:t>Uluslararasılaşma performansı</w:t>
      </w:r>
      <w:bookmarkEnd w:id="30"/>
    </w:p>
    <w:p w14:paraId="0FB1CDC1" w14:textId="77777777" w:rsidR="00A75121" w:rsidRDefault="00A75121" w:rsidP="00A75121"/>
    <w:p w14:paraId="651E2EA7" w14:textId="713B525E" w:rsidR="00EF69CE" w:rsidRPr="00EF69CE" w:rsidRDefault="00EF69CE" w:rsidP="00EF69CE">
      <w:pPr>
        <w:rPr>
          <w:rFonts w:eastAsia="Calibri" w:cs="Times New Roman"/>
          <w:b/>
          <w:kern w:val="2"/>
          <w:szCs w:val="24"/>
          <w14:ligatures w14:val="standardContextual"/>
        </w:rPr>
      </w:pPr>
      <w:r w:rsidRPr="00EF69CE">
        <w:rPr>
          <w:rFonts w:eastAsia="Calibri" w:cs="Times New Roman"/>
          <w:b/>
          <w:kern w:val="2"/>
          <w:szCs w:val="24"/>
          <w14:ligatures w14:val="standardContextual"/>
        </w:rPr>
        <w:t>Kanıtlar</w:t>
      </w:r>
    </w:p>
    <w:p w14:paraId="25324255" w14:textId="36FB3AC6" w:rsidR="00C4168E" w:rsidRPr="00C4168E" w:rsidRDefault="00C4168E" w:rsidP="00C4168E">
      <w:pPr>
        <w:rPr>
          <w:rFonts w:eastAsia="Calibri" w:cs="Times New Roman"/>
          <w:kern w:val="2"/>
          <w:szCs w:val="24"/>
          <w14:ligatures w14:val="standardContextual"/>
        </w:rPr>
      </w:pPr>
      <w:r w:rsidRPr="00C4168E">
        <w:rPr>
          <w:rFonts w:eastAsia="Calibri" w:cs="Times New Roman"/>
          <w:kern w:val="2"/>
          <w:szCs w:val="24"/>
          <w14:ligatures w14:val="standardContextual"/>
        </w:rPr>
        <w:t>A.5.3.1 Erasmus Programı Değerlendirme Anketi (Öğrenci).docx</w:t>
      </w:r>
    </w:p>
    <w:p w14:paraId="14278B53" w14:textId="31DAEFDB" w:rsidR="00C4168E" w:rsidRPr="00C4168E" w:rsidRDefault="00C4168E" w:rsidP="00C4168E">
      <w:pPr>
        <w:rPr>
          <w:rFonts w:eastAsia="Calibri" w:cs="Times New Roman"/>
          <w:kern w:val="2"/>
          <w:szCs w:val="24"/>
          <w14:ligatures w14:val="standardContextual"/>
        </w:rPr>
      </w:pPr>
      <w:r w:rsidRPr="00C4168E">
        <w:rPr>
          <w:rFonts w:eastAsia="Calibri" w:cs="Times New Roman"/>
          <w:kern w:val="2"/>
          <w:szCs w:val="24"/>
          <w14:ligatures w14:val="standardContextual"/>
        </w:rPr>
        <w:t>A.5.3.2. Akademik Sürekli Eğitim için Avrupa Üniversitesi Genel Bilgilendirme Anketi.docx</w:t>
      </w:r>
    </w:p>
    <w:p w14:paraId="1DA727C5" w14:textId="580F5C03" w:rsidR="00BA0926" w:rsidRPr="00C4168E" w:rsidRDefault="00C4168E" w:rsidP="00C4168E">
      <w:pPr>
        <w:rPr>
          <w:rFonts w:eastAsia="Calibri" w:cs="Times New Roman"/>
          <w:kern w:val="2"/>
          <w:szCs w:val="24"/>
          <w14:ligatures w14:val="standardContextual"/>
        </w:rPr>
      </w:pPr>
      <w:r w:rsidRPr="00C4168E">
        <w:rPr>
          <w:rFonts w:eastAsia="Calibri" w:cs="Times New Roman"/>
          <w:kern w:val="2"/>
          <w:szCs w:val="24"/>
          <w14:ligatures w14:val="standardContextual"/>
        </w:rPr>
        <w:t>MCBÜ Öğretim Elemanlarının Üye Oldukları Uluslararası Akademik Organizasyonlar.docx</w:t>
      </w:r>
    </w:p>
    <w:p w14:paraId="0FA7A2D3" w14:textId="493BFEB4" w:rsidR="00BA0926" w:rsidRDefault="00BA0926" w:rsidP="00BA0926">
      <w:pPr>
        <w:rPr>
          <w:rFonts w:eastAsia="Calibri" w:cs="Times New Roman"/>
          <w:b/>
          <w:bCs/>
          <w:kern w:val="2"/>
          <w:szCs w:val="24"/>
          <w14:ligatures w14:val="standardContextual"/>
        </w:rPr>
      </w:pPr>
      <w:r w:rsidRPr="00BA0926">
        <w:rPr>
          <w:rFonts w:eastAsia="Calibri" w:cs="Times New Roman"/>
          <w:b/>
          <w:bCs/>
          <w:kern w:val="2"/>
          <w:szCs w:val="24"/>
          <w14:ligatures w14:val="standardContextual"/>
        </w:rPr>
        <w:t>Olgunluk Düzeyi</w:t>
      </w:r>
    </w:p>
    <w:p w14:paraId="22ADE2E7" w14:textId="77777777" w:rsidR="00C4168E" w:rsidRDefault="00C4168E" w:rsidP="00C4168E">
      <w:pPr>
        <w:rPr>
          <w:rFonts w:eastAsia="Calibri" w:cs="Times New Roman"/>
          <w:kern w:val="2"/>
          <w:szCs w:val="24"/>
          <w14:ligatures w14:val="standardContextual"/>
        </w:rPr>
      </w:pPr>
      <w:r w:rsidRPr="00C4168E">
        <w:rPr>
          <w:rFonts w:eastAsia="Calibri" w:cs="Times New Roman"/>
          <w:kern w:val="2"/>
          <w:szCs w:val="24"/>
          <w14:ligatures w14:val="standardContextual"/>
        </w:rPr>
        <w:t>Kurumda uluslararasılaşma faaliyetleri izlenmekte ve iyileştirilmektedir.</w:t>
      </w:r>
    </w:p>
    <w:p w14:paraId="1F1C4153" w14:textId="77777777" w:rsidR="00A85E32" w:rsidRPr="00C4168E" w:rsidRDefault="00A85E32" w:rsidP="00C4168E">
      <w:pPr>
        <w:rPr>
          <w:rFonts w:eastAsia="Calibri" w:cs="Times New Roman"/>
          <w:kern w:val="2"/>
          <w:szCs w:val="24"/>
          <w14:ligatures w14:val="standardContextual"/>
        </w:rPr>
      </w:pPr>
    </w:p>
    <w:p w14:paraId="02292489" w14:textId="77777777" w:rsidR="00EF69CE" w:rsidRDefault="00EF69CE" w:rsidP="00126A0F">
      <w:pPr>
        <w:pStyle w:val="Balk1"/>
        <w:numPr>
          <w:ilvl w:val="0"/>
          <w:numId w:val="6"/>
        </w:numPr>
      </w:pPr>
      <w:bookmarkStart w:id="31" w:name="_Toc157536185"/>
      <w:r w:rsidRPr="00AB79DD">
        <w:rPr>
          <w:rFonts w:eastAsiaTheme="majorEastAsia" w:cstheme="majorBidi"/>
        </w:rPr>
        <w:t>EĞİTİM</w:t>
      </w:r>
      <w:r w:rsidRPr="00EF69CE">
        <w:t xml:space="preserve"> ve ÖĞRETİM</w:t>
      </w:r>
      <w:bookmarkEnd w:id="31"/>
    </w:p>
    <w:p w14:paraId="4AF5071D" w14:textId="7DBE4BA4" w:rsidR="00C4168E" w:rsidRPr="00C4168E" w:rsidRDefault="00C4168E" w:rsidP="00C4168E">
      <w:r w:rsidRPr="00C4168E">
        <w:t>Kurumun eğitim ve öğretim durumunun değerlendirmesi, altı alt başlığı kapsamaktadır. Söz konusu alt başlıklar, kurumun sahip olduğu nitelikler (ya da kanıtlar) ile birlikte olgunluk düzeyini ve iyileştirmeleri gösterir şekilde ele alınmıştır.</w:t>
      </w:r>
    </w:p>
    <w:p w14:paraId="7F6B4ECB" w14:textId="77777777" w:rsidR="00EF69CE" w:rsidRDefault="00EF69CE" w:rsidP="00126A0F">
      <w:pPr>
        <w:pStyle w:val="Balk2"/>
        <w:numPr>
          <w:ilvl w:val="1"/>
          <w:numId w:val="6"/>
        </w:numPr>
      </w:pPr>
      <w:bookmarkStart w:id="32" w:name="_Toc157536186"/>
      <w:r w:rsidRPr="00EF69CE">
        <w:t>Program Tasarımı, Değerlendirmesi ve Güncellenmesi</w:t>
      </w:r>
      <w:bookmarkEnd w:id="32"/>
    </w:p>
    <w:p w14:paraId="5FF1E412" w14:textId="77777777" w:rsidR="00EF69CE" w:rsidRDefault="00EF69CE" w:rsidP="00126A0F">
      <w:pPr>
        <w:pStyle w:val="Balk3"/>
        <w:numPr>
          <w:ilvl w:val="2"/>
          <w:numId w:val="6"/>
        </w:numPr>
      </w:pPr>
      <w:bookmarkStart w:id="33" w:name="_Toc157536187"/>
      <w:r w:rsidRPr="00EF69CE">
        <w:t>Programların tasarımı ve onayı</w:t>
      </w:r>
      <w:bookmarkEnd w:id="33"/>
    </w:p>
    <w:p w14:paraId="2BCB1FE6" w14:textId="77777777" w:rsidR="00C4168E" w:rsidRDefault="00C4168E" w:rsidP="00C4168E">
      <w:r>
        <w:t>Kurumda, paydaşların katılımıyla programların tasarımı ve onayına ilişkin uygulamalar sistematik olarak izlenmekte ve paydaşlarla birlikte değerlendirilerek önlemler alınmaktadır. Kurum, yürüttüğü programların tasarımını, öğretim programlarının amaçlarına ve öğrenme çıktılarına uygun olarak yapmaktadır ve program tasarım ve onayı için tanımlı süreçlere ve görevlere sahiptir. Kurum, ayrıca, yönetmelik, yönerge, esaslar doğrultusunda çalışmalarının taslağını oluşturmaktadır.</w:t>
      </w:r>
    </w:p>
    <w:p w14:paraId="2A938735" w14:textId="77777777" w:rsidR="00C4168E" w:rsidRDefault="00C4168E" w:rsidP="00C4168E">
      <w:r>
        <w:t xml:space="preserve">Kurumda, tüm programların amaçları, çıktıları ve bunların TYYÇ uyumuna ilişkin tüm alanları kapsayan uygulamalar, sistematik olarak izlenmekte ve paydaşlarla birlikte değerlendirilerek önlemler alınmaktadır. Buna göre, TYYÇ </w:t>
      </w:r>
      <w:proofErr w:type="spellStart"/>
      <w:r>
        <w:t>önlisans</w:t>
      </w:r>
      <w:proofErr w:type="spellEnd"/>
      <w:r>
        <w:t xml:space="preserve"> eğitimi yeterlilikleri içerisindeki bilgi, beceriler ve yetkinlikler, kurum programlarının amaç ve çıktıları ile ilişkili ve uyumludur.</w:t>
      </w:r>
    </w:p>
    <w:p w14:paraId="78B6CF1F" w14:textId="77777777" w:rsidR="00C4168E" w:rsidRDefault="00C4168E" w:rsidP="00C4168E">
      <w:r>
        <w:t>Kurumda, programların yapısı ve ders dağılımı dengesi hususunda, tüm programlarda program ve ders bilgi paketleri, yapı ve ders dağılım dengesi (alan ve meslek bilgisi ile genel kültür dersleri dengesi, kültürel derinlik kazanma, farklı disiplinleri tanıma imkânları vb.) gözetilerek hazırlanmıştır. Bu uygulamaların sonuçlarının izlenmesine yönelik öğrenci görüşlerinden yaralanma vb. yollar planlanmaktadır. Program ve ders bilgi paketleri düzenli olarak kurum web sayfasında ilan edilmektedir.</w:t>
      </w:r>
    </w:p>
    <w:p w14:paraId="5176508E" w14:textId="1834D46C" w:rsidR="001C4178" w:rsidRPr="001C4178" w:rsidRDefault="00C4168E" w:rsidP="00C4168E">
      <w:r>
        <w:t xml:space="preserve">Kurumda, öğrenci iş yüküne dayalı tasarım hususunda, tüm programlarda tanımlanmış olan öğrenci iş yükleri, paydaşlarla paylaşılmakta (program ve ders bilgi paketleri yoluyla) ve eğitim-öğretimle ilgili tüm uygulamalarda (öğrenci hareketliliği, önceki öğrenmelerin </w:t>
      </w:r>
      <w:r>
        <w:lastRenderedPageBreak/>
        <w:t>tanınması vb.) kullanılmaktadır. Ancak öğrenci iş yükü ve bununla ilgili uygulamaların sonuçlarının izlenmesi yapılmamaktadır</w:t>
      </w:r>
    </w:p>
    <w:p w14:paraId="4824B43E" w14:textId="20C7F8A1"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74329CDD" w14:textId="15F62EBA" w:rsidR="00C4168E" w:rsidRPr="00D63A91" w:rsidRDefault="00C4168E" w:rsidP="00C4168E">
      <w:pPr>
        <w:contextualSpacing/>
        <w:rPr>
          <w:rFonts w:eastAsia="Calibri" w:cs="Times New Roman"/>
          <w:kern w:val="2"/>
          <w:szCs w:val="24"/>
          <w14:ligatures w14:val="standardContextual"/>
        </w:rPr>
      </w:pPr>
      <w:hyperlink r:id="rId40" w:history="1">
        <w:r w:rsidRPr="00D63A91">
          <w:rPr>
            <w:rStyle w:val="Kpr"/>
            <w:rFonts w:eastAsia="Calibri" w:cs="Times New Roman"/>
            <w:kern w:val="2"/>
            <w:szCs w:val="24"/>
            <w:u w:val="none"/>
            <w14:ligatures w14:val="standardContextual"/>
          </w:rPr>
          <w:t>https://demircimyo.mcbu.edu.tr/mevzuat/yonetmelik.9842.tr.html</w:t>
        </w:r>
      </w:hyperlink>
      <w:r w:rsidRPr="00D63A91">
        <w:rPr>
          <w:rFonts w:eastAsia="Calibri" w:cs="Times New Roman"/>
          <w:kern w:val="2"/>
          <w:szCs w:val="24"/>
          <w14:ligatures w14:val="standardContextual"/>
        </w:rPr>
        <w:t xml:space="preserve"> </w:t>
      </w:r>
    </w:p>
    <w:p w14:paraId="54B8B0A3" w14:textId="3BB1D60F" w:rsidR="00C4168E" w:rsidRPr="00D63A91" w:rsidRDefault="00C4168E" w:rsidP="00C4168E">
      <w:pPr>
        <w:contextualSpacing/>
        <w:rPr>
          <w:rFonts w:eastAsia="Calibri" w:cs="Times New Roman"/>
          <w:kern w:val="2"/>
          <w:szCs w:val="24"/>
          <w14:ligatures w14:val="standardContextual"/>
        </w:rPr>
      </w:pPr>
      <w:hyperlink r:id="rId41" w:history="1">
        <w:r w:rsidRPr="00D63A91">
          <w:rPr>
            <w:rStyle w:val="Kpr"/>
            <w:rFonts w:eastAsia="Calibri" w:cs="Times New Roman"/>
            <w:kern w:val="2"/>
            <w:szCs w:val="24"/>
            <w:u w:val="none"/>
            <w14:ligatures w14:val="standardContextual"/>
          </w:rPr>
          <w:t>https://demircimyo.mcbu.edu.tr/mevzuat/yonergeler.9843.tr.html</w:t>
        </w:r>
      </w:hyperlink>
      <w:r w:rsidRPr="00D63A91">
        <w:rPr>
          <w:rFonts w:eastAsia="Calibri" w:cs="Times New Roman"/>
          <w:kern w:val="2"/>
          <w:szCs w:val="24"/>
          <w14:ligatures w14:val="standardContextual"/>
        </w:rPr>
        <w:t xml:space="preserve"> </w:t>
      </w:r>
    </w:p>
    <w:p w14:paraId="4C5D3BD9" w14:textId="25B7BECA" w:rsidR="00C4168E" w:rsidRPr="00D63A91" w:rsidRDefault="00C4168E" w:rsidP="00C4168E">
      <w:pPr>
        <w:contextualSpacing/>
        <w:rPr>
          <w:rFonts w:eastAsia="Calibri" w:cs="Times New Roman"/>
          <w:kern w:val="2"/>
          <w:szCs w:val="24"/>
          <w14:ligatures w14:val="standardContextual"/>
        </w:rPr>
      </w:pPr>
      <w:hyperlink r:id="rId42" w:history="1">
        <w:r w:rsidRPr="00D63A91">
          <w:rPr>
            <w:rStyle w:val="Kpr"/>
            <w:rFonts w:eastAsia="Calibri" w:cs="Times New Roman"/>
            <w:kern w:val="2"/>
            <w:szCs w:val="24"/>
            <w:u w:val="none"/>
            <w14:ligatures w14:val="standardContextual"/>
          </w:rPr>
          <w:t>https://demircimyo.mcbu.edu.tr/mevzuat/esaslar.9844.tr.html</w:t>
        </w:r>
      </w:hyperlink>
      <w:r w:rsidRPr="00D63A91">
        <w:rPr>
          <w:rFonts w:eastAsia="Calibri" w:cs="Times New Roman"/>
          <w:kern w:val="2"/>
          <w:szCs w:val="24"/>
          <w14:ligatures w14:val="standardContextual"/>
        </w:rPr>
        <w:t xml:space="preserve"> </w:t>
      </w:r>
    </w:p>
    <w:p w14:paraId="2FCDDD7B" w14:textId="49BE27FF" w:rsidR="00C4168E" w:rsidRPr="00D63A91" w:rsidRDefault="00C4168E" w:rsidP="00C4168E">
      <w:pPr>
        <w:contextualSpacing/>
        <w:rPr>
          <w:rFonts w:eastAsia="Calibri" w:cs="Times New Roman"/>
          <w:kern w:val="2"/>
          <w:szCs w:val="24"/>
          <w14:ligatures w14:val="standardContextual"/>
        </w:rPr>
      </w:pPr>
      <w:hyperlink r:id="rId43" w:history="1">
        <w:r w:rsidRPr="00D63A91">
          <w:rPr>
            <w:rStyle w:val="Kpr"/>
            <w:rFonts w:eastAsia="Calibri" w:cs="Times New Roman"/>
            <w:kern w:val="2"/>
            <w:szCs w:val="24"/>
            <w:u w:val="none"/>
            <w14:ligatures w14:val="standardContextual"/>
          </w:rPr>
          <w:t>http://tyyc.yok.gov.tr/?pid=32</w:t>
        </w:r>
      </w:hyperlink>
      <w:r w:rsidRPr="00D63A91">
        <w:rPr>
          <w:rFonts w:eastAsia="Calibri" w:cs="Times New Roman"/>
          <w:kern w:val="2"/>
          <w:szCs w:val="24"/>
          <w14:ligatures w14:val="standardContextual"/>
        </w:rPr>
        <w:t xml:space="preserve"> </w:t>
      </w:r>
    </w:p>
    <w:p w14:paraId="07B695DF" w14:textId="130DBFFA" w:rsidR="00C4168E" w:rsidRPr="00D63A91" w:rsidRDefault="00C4168E" w:rsidP="00C4168E">
      <w:pPr>
        <w:contextualSpacing/>
        <w:rPr>
          <w:rFonts w:eastAsia="Calibri" w:cs="Times New Roman"/>
          <w:kern w:val="2"/>
          <w:szCs w:val="24"/>
          <w14:ligatures w14:val="standardContextual"/>
        </w:rPr>
      </w:pPr>
      <w:hyperlink r:id="rId44" w:history="1">
        <w:r w:rsidRPr="00D63A91">
          <w:rPr>
            <w:rStyle w:val="Kpr"/>
            <w:rFonts w:eastAsia="Calibri" w:cs="Times New Roman"/>
            <w:kern w:val="2"/>
            <w:szCs w:val="24"/>
            <w:u w:val="none"/>
            <w14:ligatures w14:val="standardContextual"/>
          </w:rPr>
          <w:t>https://bologna.mcbu.edu.tr/</w:t>
        </w:r>
      </w:hyperlink>
      <w:r w:rsidRPr="00D63A91">
        <w:rPr>
          <w:rFonts w:eastAsia="Calibri" w:cs="Times New Roman"/>
          <w:kern w:val="2"/>
          <w:szCs w:val="24"/>
          <w14:ligatures w14:val="standardContextual"/>
        </w:rPr>
        <w:t xml:space="preserve"> </w:t>
      </w:r>
    </w:p>
    <w:p w14:paraId="02A04BDB" w14:textId="40DE8487" w:rsidR="00C4168E" w:rsidRPr="00D63A91" w:rsidRDefault="00C4168E" w:rsidP="00C4168E">
      <w:pPr>
        <w:contextualSpacing/>
        <w:rPr>
          <w:rFonts w:eastAsia="Calibri" w:cs="Times New Roman"/>
          <w:kern w:val="2"/>
          <w:szCs w:val="24"/>
          <w14:ligatures w14:val="standardContextual"/>
        </w:rPr>
      </w:pPr>
      <w:hyperlink r:id="rId45" w:history="1">
        <w:r w:rsidRPr="00D63A91">
          <w:rPr>
            <w:rStyle w:val="Kpr"/>
            <w:rFonts w:eastAsia="Calibri" w:cs="Times New Roman"/>
            <w:kern w:val="2"/>
            <w:szCs w:val="24"/>
            <w:u w:val="none"/>
            <w14:ligatures w14:val="standardContextual"/>
          </w:rPr>
          <w:t>https://demircimyo.mcbu.edu.tr/</w:t>
        </w:r>
      </w:hyperlink>
      <w:r w:rsidRPr="00D63A91">
        <w:rPr>
          <w:rFonts w:eastAsia="Calibri" w:cs="Times New Roman"/>
          <w:kern w:val="2"/>
          <w:szCs w:val="24"/>
          <w14:ligatures w14:val="standardContextual"/>
        </w:rPr>
        <w:t xml:space="preserve"> </w:t>
      </w:r>
    </w:p>
    <w:p w14:paraId="5A8ABABE" w14:textId="1A921047" w:rsidR="00C4168E" w:rsidRPr="00D63A91" w:rsidRDefault="00C4168E" w:rsidP="00C4168E">
      <w:pPr>
        <w:contextualSpacing/>
        <w:rPr>
          <w:rFonts w:eastAsia="Calibri" w:cs="Times New Roman"/>
          <w:kern w:val="2"/>
          <w:szCs w:val="24"/>
          <w14:ligatures w14:val="standardContextual"/>
        </w:rPr>
      </w:pPr>
      <w:hyperlink r:id="rId46" w:history="1">
        <w:r w:rsidRPr="00D63A91">
          <w:rPr>
            <w:rStyle w:val="Kpr"/>
            <w:rFonts w:eastAsia="Calibri" w:cs="Times New Roman"/>
            <w:kern w:val="2"/>
            <w:szCs w:val="24"/>
            <w:u w:val="none"/>
            <w14:ligatures w14:val="standardContextual"/>
          </w:rPr>
          <w:t>https://bologna.mcbu.edu.tr/</w:t>
        </w:r>
      </w:hyperlink>
      <w:r w:rsidRPr="00D63A91">
        <w:rPr>
          <w:rFonts w:eastAsia="Calibri" w:cs="Times New Roman"/>
          <w:kern w:val="2"/>
          <w:szCs w:val="24"/>
          <w14:ligatures w14:val="standardContextual"/>
        </w:rPr>
        <w:t xml:space="preserve"> </w:t>
      </w:r>
    </w:p>
    <w:p w14:paraId="1D507ED4" w14:textId="04E079EF" w:rsidR="00AD05CE" w:rsidRPr="00D63A91" w:rsidRDefault="00C4168E" w:rsidP="00C4168E">
      <w:pPr>
        <w:contextualSpacing/>
        <w:rPr>
          <w:rFonts w:eastAsia="Calibri" w:cs="Times New Roman"/>
          <w:kern w:val="2"/>
          <w:szCs w:val="24"/>
          <w14:ligatures w14:val="standardContextual"/>
        </w:rPr>
      </w:pPr>
      <w:hyperlink r:id="rId47" w:history="1">
        <w:r w:rsidRPr="00D63A91">
          <w:rPr>
            <w:rStyle w:val="Kpr"/>
            <w:rFonts w:eastAsia="Calibri" w:cs="Times New Roman"/>
            <w:kern w:val="2"/>
            <w:szCs w:val="24"/>
            <w:u w:val="none"/>
            <w14:ligatures w14:val="standardContextual"/>
          </w:rPr>
          <w:t>https://international.mcbu.edu.tr/</w:t>
        </w:r>
      </w:hyperlink>
      <w:r w:rsidRPr="00D63A91">
        <w:rPr>
          <w:rFonts w:eastAsia="Calibri" w:cs="Times New Roman"/>
          <w:kern w:val="2"/>
          <w:szCs w:val="24"/>
          <w14:ligatures w14:val="standardContextual"/>
        </w:rPr>
        <w:t xml:space="preserve"> </w:t>
      </w:r>
    </w:p>
    <w:p w14:paraId="65A1F466" w14:textId="77777777" w:rsidR="00C4168E" w:rsidRDefault="00C4168E" w:rsidP="00C4168E">
      <w:pPr>
        <w:contextualSpacing/>
        <w:rPr>
          <w:rFonts w:eastAsia="Calibri" w:cs="Times New Roman"/>
          <w:kern w:val="2"/>
          <w:szCs w:val="24"/>
          <w14:ligatures w14:val="standardContextual"/>
        </w:rPr>
      </w:pPr>
    </w:p>
    <w:p w14:paraId="55BCA32E" w14:textId="429D2933" w:rsidR="00AD05CE" w:rsidRDefault="00AD05CE" w:rsidP="00AD05CE">
      <w:pPr>
        <w:contextualSpacing/>
        <w:rPr>
          <w:rFonts w:eastAsia="Calibri" w:cs="Times New Roman"/>
          <w:b/>
          <w:bCs/>
          <w:kern w:val="2"/>
          <w:szCs w:val="24"/>
          <w14:ligatures w14:val="standardContextual"/>
        </w:rPr>
      </w:pPr>
      <w:r w:rsidRPr="00AD05CE">
        <w:rPr>
          <w:rFonts w:eastAsia="Calibri" w:cs="Times New Roman"/>
          <w:b/>
          <w:bCs/>
          <w:kern w:val="2"/>
          <w:szCs w:val="24"/>
          <w14:ligatures w14:val="standardContextual"/>
        </w:rPr>
        <w:t>Olgunluk Düzeyi</w:t>
      </w:r>
    </w:p>
    <w:p w14:paraId="228BE615" w14:textId="1D4C9945" w:rsidR="00C4168E" w:rsidRPr="00C4168E" w:rsidRDefault="00C4168E" w:rsidP="00AD05CE">
      <w:pPr>
        <w:contextualSpacing/>
        <w:rPr>
          <w:rFonts w:eastAsia="Calibri" w:cs="Times New Roman"/>
          <w:kern w:val="2"/>
          <w:szCs w:val="24"/>
          <w14:ligatures w14:val="standardContextual"/>
        </w:rPr>
      </w:pPr>
      <w:r w:rsidRPr="00C4168E">
        <w:rPr>
          <w:rFonts w:eastAsia="Calibri" w:cs="Times New Roman"/>
          <w:kern w:val="2"/>
          <w:szCs w:val="24"/>
          <w14:ligatures w14:val="standardContextual"/>
        </w:rPr>
        <w:t>Tanımlı süreçler doğrultusunda; birimimiz genelinde, tasarımı ve onayı gerçekleşen programlar, programların amaç ve öğrenme çıktılarına uygun olarak yürütülmektedir.</w:t>
      </w:r>
    </w:p>
    <w:p w14:paraId="44A11E77" w14:textId="77777777" w:rsidR="00EF69CE" w:rsidRDefault="00EF69CE" w:rsidP="00126A0F">
      <w:pPr>
        <w:pStyle w:val="Balk3"/>
        <w:numPr>
          <w:ilvl w:val="2"/>
          <w:numId w:val="6"/>
        </w:numPr>
      </w:pPr>
      <w:bookmarkStart w:id="34" w:name="_Toc157536188"/>
      <w:r w:rsidRPr="00EF69CE">
        <w:t>Programın ders dağılım dengesi</w:t>
      </w:r>
      <w:bookmarkEnd w:id="34"/>
      <w:r w:rsidRPr="00EF69CE">
        <w:t xml:space="preserve"> </w:t>
      </w:r>
    </w:p>
    <w:p w14:paraId="75CD6757" w14:textId="0F191B96" w:rsidR="001C4178" w:rsidRDefault="00C4168E" w:rsidP="001C4178">
      <w:r w:rsidRPr="00C4168E">
        <w:t>Üniversitemizde tüm programların ders dağılımına ilişkin ilke, kural ve yöntemler yönetmelikler, yönergeler ve usul-esaslarla tanımlıdır. Ders öğretim planlarında ve ders ile ilgili genel tanıtımda dersin amacı, içeriği, anlatım şekli, tipi, gerekli kaynaklar, planlanan faaliyetler öğrenme ve öğretme yöntemleri, öğrenme çıktıları, haftalık ders içeriği AKTS iş yükü, program ve öğrenme çıktıları ilişkisi tanımlanmış ve tüm paydaşların erişimine açık hale getirilmiştir. Bu kapsamda geliştirilen ders bilgi paketlerinin amaca uygunluğu ve işlerliği izlenmekte, gerekli iyileştirmeler yapılmaktadır. Derslerin yanı sıra öğretim programlarındaki İşletmede Mesleki Eğitim, zorunlu staj ile öğrenci merkezli ve yeterlilik temelli öğrenme desteklenmektedir.</w:t>
      </w:r>
    </w:p>
    <w:p w14:paraId="3A544B08" w14:textId="5B39B823"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177B9F77" w14:textId="7A94C798" w:rsidR="00EF69CE" w:rsidRDefault="00C4168E" w:rsidP="00EF69CE">
      <w:pPr>
        <w:contextualSpacing/>
        <w:rPr>
          <w:rFonts w:eastAsia="Calibri" w:cs="Times New Roman"/>
          <w:kern w:val="2"/>
          <w:szCs w:val="24"/>
          <w14:ligatures w14:val="standardContextual"/>
        </w:rPr>
      </w:pPr>
      <w:r w:rsidRPr="00C4168E">
        <w:rPr>
          <w:rFonts w:eastAsia="Calibri" w:cs="Times New Roman"/>
          <w:kern w:val="2"/>
          <w:szCs w:val="24"/>
          <w14:ligatures w14:val="standardContextual"/>
        </w:rPr>
        <w:t>ÜSD Dersler.pptx</w:t>
      </w:r>
    </w:p>
    <w:p w14:paraId="57167753" w14:textId="77777777" w:rsidR="00C4168E" w:rsidRDefault="00C4168E" w:rsidP="00EF69CE">
      <w:pPr>
        <w:contextualSpacing/>
        <w:rPr>
          <w:rFonts w:eastAsia="Calibri" w:cs="Times New Roman"/>
          <w:kern w:val="2"/>
          <w:szCs w:val="24"/>
          <w14:ligatures w14:val="standardContextual"/>
        </w:rPr>
      </w:pPr>
    </w:p>
    <w:p w14:paraId="7A2A8A03" w14:textId="6FB38436" w:rsidR="008F2222" w:rsidRPr="002F28AC" w:rsidRDefault="008F2222" w:rsidP="00EF69CE">
      <w:pPr>
        <w:contextualSpacing/>
        <w:rPr>
          <w:rFonts w:eastAsia="Calibri" w:cs="Times New Roman"/>
          <w:b/>
          <w:bCs/>
          <w:kern w:val="2"/>
          <w:szCs w:val="24"/>
          <w14:ligatures w14:val="standardContextual"/>
        </w:rPr>
      </w:pPr>
      <w:r w:rsidRPr="002F28AC">
        <w:rPr>
          <w:rFonts w:eastAsia="Calibri" w:cs="Times New Roman"/>
          <w:b/>
          <w:bCs/>
          <w:kern w:val="2"/>
          <w:szCs w:val="24"/>
          <w14:ligatures w14:val="standardContextual"/>
        </w:rPr>
        <w:t xml:space="preserve">Olgunluk </w:t>
      </w:r>
      <w:r w:rsidR="002F28AC" w:rsidRPr="002F28AC">
        <w:rPr>
          <w:rFonts w:eastAsia="Calibri" w:cs="Times New Roman"/>
          <w:b/>
          <w:bCs/>
          <w:kern w:val="2"/>
          <w:szCs w:val="24"/>
          <w14:ligatures w14:val="standardContextual"/>
        </w:rPr>
        <w:t>Düzeyi</w:t>
      </w:r>
    </w:p>
    <w:p w14:paraId="1F94EBD5" w14:textId="39AB37FD" w:rsidR="0000101C" w:rsidRDefault="00C4168E" w:rsidP="00EF69CE">
      <w:pPr>
        <w:contextualSpacing/>
        <w:rPr>
          <w:rFonts w:eastAsia="Calibri" w:cs="Times New Roman"/>
          <w:kern w:val="2"/>
          <w:szCs w:val="24"/>
          <w14:ligatures w14:val="standardContextual"/>
        </w:rPr>
      </w:pPr>
      <w:r w:rsidRPr="007D7172">
        <w:t>Programlarda ders dağılım dengesi izlenmekte ve iyileştirilmektedir.</w:t>
      </w:r>
    </w:p>
    <w:p w14:paraId="2E731303" w14:textId="77777777" w:rsidR="0000101C" w:rsidRPr="00EF69CE" w:rsidRDefault="0000101C" w:rsidP="00EF69CE">
      <w:pPr>
        <w:contextualSpacing/>
        <w:rPr>
          <w:rFonts w:eastAsia="Calibri" w:cs="Times New Roman"/>
          <w:kern w:val="2"/>
          <w:szCs w:val="24"/>
          <w14:ligatures w14:val="standardContextual"/>
        </w:rPr>
      </w:pPr>
    </w:p>
    <w:p w14:paraId="7CA15944" w14:textId="77777777" w:rsidR="00EF69CE" w:rsidRDefault="00EF69CE" w:rsidP="00126A0F">
      <w:pPr>
        <w:pStyle w:val="Balk3"/>
        <w:numPr>
          <w:ilvl w:val="2"/>
          <w:numId w:val="6"/>
        </w:numPr>
      </w:pPr>
      <w:bookmarkStart w:id="35" w:name="_Toc157536189"/>
      <w:r w:rsidRPr="00EF69CE">
        <w:t>Ders kazanımlarının program çıktılarıyla uyumu</w:t>
      </w:r>
      <w:bookmarkEnd w:id="35"/>
    </w:p>
    <w:p w14:paraId="14FEB9DF" w14:textId="48ADECCD" w:rsidR="00EB5918" w:rsidRDefault="00C4168E" w:rsidP="00EB5918">
      <w:r w:rsidRPr="00C4168E">
        <w:t>Birimimizde yer alan programlarda, derslerin öğrenme çıktıları program çıktıları ile uyumlu bir şekilde belirlenmiştir. Derslerin öğrenme kazanımları tanımlanarak program çıktıları ile eşleştirme yapılmaktadır. Ayrıca, her dönem başında program yeterlikleri ile derslerin öğrenme çıktıları arasındaki ilişki göz önünde bulundurularak uyumlu bir süreç planlanmaktadır. Böylece öğretim programları ve derslerin işleyişleri, program çıktılarına uygun bir şekilde tasarlanmaktadır. Program çıktılarının ve ders kazanımlarının ilişkilendirilmesi programın amaçları doğrultusunda bölüm başkanlıkları ve ders sorumluları tarafından gerçekleştirilmekte ve güncellenmektedir</w:t>
      </w:r>
    </w:p>
    <w:p w14:paraId="7F9FB2B4" w14:textId="73055E13"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lastRenderedPageBreak/>
        <w:t>Kanıtlar</w:t>
      </w:r>
    </w:p>
    <w:p w14:paraId="23AC8B59" w14:textId="39984A6E" w:rsidR="00950CF5" w:rsidRPr="00C4168E" w:rsidRDefault="00C4168E" w:rsidP="00EF69CE">
      <w:pPr>
        <w:contextualSpacing/>
        <w:rPr>
          <w:rStyle w:val="Kpr"/>
          <w:u w:val="none"/>
        </w:rPr>
      </w:pPr>
      <w:hyperlink r:id="rId48" w:history="1">
        <w:r w:rsidRPr="00C4168E">
          <w:rPr>
            <w:rStyle w:val="Kpr"/>
            <w:b/>
            <w:u w:val="none"/>
          </w:rPr>
          <w:t>http://katalog.cbu.edu.tr/Site/Default.aspx</w:t>
        </w:r>
      </w:hyperlink>
      <w:r w:rsidRPr="00C4168E">
        <w:rPr>
          <w:rStyle w:val="Kpr"/>
          <w:u w:val="none"/>
        </w:rPr>
        <w:t xml:space="preserve"> </w:t>
      </w:r>
    </w:p>
    <w:p w14:paraId="2E63111A" w14:textId="77777777" w:rsidR="00C4168E" w:rsidRDefault="00C4168E" w:rsidP="00EF69CE">
      <w:pPr>
        <w:contextualSpacing/>
        <w:rPr>
          <w:rFonts w:eastAsia="Calibri" w:cs="Times New Roman"/>
          <w:b/>
          <w:bCs/>
          <w:kern w:val="2"/>
          <w:szCs w:val="24"/>
          <w14:ligatures w14:val="standardContextual"/>
        </w:rPr>
      </w:pPr>
    </w:p>
    <w:p w14:paraId="4F72F179" w14:textId="222C9713" w:rsidR="00EF69CE" w:rsidRDefault="00A676F2" w:rsidP="00EF69CE">
      <w:pPr>
        <w:contextualSpacing/>
        <w:rPr>
          <w:rFonts w:eastAsia="Calibri" w:cs="Times New Roman"/>
          <w:b/>
          <w:bCs/>
          <w:kern w:val="2"/>
          <w:szCs w:val="24"/>
          <w14:ligatures w14:val="standardContextual"/>
        </w:rPr>
      </w:pPr>
      <w:r w:rsidRPr="00A676F2">
        <w:rPr>
          <w:rFonts w:eastAsia="Calibri" w:cs="Times New Roman"/>
          <w:b/>
          <w:bCs/>
          <w:kern w:val="2"/>
          <w:szCs w:val="24"/>
          <w14:ligatures w14:val="standardContextual"/>
        </w:rPr>
        <w:t>Olgunluk Düzeyi</w:t>
      </w:r>
    </w:p>
    <w:p w14:paraId="6AE9E08D" w14:textId="3CD185A8" w:rsidR="00950CF5" w:rsidRPr="00C4168E" w:rsidRDefault="00C4168E" w:rsidP="00EF69CE">
      <w:pPr>
        <w:contextualSpacing/>
        <w:rPr>
          <w:rFonts w:eastAsia="Calibri" w:cs="Times New Roman"/>
          <w:kern w:val="2"/>
          <w:szCs w:val="24"/>
          <w14:ligatures w14:val="standardContextual"/>
        </w:rPr>
      </w:pPr>
      <w:r w:rsidRPr="00C4168E">
        <w:rPr>
          <w:rFonts w:eastAsia="Calibri" w:cs="Times New Roman"/>
          <w:kern w:val="2"/>
          <w:szCs w:val="24"/>
          <w14:ligatures w14:val="standardContextual"/>
        </w:rPr>
        <w:t>Ders kazanımları programların genelinde program çıktılarıyla uyumlandırılmıştır ve ders bilgi paketleri ile paylaşılmaktadır.</w:t>
      </w:r>
    </w:p>
    <w:p w14:paraId="07A69610" w14:textId="77777777" w:rsidR="00EF69CE" w:rsidRDefault="00EF69CE" w:rsidP="00126A0F">
      <w:pPr>
        <w:pStyle w:val="Balk3"/>
        <w:numPr>
          <w:ilvl w:val="2"/>
          <w:numId w:val="6"/>
        </w:numPr>
      </w:pPr>
      <w:bookmarkStart w:id="36" w:name="_Toc157536190"/>
      <w:r w:rsidRPr="00EF69CE">
        <w:t>Öğrenci iş yüküne dayalı ders tasarımı</w:t>
      </w:r>
      <w:bookmarkEnd w:id="36"/>
    </w:p>
    <w:p w14:paraId="6F41AAC2" w14:textId="77777777" w:rsidR="00C4168E" w:rsidRPr="00C4168E" w:rsidRDefault="00C4168E" w:rsidP="00C4168E">
      <w:pPr>
        <w:rPr>
          <w:rFonts w:eastAsia="Calibri" w:cs="Times New Roman"/>
          <w:kern w:val="2"/>
          <w:szCs w:val="24"/>
          <w14:ligatures w14:val="standardContextual"/>
        </w:rPr>
      </w:pPr>
      <w:r w:rsidRPr="00C4168E">
        <w:rPr>
          <w:rFonts w:eastAsia="Calibri" w:cs="Times New Roman"/>
          <w:kern w:val="2"/>
          <w:szCs w:val="24"/>
          <w14:ligatures w14:val="standardContextual"/>
        </w:rPr>
        <w:t xml:space="preserve">Öğrencilerin programa aktif olarak katılımını sağlamak amacı ile öğretmen merkezli programlardan, öğrenci merkezli programlara geçiş yapan Üniversitemizde derslerin öğrenci iş yüküne göre AKTS kredi değerleri belirlenmektedir. Bir öğretim programında iş yükü; her bir etkinliğin, ders süresi, sınıf dışı ders çalışma süresi, ödev, ara sınava hazırlık, ara sınav, final sınavına hazırlık, final sınavı, sunu hazırlığı, sunu, proje hazırlığı, rapor hazırlığı, uygulama ve alan çalışması ölçütlerinden ilgili olanların tekrar sayı ve süresi dikkate alınarak hesaplanmaktadır. “Bologna Bilgi Sistemi” sekmesinden ilgili akademik birimin ayrıntılı program ve ders bilgilerine ulaşılabilmektedir (http://katalog.cbu.edu.tr/Site/Default.aspx). </w:t>
      </w:r>
    </w:p>
    <w:p w14:paraId="4540BDAD" w14:textId="77777777" w:rsidR="00C4168E" w:rsidRPr="00C4168E" w:rsidRDefault="00C4168E" w:rsidP="00C4168E">
      <w:pPr>
        <w:rPr>
          <w:rFonts w:eastAsia="Calibri" w:cs="Times New Roman"/>
          <w:kern w:val="2"/>
          <w:szCs w:val="24"/>
          <w14:ligatures w14:val="standardContextual"/>
        </w:rPr>
      </w:pPr>
      <w:r w:rsidRPr="00C4168E">
        <w:rPr>
          <w:rFonts w:eastAsia="Calibri" w:cs="Times New Roman"/>
          <w:kern w:val="2"/>
          <w:szCs w:val="24"/>
          <w14:ligatures w14:val="standardContextual"/>
        </w:rPr>
        <w:t xml:space="preserve">Uzaktan eğitime kapsamında öğrencilerin hangi dersleri, hangi </w:t>
      </w:r>
      <w:proofErr w:type="spellStart"/>
      <w:r w:rsidRPr="00C4168E">
        <w:rPr>
          <w:rFonts w:eastAsia="Calibri" w:cs="Times New Roman"/>
          <w:kern w:val="2"/>
          <w:szCs w:val="24"/>
          <w14:ligatures w14:val="standardContextual"/>
        </w:rPr>
        <w:t>AKTS’ler</w:t>
      </w:r>
      <w:proofErr w:type="spellEnd"/>
      <w:r w:rsidRPr="00C4168E">
        <w:rPr>
          <w:rFonts w:eastAsia="Calibri" w:cs="Times New Roman"/>
          <w:kern w:val="2"/>
          <w:szCs w:val="24"/>
          <w14:ligatures w14:val="standardContextual"/>
        </w:rPr>
        <w:t xml:space="preserve"> kapsamında alacağına yönelik ve uzaktan eğitim sisteminin aracısı olan “Microsoft </w:t>
      </w:r>
      <w:proofErr w:type="spellStart"/>
      <w:r w:rsidRPr="00C4168E">
        <w:rPr>
          <w:rFonts w:eastAsia="Calibri" w:cs="Times New Roman"/>
          <w:kern w:val="2"/>
          <w:szCs w:val="24"/>
          <w14:ligatures w14:val="standardContextual"/>
        </w:rPr>
        <w:t>Teams</w:t>
      </w:r>
      <w:proofErr w:type="spellEnd"/>
      <w:r w:rsidRPr="00C4168E">
        <w:rPr>
          <w:rFonts w:eastAsia="Calibri" w:cs="Times New Roman"/>
          <w:kern w:val="2"/>
          <w:szCs w:val="24"/>
          <w14:ligatures w14:val="standardContextual"/>
        </w:rPr>
        <w:t>” programı kullanım aşamaları ayrıntılı olarak videolarla üniversitemiz tarafından açıklanmıştır.</w:t>
      </w:r>
    </w:p>
    <w:p w14:paraId="58FCBDAC" w14:textId="5FB97096" w:rsidR="00C43574" w:rsidRPr="00C4168E" w:rsidRDefault="00C4168E" w:rsidP="00C4168E">
      <w:pPr>
        <w:rPr>
          <w:rFonts w:eastAsia="Calibri" w:cs="Times New Roman"/>
          <w:kern w:val="2"/>
          <w:szCs w:val="24"/>
          <w14:ligatures w14:val="standardContextual"/>
        </w:rPr>
      </w:pPr>
      <w:r w:rsidRPr="00C4168E">
        <w:rPr>
          <w:rFonts w:eastAsia="Calibri" w:cs="Times New Roman"/>
          <w:kern w:val="2"/>
          <w:szCs w:val="24"/>
          <w14:ligatures w14:val="standardContextual"/>
        </w:rPr>
        <w:t>Üniversitemizde ön lisans, lisans ve lisansüstü programlarda yer alan derslerin öğrenci iş yüküne dayalı kredi değerleri (Avrupa Kredi Transfer Sistemi, AKTS), programı hazırlayan birimler tarafından Manisa Celal Bayar Üniversitesi Ön Lisans ve Lisans Eğitim-Öğretim Yönetmeliği’ne göre; staj, uygulama, bitirme çalışmaları dâhil olmak üzere tüm dersler için belirlenmektedir ve Ders Bilgi Paketi sayfasında tüm programlar için ilan edilmektedir.</w:t>
      </w:r>
    </w:p>
    <w:p w14:paraId="52A2A4A4" w14:textId="2FF70301" w:rsidR="00C43574" w:rsidRDefault="00C43574" w:rsidP="00C43574">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3AC8D407" w14:textId="79E336FA" w:rsidR="00C4168E" w:rsidRPr="00AC0B47" w:rsidRDefault="00C4168E" w:rsidP="00C4168E">
      <w:pPr>
        <w:rPr>
          <w:rFonts w:eastAsia="Calibri" w:cs="Times New Roman"/>
          <w:kern w:val="2"/>
          <w:szCs w:val="24"/>
          <w14:ligatures w14:val="standardContextual"/>
        </w:rPr>
      </w:pPr>
      <w:r w:rsidRPr="00AC0B47">
        <w:rPr>
          <w:rFonts w:eastAsia="Calibri" w:cs="Times New Roman"/>
          <w:kern w:val="2"/>
          <w:szCs w:val="24"/>
          <w14:ligatures w14:val="standardContextual"/>
        </w:rPr>
        <w:t>B.1.4.01. Ders Bilgi Paketi AKTS Örnekleri.pdf</w:t>
      </w:r>
    </w:p>
    <w:p w14:paraId="457AF027" w14:textId="33CC75E6" w:rsidR="00C4168E" w:rsidRPr="00AC0B47" w:rsidRDefault="00C4168E" w:rsidP="00C4168E">
      <w:pPr>
        <w:rPr>
          <w:rFonts w:eastAsia="Calibri" w:cs="Times New Roman"/>
          <w:kern w:val="2"/>
          <w:szCs w:val="24"/>
          <w14:ligatures w14:val="standardContextual"/>
        </w:rPr>
      </w:pPr>
      <w:r w:rsidRPr="00AC0B47">
        <w:rPr>
          <w:rFonts w:eastAsia="Calibri" w:cs="Times New Roman"/>
          <w:kern w:val="2"/>
          <w:szCs w:val="24"/>
          <w14:ligatures w14:val="standardContextual"/>
        </w:rPr>
        <w:t>B.1.4.02. Uzaktan Eğitime Geçiş Sürecine Dair Örnekler.pdf</w:t>
      </w:r>
    </w:p>
    <w:p w14:paraId="185BD951" w14:textId="65D19130" w:rsidR="00C4168E" w:rsidRPr="00AC0B47" w:rsidRDefault="00C4168E" w:rsidP="00C4168E">
      <w:pPr>
        <w:rPr>
          <w:rFonts w:eastAsia="Calibri" w:cs="Times New Roman"/>
          <w:kern w:val="2"/>
          <w:szCs w:val="24"/>
          <w14:ligatures w14:val="standardContextual"/>
        </w:rPr>
      </w:pPr>
      <w:r w:rsidRPr="00AC0B47">
        <w:rPr>
          <w:rFonts w:eastAsia="Calibri" w:cs="Times New Roman"/>
          <w:kern w:val="2"/>
          <w:szCs w:val="24"/>
          <w14:ligatures w14:val="standardContextual"/>
        </w:rPr>
        <w:t xml:space="preserve">B.1.4.03. </w:t>
      </w:r>
      <w:proofErr w:type="spellStart"/>
      <w:r w:rsidRPr="00AC0B47">
        <w:rPr>
          <w:rFonts w:eastAsia="Calibri" w:cs="Times New Roman"/>
          <w:kern w:val="2"/>
          <w:szCs w:val="24"/>
          <w14:ligatures w14:val="standardContextual"/>
        </w:rPr>
        <w:t>Önlisans</w:t>
      </w:r>
      <w:proofErr w:type="spellEnd"/>
      <w:r w:rsidRPr="00AC0B47">
        <w:rPr>
          <w:rFonts w:eastAsia="Calibri" w:cs="Times New Roman"/>
          <w:kern w:val="2"/>
          <w:szCs w:val="24"/>
          <w14:ligatures w14:val="standardContextual"/>
        </w:rPr>
        <w:t xml:space="preserve"> ve Lisans Ders Muafiyeti ve İntibak İşlemleri Yönergesi.pdf</w:t>
      </w:r>
    </w:p>
    <w:p w14:paraId="16ACC767" w14:textId="3E86F012" w:rsidR="00C4168E" w:rsidRPr="00AC0B47" w:rsidRDefault="00C4168E" w:rsidP="00C4168E">
      <w:pPr>
        <w:rPr>
          <w:rFonts w:eastAsia="Calibri" w:cs="Times New Roman"/>
          <w:kern w:val="2"/>
          <w:szCs w:val="24"/>
          <w14:ligatures w14:val="standardContextual"/>
        </w:rPr>
      </w:pPr>
      <w:r w:rsidRPr="00AC0B47">
        <w:rPr>
          <w:rFonts w:eastAsia="Calibri" w:cs="Times New Roman"/>
          <w:kern w:val="2"/>
          <w:szCs w:val="24"/>
          <w14:ligatures w14:val="standardContextual"/>
        </w:rPr>
        <w:t>B.1.4.0</w:t>
      </w:r>
      <w:r w:rsidR="00AC0B47">
        <w:rPr>
          <w:rFonts w:eastAsia="Calibri" w:cs="Times New Roman"/>
          <w:kern w:val="2"/>
          <w:szCs w:val="24"/>
          <w14:ligatures w14:val="standardContextual"/>
        </w:rPr>
        <w:t>4</w:t>
      </w:r>
      <w:r w:rsidRPr="00AC0B47">
        <w:rPr>
          <w:rFonts w:eastAsia="Calibri" w:cs="Times New Roman"/>
          <w:kern w:val="2"/>
          <w:szCs w:val="24"/>
          <w14:ligatures w14:val="standardContextual"/>
        </w:rPr>
        <w:t>. İş Yükü Değerlendirme Formu.pdf</w:t>
      </w:r>
    </w:p>
    <w:p w14:paraId="44930F34" w14:textId="28420F55" w:rsidR="00C43574" w:rsidRPr="00AC0B47" w:rsidRDefault="00C4168E"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B.1.4.0</w:t>
      </w:r>
      <w:r w:rsidR="00AC0B47">
        <w:rPr>
          <w:rFonts w:eastAsia="Calibri" w:cs="Times New Roman"/>
          <w:kern w:val="2"/>
          <w:szCs w:val="24"/>
          <w14:ligatures w14:val="standardContextual"/>
        </w:rPr>
        <w:t>5</w:t>
      </w:r>
      <w:r w:rsidRPr="00AC0B47">
        <w:rPr>
          <w:rFonts w:eastAsia="Calibri" w:cs="Times New Roman"/>
          <w:kern w:val="2"/>
          <w:szCs w:val="24"/>
          <w14:ligatures w14:val="standardContextual"/>
        </w:rPr>
        <w:t>. Üniversite Seçmeli Ders Örnekleri.pdf</w:t>
      </w:r>
    </w:p>
    <w:p w14:paraId="58BB1FBF" w14:textId="77777777" w:rsidR="00C43574" w:rsidRPr="00C43574" w:rsidRDefault="00C43574" w:rsidP="00C43574">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307D14BD" w14:textId="50E5324F" w:rsidR="00EB5918" w:rsidRDefault="00AC0B47" w:rsidP="00EB5918">
      <w:r w:rsidRPr="007D7172">
        <w:t>Dersler öğrenci iş yüküne uygun olarak tasarlanmış, ilan edilmiş ve uygulamaya konulmuştur.</w:t>
      </w:r>
    </w:p>
    <w:p w14:paraId="297720BD" w14:textId="77777777" w:rsidR="00EF69CE" w:rsidRDefault="00EF69CE" w:rsidP="00126A0F">
      <w:pPr>
        <w:pStyle w:val="Balk3"/>
        <w:numPr>
          <w:ilvl w:val="2"/>
          <w:numId w:val="6"/>
        </w:numPr>
      </w:pPr>
      <w:bookmarkStart w:id="37" w:name="_Toc157536191"/>
      <w:r w:rsidRPr="00EF69CE">
        <w:t>Programların izlenmesi ve güncellenmesi</w:t>
      </w:r>
      <w:bookmarkEnd w:id="37"/>
    </w:p>
    <w:p w14:paraId="72C31D07" w14:textId="30947048" w:rsidR="00C43574" w:rsidRDefault="00AC0B47" w:rsidP="00C43574">
      <w:r w:rsidRPr="00AC0B47">
        <w:t xml:space="preserve">Üniversitemizde programların genelinde program çıktılarının izlenmesine ve güncellenmesine ilişkin mekanizmalar işletilmektedir. </w:t>
      </w:r>
      <w:proofErr w:type="spellStart"/>
      <w:r w:rsidRPr="00AC0B47">
        <w:t>MCBÜ'de</w:t>
      </w:r>
      <w:proofErr w:type="spellEnd"/>
      <w:r w:rsidRPr="00AC0B47">
        <w:t xml:space="preserve"> yürütülen programlara ait bilgiler Eğitim Kataloğunda yer almaktadır. Derslerin güncellenmesi, yenilenmesine ait süreç Öğrenci İşleri Daire Başkanlığı tarafından yürütülmektedir. Bu kapsamda akademik birimlerin; eğitim-öğretim programı ve ders değişikliği teklifleri, öğretim planı değişiklik tekliflerini veya yeni </w:t>
      </w:r>
      <w:r w:rsidRPr="00AC0B47">
        <w:lastRenderedPageBreak/>
        <w:t>açacakları bölüm/programlara ilişkin öğretim planı tekliflerine yönelik süreçler Öğrenci İşleri Eğitim/Lisansüstü Eğitim Komisyonları tarafından yürütülmektedir.</w:t>
      </w:r>
    </w:p>
    <w:p w14:paraId="14FC83EB"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365D93D5" w14:textId="77777777" w:rsidR="00DB1CB2" w:rsidRPr="00C43574" w:rsidRDefault="00DB1CB2" w:rsidP="00DB1CB2">
      <w:pPr>
        <w:pStyle w:val="ListeParagraf"/>
        <w:rPr>
          <w:rFonts w:eastAsia="Calibri" w:cs="Times New Roman"/>
          <w:b/>
          <w:bCs/>
          <w:kern w:val="2"/>
          <w:szCs w:val="24"/>
          <w14:ligatures w14:val="standardContextual"/>
        </w:rPr>
      </w:pPr>
    </w:p>
    <w:p w14:paraId="3EFD1477"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1A19BE1F" w14:textId="75C735A9" w:rsidR="00AC0B47" w:rsidRPr="00AC0B47" w:rsidRDefault="00AC0B47" w:rsidP="00DB1CB2">
      <w:pPr>
        <w:rPr>
          <w:rFonts w:eastAsia="Calibri" w:cs="Times New Roman"/>
          <w:kern w:val="2"/>
          <w:szCs w:val="24"/>
          <w14:ligatures w14:val="standardContextual"/>
        </w:rPr>
      </w:pPr>
      <w:r w:rsidRPr="00AC0B47">
        <w:rPr>
          <w:rFonts w:eastAsia="Calibri" w:cs="Times New Roman"/>
          <w:kern w:val="2"/>
          <w:szCs w:val="24"/>
          <w14:ligatures w14:val="standardContextual"/>
        </w:rPr>
        <w:t>Program çıktıları izlenmekte ve ilgili paydaşların görüşleri de alınarak güncellenmektedir.</w:t>
      </w:r>
    </w:p>
    <w:p w14:paraId="0504D76D" w14:textId="77777777" w:rsidR="00DB1CB2" w:rsidRPr="00C43574" w:rsidRDefault="00DB1CB2" w:rsidP="00C43574"/>
    <w:p w14:paraId="4AB890B4" w14:textId="77777777" w:rsidR="00EF69CE" w:rsidRDefault="00EF69CE" w:rsidP="00126A0F">
      <w:pPr>
        <w:pStyle w:val="Balk3"/>
        <w:numPr>
          <w:ilvl w:val="2"/>
          <w:numId w:val="6"/>
        </w:numPr>
      </w:pPr>
      <w:bookmarkStart w:id="38" w:name="_Toc157536192"/>
      <w:r w:rsidRPr="00EF69CE">
        <w:t>Eğitim ve öğretim süreçlerinin yönetimi</w:t>
      </w:r>
      <w:bookmarkEnd w:id="38"/>
    </w:p>
    <w:p w14:paraId="3CD87D81" w14:textId="47280A13" w:rsidR="00DB1CB2" w:rsidRDefault="00AC0B47" w:rsidP="00DB1CB2">
      <w:r w:rsidRPr="00AC0B47">
        <w:t>Üniversitemizde ders programları belirleme, ders görevlendirme, eğitim programları revizyonu ve sınav programları süreçleri en alt birimden en üst birime kadar bütüncül olarak yürütülmektedir. Eğitim-öğretim ve ölçme değerlendirme süreçlerinin yönetimi için akademik takvim üst yönetim tarafından koordine edilmektedir.</w:t>
      </w:r>
    </w:p>
    <w:p w14:paraId="39A62B82"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71719881" w14:textId="5C965ECE" w:rsidR="00AC0B47"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Öğrenci İşleri Daire Başkanlığı İç Kontrol Sistemi.pdf</w:t>
      </w:r>
    </w:p>
    <w:p w14:paraId="36DFE8C1" w14:textId="0FBFF981" w:rsidR="00DB1CB2"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MCBÜ Lisans ve Ön lisans Yönetmeliği.pdf</w:t>
      </w:r>
    </w:p>
    <w:p w14:paraId="46F0F560"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2EF11572" w14:textId="4E7DB67B" w:rsidR="00AC0B47" w:rsidRPr="00AC0B47" w:rsidRDefault="00AC0B47" w:rsidP="00DB1CB2">
      <w:pPr>
        <w:rPr>
          <w:rFonts w:eastAsia="Calibri" w:cs="Times New Roman"/>
          <w:kern w:val="2"/>
          <w:szCs w:val="24"/>
          <w14:ligatures w14:val="standardContextual"/>
        </w:rPr>
      </w:pPr>
      <w:r w:rsidRPr="00AC0B47">
        <w:rPr>
          <w:rFonts w:eastAsia="Calibri" w:cs="Times New Roman"/>
          <w:kern w:val="2"/>
          <w:szCs w:val="24"/>
          <w14:ligatures w14:val="standardContextual"/>
        </w:rPr>
        <w:t>Tanımlı süreçler doğrultusunda; birimimiz genelinde, tasarımı ve onayı gerçekleşen programlar, programların amaç ve öğrenme çıktılarına uygun olarak yürütülmektedir.</w:t>
      </w:r>
    </w:p>
    <w:p w14:paraId="609EC342" w14:textId="77777777" w:rsidR="00EF69CE" w:rsidRPr="00EF69CE" w:rsidRDefault="00EF69CE" w:rsidP="00126A0F">
      <w:pPr>
        <w:pStyle w:val="Balk2"/>
        <w:numPr>
          <w:ilvl w:val="1"/>
          <w:numId w:val="6"/>
        </w:numPr>
        <w:rPr>
          <w:b w:val="0"/>
        </w:rPr>
      </w:pPr>
      <w:bookmarkStart w:id="39" w:name="_Toc157536193"/>
      <w:r w:rsidRPr="00EF69CE">
        <w:t>Programların Yürütülmesi (Öğrenci Merkezli Öğrenme, Öğretme ve Değerlendirme)</w:t>
      </w:r>
      <w:bookmarkEnd w:id="39"/>
    </w:p>
    <w:p w14:paraId="63AD557D" w14:textId="77777777" w:rsidR="00EF69CE" w:rsidRDefault="00EF69CE" w:rsidP="00126A0F">
      <w:pPr>
        <w:pStyle w:val="Balk3"/>
        <w:numPr>
          <w:ilvl w:val="2"/>
          <w:numId w:val="6"/>
        </w:numPr>
      </w:pPr>
      <w:bookmarkStart w:id="40" w:name="_Toc157536194"/>
      <w:r w:rsidRPr="00EF69CE">
        <w:t>Öğretim yöntem ve teknikleri</w:t>
      </w:r>
      <w:bookmarkEnd w:id="40"/>
      <w:r w:rsidRPr="00EF69CE">
        <w:t xml:space="preserve"> </w:t>
      </w:r>
    </w:p>
    <w:p w14:paraId="4DF3EA22" w14:textId="77777777" w:rsidR="00AC0B47" w:rsidRDefault="00AC0B47" w:rsidP="00AC0B47">
      <w:r>
        <w:t xml:space="preserve">Kurumumuzda öğrenci merkezli öğrenme-öğretme yaklaşımını benimsemektedir. Özellikle pandemi dönemiyle birlikte başlayan ve deprem felaketi sonrası tekrar geçilen Microsoft </w:t>
      </w:r>
      <w:proofErr w:type="spellStart"/>
      <w:r>
        <w:t>Teams</w:t>
      </w:r>
      <w:proofErr w:type="spellEnd"/>
      <w:r>
        <w:t xml:space="preserve"> uygulaması aracılığıyla uzaktan öğretim faaliyetleri tüm birimlerde yaygınlaşmıştır. Bu süreçte öğrencilerin teknolojiye erişimlerini kolaylaştırarak zaman ve mekândan bağımsız olarak eğitimlerine katılımını sağlamak amaçlanmıştır. Derslerde ödev, proje gibi etkinliklere ağırlık verilerek öğrencilerin aktif katılımları desteklenirken, uygulama ağırlıklı derslerde öğrencilerin öğrenmelerine fırsat sunmak için yaparak ve yaşayarak öğrenme yöntemleri kullanılmaktadır.</w:t>
      </w:r>
    </w:p>
    <w:p w14:paraId="2169EBA7" w14:textId="77777777" w:rsidR="00AC0B47" w:rsidRDefault="00AC0B47" w:rsidP="00AC0B47">
      <w:r>
        <w:t>Birimimizde, öğrencilerimize staj ve mesleki uygulama yapma imkânı sunulmaktadır. Kütüphanemiz öğrencilerin öğrenim ve araştırma süreçlerine destek olabilmek adına kendini her yıl yenileyerek hizmet sağlamaktadır.</w:t>
      </w:r>
    </w:p>
    <w:p w14:paraId="6339F950" w14:textId="77821C36" w:rsidR="00DB1CB2" w:rsidRDefault="00AC0B47" w:rsidP="00AC0B47">
      <w:r>
        <w:t>Üniversitemiz öğrencileri ve öğretim elemanları için online eğitim kütüphanesi aracılığıyla kişisel gelişim, bilişim teknolojileri, tasarım, fotoğraf ve video, yazılım geliştirme ve sağlık-yaşam alanlarında pek çok video eğitimi ve eğitim setine sınırsız erişim imkânı sağlanmıştır.</w:t>
      </w:r>
    </w:p>
    <w:p w14:paraId="47948C7D" w14:textId="77777777" w:rsidR="00EA5855" w:rsidRDefault="00EA5855" w:rsidP="00DB1CB2">
      <w:pPr>
        <w:rPr>
          <w:rFonts w:eastAsia="Calibri" w:cs="Times New Roman"/>
          <w:b/>
          <w:bCs/>
          <w:kern w:val="2"/>
          <w:szCs w:val="24"/>
          <w14:ligatures w14:val="standardContextual"/>
        </w:rPr>
      </w:pPr>
    </w:p>
    <w:p w14:paraId="1E37FD31" w14:textId="72D74590"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lastRenderedPageBreak/>
        <w:t>Kanıtlar</w:t>
      </w:r>
    </w:p>
    <w:p w14:paraId="4CDEC313" w14:textId="77777777" w:rsidR="00AC0B47"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Eğiticilerin Eğitimi Konusunda Toplantı.pdf</w:t>
      </w:r>
    </w:p>
    <w:p w14:paraId="64F908F4" w14:textId="02E601C6" w:rsidR="00DB1CB2"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MCBÜ Seçmeli Ders Yönergesi.pdf</w:t>
      </w:r>
    </w:p>
    <w:p w14:paraId="40D975C5"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7CB45B14" w14:textId="2E1702A1" w:rsidR="00AC0B47" w:rsidRPr="00C43574" w:rsidRDefault="00AC0B47" w:rsidP="00DB1CB2">
      <w:pPr>
        <w:rPr>
          <w:rFonts w:eastAsia="Calibri" w:cs="Times New Roman"/>
          <w:b/>
          <w:bCs/>
          <w:kern w:val="2"/>
          <w:szCs w:val="24"/>
          <w14:ligatures w14:val="standardContextual"/>
        </w:rPr>
      </w:pPr>
      <w:r w:rsidRPr="008A0892">
        <w:t>Programlar</w:t>
      </w:r>
      <w:r>
        <w:t>ımızda</w:t>
      </w:r>
      <w:r w:rsidRPr="008A0892">
        <w:t xml:space="preserve"> öğrenci merkezli öğretim yöntem teknikleri tanımlı süreçler doğrultusunda uygulanmaktadır.</w:t>
      </w:r>
    </w:p>
    <w:p w14:paraId="2229EDDF" w14:textId="77777777" w:rsidR="00DB1CB2" w:rsidRPr="00DB1CB2" w:rsidRDefault="00DB1CB2" w:rsidP="00DB1CB2"/>
    <w:p w14:paraId="56398ACB" w14:textId="0BDE514E" w:rsidR="00C43574" w:rsidRDefault="00EF69CE" w:rsidP="00C43574">
      <w:pPr>
        <w:pStyle w:val="Balk3"/>
        <w:numPr>
          <w:ilvl w:val="2"/>
          <w:numId w:val="6"/>
        </w:numPr>
      </w:pPr>
      <w:bookmarkStart w:id="41" w:name="_Toc157536195"/>
      <w:r w:rsidRPr="00EF69CE">
        <w:t>Ölçme ve değerlendirme</w:t>
      </w:r>
      <w:bookmarkEnd w:id="41"/>
      <w:r w:rsidRPr="00EF69CE">
        <w:t xml:space="preserve"> </w:t>
      </w:r>
    </w:p>
    <w:p w14:paraId="155ED602" w14:textId="42EBD383" w:rsidR="00AC0B47" w:rsidRDefault="00AC0B47" w:rsidP="00AC0B47">
      <w:r>
        <w:t xml:space="preserve">Kurumda, tüm programlarda öğrenme-öğretme süreçlerinde aktif ve etkileşimli öğrenci katılımını sağlayan güncel, disiplinler arası çalışmaya teşvik eden ve araştırma/öğrenme ve öğrenci odaklı öğretim yöntem ve teknikleri uygulanmakta ve bu uygulamalardan bazı sonuçlar elde edilmektedir. Bu uygulamaların sonuçlarının izlenmesine yönelik öğrenci ve bölüm başkanlarının görüşlerinin alınmasına ilişkin planlamalar yapılmaktadır. Aktif ve etkileşimli öğretme yöntemlerine ilişkin uygulamalar yapılmakta olup, eğiticilerin eğitimi program içeriğinde öğrenci merkezli öğrenme-öğretme yaklaşımına ilişkin uygulamalar kullanılmaktadır. </w:t>
      </w:r>
    </w:p>
    <w:p w14:paraId="7244D294" w14:textId="77777777" w:rsidR="00AC0B47" w:rsidRDefault="00AC0B47" w:rsidP="00AC0B47">
      <w:r>
        <w:t>Kurumda öğrencilerin geri bildirimlerinin (ders, dersin öğretim elemanı, diploma programı, hizmet ve genel memnuniyet seviyesi, vb.) alınmasına ilişkin mekanizmalar oluşturulmuştur. Meslek yüksekokulu web sayfasında ‘müdüre mesaj’ kısmı ve dönem sonlarında öğrencilerimizin dönem değerlendirmelerine yönelik doldurdukları anket formu ile geri bildirimler sağlanmaktadır.</w:t>
      </w:r>
    </w:p>
    <w:p w14:paraId="65248F01" w14:textId="554F7F63" w:rsidR="00DB1CB2" w:rsidRDefault="00AC0B47" w:rsidP="00AC0B47">
      <w:r>
        <w:t>Kurumda akademik danışmanlık uygulamaları vardır ve bu uygulamalardan bazı sonuçlar elde edilmiştir. Ancak bu sonuçların izlenmesine yönelik çalışmalar devam etmektedir. Öğrenci danışmanlık sisteminde tanımlı süreçler kullanılmakta ve öğrenci-danışman ilişkisi sağlanmaktadır.</w:t>
      </w:r>
    </w:p>
    <w:p w14:paraId="04EEA97B"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773F0351" w14:textId="38E9A445" w:rsidR="00852614" w:rsidRPr="00852614" w:rsidRDefault="00852614" w:rsidP="00DB1CB2">
      <w:pPr>
        <w:rPr>
          <w:rFonts w:eastAsia="Calibri" w:cs="Times New Roman"/>
          <w:kern w:val="2"/>
          <w:szCs w:val="24"/>
          <w:u w:val="single"/>
          <w14:ligatures w14:val="standardContextual"/>
        </w:rPr>
      </w:pPr>
      <w:hyperlink r:id="rId49" w:history="1">
        <w:r w:rsidRPr="00852614">
          <w:rPr>
            <w:rStyle w:val="Kpr"/>
            <w:rFonts w:eastAsia="Calibri" w:cs="Times New Roman"/>
            <w:kern w:val="2"/>
            <w:szCs w:val="24"/>
            <w14:ligatures w14:val="standardContextual"/>
          </w:rPr>
          <w:t>https://demircimyo.mcbu.edu.tr/db_images/site_208/file/2023-24-bahar-donemi-ders-programi.xlsx</w:t>
        </w:r>
      </w:hyperlink>
    </w:p>
    <w:p w14:paraId="5872EA78" w14:textId="2C96F669" w:rsidR="00AC0B47" w:rsidRPr="00AC0B47" w:rsidRDefault="00852614" w:rsidP="00AC0B47">
      <w:pPr>
        <w:rPr>
          <w:rFonts w:eastAsia="Calibri" w:cs="Times New Roman"/>
          <w:kern w:val="2"/>
          <w:szCs w:val="24"/>
          <w14:ligatures w14:val="standardContextual"/>
        </w:rPr>
      </w:pPr>
      <w:hyperlink r:id="rId50" w:history="1">
        <w:r w:rsidRPr="00FD1460">
          <w:rPr>
            <w:rStyle w:val="Kpr"/>
            <w:rFonts w:eastAsia="Calibri" w:cs="Times New Roman"/>
            <w:kern w:val="2"/>
            <w:szCs w:val="24"/>
            <w14:ligatures w14:val="standardContextual"/>
          </w:rPr>
          <w:t>https://demircimyo.mcbu.edu.tr/iletisim/mudure-mesaj.1911.tr.html</w:t>
        </w:r>
      </w:hyperlink>
      <w:r w:rsidR="00AC0B47" w:rsidRPr="00AC0B47">
        <w:rPr>
          <w:rFonts w:eastAsia="Calibri" w:cs="Times New Roman"/>
          <w:kern w:val="2"/>
          <w:szCs w:val="24"/>
          <w14:ligatures w14:val="standardContextual"/>
        </w:rPr>
        <w:t xml:space="preserve"> </w:t>
      </w:r>
    </w:p>
    <w:p w14:paraId="4B99D722" w14:textId="713EDFB3" w:rsidR="00AC0B47"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 xml:space="preserve">Öğrenci Danışmanlık Yönergesi </w:t>
      </w:r>
      <w:hyperlink r:id="rId51" w:history="1">
        <w:r w:rsidRPr="00AC0B47">
          <w:rPr>
            <w:rStyle w:val="Kpr"/>
            <w:rFonts w:eastAsia="Calibri" w:cs="Times New Roman"/>
            <w:kern w:val="2"/>
            <w:szCs w:val="24"/>
            <w:u w:val="none"/>
            <w14:ligatures w14:val="standardContextual"/>
          </w:rPr>
          <w:t>http://ogrenciisleri.cbu.edu.tr/db_images/site_400/file/Y%C3%B6nergeler/danismanlik_yonergesi.pdf</w:t>
        </w:r>
      </w:hyperlink>
      <w:r w:rsidRPr="00AC0B47">
        <w:rPr>
          <w:rFonts w:eastAsia="Calibri" w:cs="Times New Roman"/>
          <w:kern w:val="2"/>
          <w:szCs w:val="24"/>
          <w14:ligatures w14:val="standardContextual"/>
        </w:rPr>
        <w:t xml:space="preserve"> </w:t>
      </w:r>
    </w:p>
    <w:p w14:paraId="67DF0F83" w14:textId="77866075" w:rsidR="00AC0B47"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 xml:space="preserve">Akademik Danışmanlık Listesi </w:t>
      </w:r>
    </w:p>
    <w:p w14:paraId="52E88E47" w14:textId="60E7B747" w:rsidR="00DB1CB2" w:rsidRPr="00AC0B47" w:rsidRDefault="00AC0B47" w:rsidP="00AC0B47">
      <w:pPr>
        <w:rPr>
          <w:rFonts w:eastAsia="Calibri" w:cs="Times New Roman"/>
          <w:kern w:val="2"/>
          <w:szCs w:val="24"/>
          <w14:ligatures w14:val="standardContextual"/>
        </w:rPr>
      </w:pPr>
      <w:hyperlink r:id="rId52" w:history="1">
        <w:r w:rsidRPr="00AC0B47">
          <w:rPr>
            <w:rStyle w:val="Kpr"/>
            <w:rFonts w:eastAsia="Calibri" w:cs="Times New Roman"/>
            <w:kern w:val="2"/>
            <w:szCs w:val="24"/>
            <w:u w:val="none"/>
            <w14:ligatures w14:val="standardContextual"/>
          </w:rPr>
          <w:t>https://demircimyo.mcbu.edu.tr/akademik/akademik-danismanlik.23167.tr.html</w:t>
        </w:r>
      </w:hyperlink>
      <w:r w:rsidRPr="00AC0B47">
        <w:rPr>
          <w:rFonts w:eastAsia="Calibri" w:cs="Times New Roman"/>
          <w:kern w:val="2"/>
          <w:szCs w:val="24"/>
          <w14:ligatures w14:val="standardContextual"/>
        </w:rPr>
        <w:t xml:space="preserve"> </w:t>
      </w:r>
    </w:p>
    <w:p w14:paraId="3EA71548"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78FD368E" w14:textId="77777777" w:rsidR="00DB1CB2" w:rsidRPr="00DB1CB2" w:rsidRDefault="00DB1CB2" w:rsidP="00DB1CB2"/>
    <w:p w14:paraId="3AA13CF7" w14:textId="77777777" w:rsidR="00EF69CE" w:rsidRDefault="00EF69CE" w:rsidP="00126A0F">
      <w:pPr>
        <w:pStyle w:val="Balk3"/>
        <w:numPr>
          <w:ilvl w:val="2"/>
          <w:numId w:val="6"/>
        </w:numPr>
      </w:pPr>
      <w:bookmarkStart w:id="42" w:name="_Toc157536196"/>
      <w:r w:rsidRPr="00EF69CE">
        <w:t>Öğrenci kabulü, önceki öğrenmenin tanınması ve kredilendirilmesi*</w:t>
      </w:r>
      <w:bookmarkEnd w:id="42"/>
      <w:r w:rsidRPr="00EF69CE">
        <w:t xml:space="preserve"> </w:t>
      </w:r>
    </w:p>
    <w:p w14:paraId="2A6CAAAA" w14:textId="0D8C5892" w:rsidR="00DB1CB2" w:rsidRDefault="00AC0B47" w:rsidP="00DB1CB2">
      <w:r w:rsidRPr="00AC0B47">
        <w:t xml:space="preserve">MCBÜ öğrenci kabulü ve kayıtları Yükseköğretim Kurulu (YÖK) ve Üniversitemiz mevzuatı kapsamında belirlenen kriter ve kurallara göre yapılır. Bu yönetmelik ve yönergeler, YÖK ve Üniversitemizin web sitesi aracılığıyla ilan edilmektedir. Öğrenci Seçme ve Yerleştirme Merkezi (ÖSYM) tarafından merkezi olarak yapılan yerleştirme sonucunda yerleşen öğrencilerin kayıtları ÖSYM tarafından belirlenen tarihlerde gerçekleştirilmektedir. Tüm bölümlerde öğrencilerin daha önceki eğitimlerinden almış oldukları derslerin intibakları ilgili akademik birimler tarafından yarıyıl öncesi yapılarak müfredatta karşılık olan dersin ulusal kredisi, </w:t>
      </w:r>
      <w:proofErr w:type="spellStart"/>
      <w:r w:rsidRPr="00AC0B47">
        <w:t>AKTS’si</w:t>
      </w:r>
      <w:proofErr w:type="spellEnd"/>
      <w:r w:rsidRPr="00AC0B47">
        <w:t xml:space="preserve"> ve notu işlenerek transkripte yansıtılmaktadır. Ön lisans ve lisans düzeyindeki programlar arasında geçiş, çift ana dal, yan dal yapılmasına   </w:t>
      </w:r>
      <w:r w:rsidR="00827A66" w:rsidRPr="00AC0B47">
        <w:t>ilişkin usul</w:t>
      </w:r>
      <w:r w:rsidRPr="00AC0B47">
        <w:t xml:space="preserve"> ve esaslar da ilgili yönetmeliklere göre yapılmaktadır (https://egitim.mcbu.edu.tr/ogrenci/cift-anadal-ve-yandal.42875.tr.html). Meslek Yüksekokullarından lisans öğrenimine geçmek isteyen öğrenciler için Meslek Yüksekokulları ve Açık Öğretim Ön Lisans Programları Mezunlarının Lisans Öğrenimine Devamları Hakkında Yönetmelik hükümleri uygulanmaktadır. Erasmus başvuru tarihleri, kontenjanları ve koşulları web sitemizde ilgili alanda Uluslararası 31/67Öğrenci ve Akademik İlişkiler Birimi tarafından ilan edilmektedir. Öğrenciyi bu faaliyetler hakkında bilgilendirmek ve teşvik etmek için yıl içinde ilgili birimler tarafından tanıtım ve bilgilendirmeler yapılmaktadır.</w:t>
      </w:r>
    </w:p>
    <w:p w14:paraId="56FC8CDC"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5CCC7AB8" w14:textId="2F92D3FA" w:rsidR="00AC0B47"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w:t>
      </w:r>
      <w:hyperlink r:id="rId53" w:history="1">
        <w:r w:rsidRPr="00AC0B47">
          <w:rPr>
            <w:rStyle w:val="Kpr"/>
            <w:rFonts w:eastAsia="Calibri" w:cs="Times New Roman"/>
            <w:kern w:val="2"/>
            <w:szCs w:val="24"/>
            <w:u w:val="none"/>
            <w14:ligatures w14:val="standardContextual"/>
          </w:rPr>
          <w:t>https://erasmus.mcbu.edu.tr/2021-2022-icm-ogrenim-hareketliligi-basvurulari.47875.tr.html</w:t>
        </w:r>
      </w:hyperlink>
      <w:r w:rsidRPr="00AC0B47">
        <w:rPr>
          <w:rFonts w:eastAsia="Calibri" w:cs="Times New Roman"/>
          <w:kern w:val="2"/>
          <w:szCs w:val="24"/>
          <w14:ligatures w14:val="standardContextual"/>
        </w:rPr>
        <w:t xml:space="preserve">) </w:t>
      </w:r>
    </w:p>
    <w:p w14:paraId="2B8CDCE1" w14:textId="5733DDFE" w:rsidR="00AC0B47"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w:t>
      </w:r>
      <w:hyperlink r:id="rId54" w:history="1">
        <w:r w:rsidRPr="00AC0B47">
          <w:rPr>
            <w:rStyle w:val="Kpr"/>
            <w:rFonts w:eastAsia="Calibri" w:cs="Times New Roman"/>
            <w:kern w:val="2"/>
            <w:szCs w:val="24"/>
            <w:u w:val="none"/>
            <w14:ligatures w14:val="standardContextual"/>
          </w:rPr>
          <w:t>https://erasmus.mcbu.edu.tr/2021-2022-erasmus-icm-ogrenim-staj-basvuru-sonucu.50603.tr.html</w:t>
        </w:r>
      </w:hyperlink>
      <w:r w:rsidRPr="00AC0B47">
        <w:rPr>
          <w:rFonts w:eastAsia="Calibri" w:cs="Times New Roman"/>
          <w:kern w:val="2"/>
          <w:szCs w:val="24"/>
          <w14:ligatures w14:val="standardContextual"/>
        </w:rPr>
        <w:t xml:space="preserve">) </w:t>
      </w:r>
    </w:p>
    <w:p w14:paraId="31B4AD3D" w14:textId="3363F848" w:rsidR="00DB1CB2"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w:t>
      </w:r>
      <w:hyperlink r:id="rId55" w:history="1">
        <w:r w:rsidRPr="00AC0B47">
          <w:rPr>
            <w:rStyle w:val="Kpr"/>
            <w:rFonts w:eastAsia="Calibri" w:cs="Times New Roman"/>
            <w:kern w:val="2"/>
            <w:szCs w:val="24"/>
            <w:u w:val="none"/>
            <w14:ligatures w14:val="standardContextual"/>
          </w:rPr>
          <w:t>https://erasmus.mcbu.edu.tr/ogrenci-staj-hareketliligi/staj---basvuru-kosullari.36311.tr.html</w:t>
        </w:r>
      </w:hyperlink>
      <w:r w:rsidRPr="00AC0B47">
        <w:rPr>
          <w:rFonts w:eastAsia="Calibri" w:cs="Times New Roman"/>
          <w:kern w:val="2"/>
          <w:szCs w:val="24"/>
          <w14:ligatures w14:val="standardContextual"/>
        </w:rPr>
        <w:t xml:space="preserve">) </w:t>
      </w:r>
    </w:p>
    <w:p w14:paraId="7B66C46A"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06B40614" w14:textId="4C612026" w:rsidR="00DB1CB2" w:rsidRPr="00DB1CB2" w:rsidRDefault="00AC0B47" w:rsidP="00DB1CB2">
      <w:r w:rsidRPr="00237D69">
        <w:t>Öğrenci kabulü, önceki öğrenmenin tanınması ve kredilendirilmesine ilişkin süreçler</w:t>
      </w:r>
      <w:r>
        <w:t xml:space="preserve"> </w:t>
      </w:r>
      <w:r w:rsidRPr="00237D69">
        <w:t>izlenmekte, iyileştirilmekte ve güncellemeler ilan edilmektedir.</w:t>
      </w:r>
    </w:p>
    <w:p w14:paraId="2E653C94" w14:textId="77777777" w:rsidR="00EF69CE" w:rsidRDefault="00EF69CE" w:rsidP="00126A0F">
      <w:pPr>
        <w:pStyle w:val="Balk3"/>
        <w:numPr>
          <w:ilvl w:val="2"/>
          <w:numId w:val="6"/>
        </w:numPr>
      </w:pPr>
      <w:bookmarkStart w:id="43" w:name="_Toc157536197"/>
      <w:r w:rsidRPr="00EF69CE">
        <w:t>Yeterliliklerin sertifikalandırılması ve diploma</w:t>
      </w:r>
      <w:bookmarkEnd w:id="43"/>
    </w:p>
    <w:p w14:paraId="3B17C724" w14:textId="71F7211A" w:rsidR="00DB1CB2" w:rsidRDefault="00AC0B47" w:rsidP="00DB1CB2">
      <w:r w:rsidRPr="00237D69">
        <w:t>Yeterliliklerin sertifikalandırılması ve diploma, sertifika gibi yeterlilik belgelerinin onayı, mezuniyet koşulları, mezuniyet karar süreçleri açık, anlaşılır, kapsamlı ve tutarlı şekilde MCBÜ Ön lisans ve Lisans Eğitim ve Öğretim Yönetmeliği’nde yer almaktadır. Sertifikalandırma ve diploma işlemleri mevzuata uygun olarak yürütülmektedir. Ayrıca gerek öğrencilerimize gerekse mezunlarımıza kariyer planlama ve geliştirme alanında danışmanlık yapmak için Kariyer ve Mezunlar Koordinatörlüğü kurulmuştur</w:t>
      </w:r>
      <w:r>
        <w:t>.</w:t>
      </w:r>
    </w:p>
    <w:p w14:paraId="6A4ADDDF"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60263CFD" w14:textId="77777777" w:rsidR="00AC0B47"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 xml:space="preserve">MCBÜ Diploma Yönergesi.pdf </w:t>
      </w:r>
    </w:p>
    <w:p w14:paraId="552E939F" w14:textId="57B54509" w:rsidR="00DB1CB2"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İstihdam ve Kariyer Koordinatörlüğü.docx</w:t>
      </w:r>
    </w:p>
    <w:p w14:paraId="76E20BE8"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108705F9" w14:textId="565FED79" w:rsidR="00DB1CB2" w:rsidRPr="00DB1CB2" w:rsidRDefault="00AC0B47" w:rsidP="00DB1CB2">
      <w:r w:rsidRPr="00867399">
        <w:lastRenderedPageBreak/>
        <w:t>Uygulamalar izlenmekte ve tanımlı süreçler iyileştirilmektedir.</w:t>
      </w:r>
    </w:p>
    <w:p w14:paraId="0BAF3EAA" w14:textId="6AE1D9E0" w:rsidR="00EF69CE" w:rsidRPr="00EF69CE" w:rsidRDefault="00EF69CE" w:rsidP="00126A0F">
      <w:pPr>
        <w:pStyle w:val="Balk2"/>
        <w:numPr>
          <w:ilvl w:val="1"/>
          <w:numId w:val="6"/>
        </w:numPr>
        <w:rPr>
          <w:b w:val="0"/>
        </w:rPr>
      </w:pPr>
      <w:bookmarkStart w:id="44" w:name="_Toc157536198"/>
      <w:r w:rsidRPr="00EF69CE">
        <w:t>Kaynakları ve Akademik Destek Hizmetleri</w:t>
      </w:r>
      <w:bookmarkEnd w:id="44"/>
    </w:p>
    <w:p w14:paraId="739AE3F9" w14:textId="77777777" w:rsidR="00EF69CE" w:rsidRDefault="00EF69CE" w:rsidP="00126A0F">
      <w:pPr>
        <w:pStyle w:val="Balk3"/>
        <w:numPr>
          <w:ilvl w:val="2"/>
          <w:numId w:val="6"/>
        </w:numPr>
      </w:pPr>
      <w:bookmarkStart w:id="45" w:name="_Toc157536199"/>
      <w:r w:rsidRPr="00EF69CE">
        <w:t>Öğrenme ortam ve kaynakları</w:t>
      </w:r>
      <w:bookmarkEnd w:id="45"/>
    </w:p>
    <w:p w14:paraId="598E637F" w14:textId="77777777" w:rsidR="00AC0B47" w:rsidRDefault="00AC0B47" w:rsidP="00AC0B47">
      <w:r>
        <w:t xml:space="preserve">Kurumun tüm birimlerinde uygun nicelik ve nitelikte sosyal, kültürel ve sportif faaliyetler kurumsal olarak yönetilmektedir (yürütmek üzere destekler sağlanmakta, idari örgütlenme bulunmakta vb.). Tüm bu uygulamalardan elde edilen bulgular, sistematik olarak izlenmekte ve izlem sonuçları paydaşlarla birlikte değerlendirilerek önlemler alınmakta ve ihtiyaçlar/talepler doğrultusunda kaynaklar çeşitlendirilmektedir. İç paydaşlar yardımıyla sosyal, kültürel ve sportif faaliyetlerin desteklenmesi amacıyla komisyonlar oluşturulmaktadır. Dönemsel olarak üniversite bünyesinde sportif faaliyetler ve çeşitli kültürel amaçlı seminer ve sempozyumlar yapılmaktadır. </w:t>
      </w:r>
    </w:p>
    <w:p w14:paraId="7F8A709E" w14:textId="468BF3A6" w:rsidR="00DB1CB2" w:rsidRDefault="00AC0B47" w:rsidP="00AC0B47">
      <w:r>
        <w:t>Kurumda engelsiz üniversite uygulamaları tüm birimleri kapsamaktadır. Bu uygulamanın sonuçları birimlerden ve ilgili komisyon üyelerinden bilgi istenerek izlenmektedir. Özel yaklaşım gerektiren öğrencilerle ilgili uygulamalar mevcut olup, söz konusu öğrencilere yönelik düzenlemeler yapılmaktadır.</w:t>
      </w:r>
    </w:p>
    <w:p w14:paraId="6D563F8D"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59DD51CA" w14:textId="2E4B5DA7" w:rsidR="00AC0B47" w:rsidRPr="00AC0B47" w:rsidRDefault="00AC0B47" w:rsidP="00AC0B47">
      <w:pPr>
        <w:rPr>
          <w:rFonts w:eastAsia="Calibri" w:cs="Times New Roman"/>
          <w:kern w:val="2"/>
          <w:szCs w:val="24"/>
          <w14:ligatures w14:val="standardContextual"/>
        </w:rPr>
      </w:pPr>
      <w:hyperlink r:id="rId56" w:history="1">
        <w:r w:rsidRPr="00AC0B47">
          <w:rPr>
            <w:rStyle w:val="Kpr"/>
            <w:rFonts w:eastAsia="Calibri" w:cs="Times New Roman"/>
            <w:kern w:val="2"/>
            <w:szCs w:val="24"/>
            <w:u w:val="none"/>
            <w14:ligatures w14:val="standardContextual"/>
          </w:rPr>
          <w:t>https://demircimyo.mcbu.edu.tr/demirci-myo/komisyonlar.1885.tr.html</w:t>
        </w:r>
      </w:hyperlink>
      <w:r w:rsidRPr="00AC0B47">
        <w:rPr>
          <w:rFonts w:eastAsia="Calibri" w:cs="Times New Roman"/>
          <w:kern w:val="2"/>
          <w:szCs w:val="24"/>
          <w14:ligatures w14:val="standardContextual"/>
        </w:rPr>
        <w:t xml:space="preserve"> </w:t>
      </w:r>
    </w:p>
    <w:p w14:paraId="44276A27" w14:textId="0686C606" w:rsidR="00AC0B47" w:rsidRPr="00AC0B47" w:rsidRDefault="00AC0B47" w:rsidP="00AC0B47">
      <w:pPr>
        <w:rPr>
          <w:rFonts w:eastAsia="Calibri" w:cs="Times New Roman"/>
          <w:kern w:val="2"/>
          <w:szCs w:val="24"/>
          <w14:ligatures w14:val="standardContextual"/>
        </w:rPr>
      </w:pPr>
      <w:hyperlink r:id="rId57" w:history="1">
        <w:r w:rsidRPr="00AC0B47">
          <w:rPr>
            <w:rStyle w:val="Kpr"/>
            <w:rFonts w:eastAsia="Calibri" w:cs="Times New Roman"/>
            <w:kern w:val="2"/>
            <w:szCs w:val="24"/>
            <w:u w:val="none"/>
            <w14:ligatures w14:val="standardContextual"/>
          </w:rPr>
          <w:t>https://engelsiz.mcbu.edu.tr/</w:t>
        </w:r>
      </w:hyperlink>
      <w:r w:rsidRPr="00AC0B47">
        <w:rPr>
          <w:rFonts w:eastAsia="Calibri" w:cs="Times New Roman"/>
          <w:kern w:val="2"/>
          <w:szCs w:val="24"/>
          <w14:ligatures w14:val="standardContextual"/>
        </w:rPr>
        <w:t xml:space="preserve"> </w:t>
      </w:r>
    </w:p>
    <w:p w14:paraId="37203A9A" w14:textId="16F247D0" w:rsidR="00AC0B47" w:rsidRPr="00AC0B47" w:rsidRDefault="00AC0B47" w:rsidP="00AC0B47">
      <w:pPr>
        <w:rPr>
          <w:rFonts w:eastAsia="Calibri" w:cs="Times New Roman"/>
          <w:kern w:val="2"/>
          <w:szCs w:val="24"/>
          <w14:ligatures w14:val="standardContextual"/>
        </w:rPr>
      </w:pPr>
      <w:hyperlink r:id="rId58" w:history="1">
        <w:r w:rsidRPr="00AC0B47">
          <w:rPr>
            <w:rStyle w:val="Kpr"/>
            <w:rFonts w:eastAsia="Calibri" w:cs="Times New Roman"/>
            <w:kern w:val="2"/>
            <w:szCs w:val="24"/>
            <w:u w:val="none"/>
            <w14:ligatures w14:val="standardContextual"/>
          </w:rPr>
          <w:t>https://engelsiz.mcbu.edu.tr/yonetim/akademik-birim-sorumlulari.2386.tr.html</w:t>
        </w:r>
      </w:hyperlink>
      <w:r w:rsidRPr="00AC0B47">
        <w:rPr>
          <w:rFonts w:eastAsia="Calibri" w:cs="Times New Roman"/>
          <w:kern w:val="2"/>
          <w:szCs w:val="24"/>
          <w14:ligatures w14:val="standardContextual"/>
        </w:rPr>
        <w:t xml:space="preserve"> </w:t>
      </w:r>
    </w:p>
    <w:p w14:paraId="20D10387" w14:textId="03B2B40D" w:rsidR="00DB1CB2" w:rsidRPr="00AC0B47" w:rsidRDefault="00AC0B47" w:rsidP="00AC0B47">
      <w:pPr>
        <w:rPr>
          <w:rFonts w:eastAsia="Calibri" w:cs="Times New Roman"/>
          <w:kern w:val="2"/>
          <w:szCs w:val="24"/>
          <w14:ligatures w14:val="standardContextual"/>
        </w:rPr>
      </w:pPr>
      <w:hyperlink r:id="rId59" w:history="1">
        <w:r w:rsidRPr="00AC0B47">
          <w:rPr>
            <w:rStyle w:val="Kpr"/>
            <w:rFonts w:eastAsia="Calibri" w:cs="Times New Roman"/>
            <w:kern w:val="2"/>
            <w:szCs w:val="24"/>
            <w:u w:val="none"/>
            <w14:ligatures w14:val="standardContextual"/>
          </w:rPr>
          <w:t>https://engelsiz.mcbu.edu.tr/db_images/file/Kilavuzlar/2019.pdf</w:t>
        </w:r>
      </w:hyperlink>
      <w:r w:rsidRPr="00AC0B47">
        <w:rPr>
          <w:rFonts w:eastAsia="Calibri" w:cs="Times New Roman"/>
          <w:kern w:val="2"/>
          <w:szCs w:val="24"/>
          <w14:ligatures w14:val="standardContextual"/>
        </w:rPr>
        <w:t xml:space="preserve"> </w:t>
      </w:r>
    </w:p>
    <w:p w14:paraId="0D811CE6"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67B3219F" w14:textId="5E1DB2B1" w:rsidR="00AC0B47" w:rsidRPr="00C43574" w:rsidRDefault="00AC0B47" w:rsidP="00DB1CB2">
      <w:pPr>
        <w:rPr>
          <w:rFonts w:eastAsia="Calibri" w:cs="Times New Roman"/>
          <w:b/>
          <w:bCs/>
          <w:kern w:val="2"/>
          <w:szCs w:val="24"/>
          <w14:ligatures w14:val="standardContextual"/>
        </w:rPr>
      </w:pPr>
      <w:r w:rsidRPr="00867399">
        <w:t>Öğrenme kaynaklarının geliştirilmesine ve kullanımına yönelik izleme ve iyileştirilme yapılmaktadır.</w:t>
      </w:r>
    </w:p>
    <w:p w14:paraId="71AF7F0C" w14:textId="77777777" w:rsidR="00EF69CE" w:rsidRDefault="00EF69CE" w:rsidP="00126A0F">
      <w:pPr>
        <w:pStyle w:val="Balk3"/>
        <w:numPr>
          <w:ilvl w:val="2"/>
          <w:numId w:val="6"/>
        </w:numPr>
      </w:pPr>
      <w:bookmarkStart w:id="46" w:name="_Toc157536200"/>
      <w:r w:rsidRPr="00EF69CE">
        <w:t>Akademik destek hizmetleri</w:t>
      </w:r>
      <w:bookmarkEnd w:id="46"/>
    </w:p>
    <w:p w14:paraId="3D5AC9B3" w14:textId="77777777" w:rsidR="00AC0B47" w:rsidRDefault="00AC0B47" w:rsidP="00AC0B47">
      <w:r>
        <w:t>MCBÜ ana web sayfasında ve birimimiz web sayfalarında hem kendi hem de kurum dışı duyuru ve haberlere anında yer verilerek başta öğrenciler olmak üzere tüm paydaşlar için akademik destek hizmetleri sunulmaktadır. Tüm bu çalışmaların yanı sıra yeni kaydolan öğrenciler için ilgili birimimizde düzenlenen oryantasyon eğitimleriyle sürekli akademik destek hizmetleri sağlayacağını işaret etmekte, öğrencilerimizin kendilerini güvende hissedecekleri bir başlangıç yapmalarına imkân vermektedir.</w:t>
      </w:r>
    </w:p>
    <w:p w14:paraId="4E412130" w14:textId="05790713" w:rsidR="00DB1CB2" w:rsidRDefault="00AC0B47" w:rsidP="00AC0B47">
      <w:r>
        <w:t xml:space="preserve">Öğretim elemanları yürütmekte oldukları derslerle ilgili materyalleri elektronik ortamda oluşturulmuş olan Bilgi Paylaşım Platformu aracılığı ile öğrencileriyle paylaşabilmektedir. Salgın dönemiyle birlikte önemi daha da artan uzaktan eğitim ihtiyaçları çerçevesinde Microsoft </w:t>
      </w:r>
      <w:proofErr w:type="spellStart"/>
      <w:r>
        <w:t>Teams</w:t>
      </w:r>
      <w:proofErr w:type="spellEnd"/>
      <w:r>
        <w:t xml:space="preserve"> ve Adobe Connect gibi uygulamalar etkin şekilde kullanılmıştır. </w:t>
      </w:r>
      <w:proofErr w:type="spellStart"/>
      <w:r>
        <w:t>Teams</w:t>
      </w:r>
      <w:proofErr w:type="spellEnd"/>
      <w:r>
        <w:t xml:space="preserve"> platformu erişilebilir bir platform olması nedeniyle engelli öğrencilerimizin de sistemin içinde kalmasına ve çevrimiçi ders, sınav, ders materyalleri ve toplantılarına aktif olarak katılmalarına </w:t>
      </w:r>
      <w:proofErr w:type="gramStart"/>
      <w:r>
        <w:t>imkan</w:t>
      </w:r>
      <w:proofErr w:type="gramEnd"/>
      <w:r>
        <w:t xml:space="preserve"> sağlamıştır.</w:t>
      </w:r>
    </w:p>
    <w:p w14:paraId="004C85FF"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lastRenderedPageBreak/>
        <w:t>Kanıtlar</w:t>
      </w:r>
    </w:p>
    <w:p w14:paraId="513B667A" w14:textId="1408C971" w:rsidR="00AC0B47" w:rsidRPr="00AC0B47" w:rsidRDefault="00AC0B47" w:rsidP="00AC0B47">
      <w:pPr>
        <w:rPr>
          <w:rFonts w:eastAsia="Calibri" w:cs="Times New Roman"/>
          <w:kern w:val="2"/>
          <w:szCs w:val="24"/>
          <w14:ligatures w14:val="standardContextual"/>
        </w:rPr>
      </w:pPr>
      <w:proofErr w:type="spellStart"/>
      <w:r w:rsidRPr="00AC0B47">
        <w:rPr>
          <w:rFonts w:eastAsia="Calibri" w:cs="Times New Roman"/>
          <w:kern w:val="2"/>
          <w:szCs w:val="24"/>
          <w14:ligatures w14:val="standardContextual"/>
        </w:rPr>
        <w:t>AkademikDanısmanlık</w:t>
      </w:r>
      <w:proofErr w:type="spellEnd"/>
      <w:r w:rsidRPr="00AC0B47">
        <w:rPr>
          <w:rFonts w:eastAsia="Calibri" w:cs="Times New Roman"/>
          <w:kern w:val="2"/>
          <w:szCs w:val="24"/>
          <w14:ligatures w14:val="standardContextual"/>
        </w:rPr>
        <w:t xml:space="preserve"> Egitimi.jpg </w:t>
      </w:r>
    </w:p>
    <w:p w14:paraId="12BD32F3" w14:textId="0D240AB6" w:rsidR="00DB1CB2"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Kariyer Eğitimleri.docx</w:t>
      </w:r>
    </w:p>
    <w:p w14:paraId="4F580A9C" w14:textId="7F9BDB89" w:rsidR="00817435" w:rsidRPr="00AC0B47" w:rsidRDefault="00817435" w:rsidP="00A85E32">
      <w:pPr>
        <w:jc w:val="center"/>
        <w:rPr>
          <w:rFonts w:eastAsia="Calibri" w:cs="Times New Roman"/>
          <w:kern w:val="2"/>
          <w:szCs w:val="24"/>
          <w14:ligatures w14:val="standardContextual"/>
        </w:rPr>
      </w:pPr>
      <w:r>
        <w:rPr>
          <w:noProof/>
        </w:rPr>
        <w:drawing>
          <wp:inline distT="0" distB="0" distL="0" distR="0" wp14:anchorId="194200F2" wp14:editId="142B063B">
            <wp:extent cx="4679950" cy="2714625"/>
            <wp:effectExtent l="0" t="0" r="6350" b="9525"/>
            <wp:docPr id="2061823192" name="Resim 1" descr="metin, yazılım, bilgisayar simgesi, multimedya yazılım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23192" name="Resim 1" descr="metin, yazılım, bilgisayar simgesi, multimedya yazılımı içeren bir resim&#10;&#10;Açıklama otomatik olarak oluşturuldu"/>
                    <pic:cNvPicPr/>
                  </pic:nvPicPr>
                  <pic:blipFill>
                    <a:blip r:embed="rId60"/>
                    <a:stretch>
                      <a:fillRect/>
                    </a:stretch>
                  </pic:blipFill>
                  <pic:spPr>
                    <a:xfrm>
                      <a:off x="0" y="0"/>
                      <a:ext cx="4679950" cy="2714625"/>
                    </a:xfrm>
                    <a:prstGeom prst="rect">
                      <a:avLst/>
                    </a:prstGeom>
                  </pic:spPr>
                </pic:pic>
              </a:graphicData>
            </a:graphic>
          </wp:inline>
        </w:drawing>
      </w:r>
    </w:p>
    <w:p w14:paraId="7F58474D"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6D1D7D28" w14:textId="1F576749" w:rsidR="00AC0B47" w:rsidRPr="00C43574" w:rsidRDefault="00AC0B47" w:rsidP="00DB1CB2">
      <w:pPr>
        <w:rPr>
          <w:rFonts w:eastAsia="Calibri" w:cs="Times New Roman"/>
          <w:b/>
          <w:bCs/>
          <w:kern w:val="2"/>
          <w:szCs w:val="24"/>
          <w14:ligatures w14:val="standardContextual"/>
        </w:rPr>
      </w:pPr>
      <w:r>
        <w:t>Birimde</w:t>
      </w:r>
      <w:r w:rsidRPr="00D536C8">
        <w:t xml:space="preserve"> öğrencilerin akademik gelişimi ve kariyer planlamasına ilişkin uygulamalar izlenmekte ve öğrencilerin katılımıyla iyileştirilmektedir.</w:t>
      </w:r>
    </w:p>
    <w:p w14:paraId="0F08CE69" w14:textId="77777777" w:rsidR="00DB1CB2" w:rsidRPr="00DB1CB2" w:rsidRDefault="00DB1CB2" w:rsidP="00DB1CB2"/>
    <w:p w14:paraId="00730F1B" w14:textId="77777777" w:rsidR="00EF69CE" w:rsidRDefault="00EF69CE" w:rsidP="00126A0F">
      <w:pPr>
        <w:pStyle w:val="Balk3"/>
        <w:numPr>
          <w:ilvl w:val="2"/>
          <w:numId w:val="6"/>
        </w:numPr>
      </w:pPr>
      <w:bookmarkStart w:id="47" w:name="_Toc157536201"/>
      <w:r w:rsidRPr="00EF69CE">
        <w:t>Tesis ve altyapılar</w:t>
      </w:r>
      <w:bookmarkEnd w:id="47"/>
      <w:r w:rsidRPr="00EF69CE">
        <w:t xml:space="preserve"> </w:t>
      </w:r>
    </w:p>
    <w:p w14:paraId="29CB8B2C" w14:textId="77777777" w:rsidR="00817435" w:rsidRDefault="00817435" w:rsidP="00817435">
      <w:r>
        <w:t>İnternet altyapısı Kablolu ve kablosuz olarak üniversitemiz tüm yerleşkelerinde tüm öğrenci ve personele hizmet verilmektedir. Kablosuz internet için kullanıcılara https://eduroam.cbu.edu.tr web adresi ile bağlantı ayarları kapsama alanı ve güvenlik ayarları hakkında bilgi verilmektedir. Kablolu internet için izleme ve iyileştirme için https://cacti.mcbu.edu.tr ve Firewall arayüzü kullanılmaktadır. Sistemde oluşturulan raporlar ile hangi uygulamaların hangi saatlerde hangi kullanıcılar tarafından kullanıldığı izlenmektedir.</w:t>
      </w:r>
    </w:p>
    <w:p w14:paraId="399E145C" w14:textId="00A6CE10" w:rsidR="00DB1CB2" w:rsidRDefault="00817435" w:rsidP="00817435">
      <w:r>
        <w:t>Akıllı kart sistemi üniversitemiz tüm öğrenci ve personele hizmet vermektedir. Akıllı kart için kullanıcılara https://akillikart.cbu.edu.tr/ web adresi üzerinden kart kullanımı hakkında bilgi verilmektedir. Akıllı kartlar yemekhane, kütüphanede, spor salonunda ve giriş-çıkışlarda kullanılmaktadır. Ayrıca, Eğitim Fakültesi binası içerisinde yer alan yemekhaneden ve spor salonlarından birimimiz öğrenci ve öğretim elemanları da yararlanabilmektedir.</w:t>
      </w:r>
    </w:p>
    <w:p w14:paraId="635C7C43"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6E17FC04" w14:textId="4F007D9A" w:rsidR="00DB1CB2" w:rsidRDefault="00817435" w:rsidP="00817435">
      <w:hyperlink r:id="rId61" w:history="1">
        <w:r w:rsidRPr="00416568">
          <w:rPr>
            <w:rStyle w:val="Kpr"/>
          </w:rPr>
          <w:t>https://akillikart.cbu.edu.tr/</w:t>
        </w:r>
      </w:hyperlink>
      <w:r>
        <w:t xml:space="preserve"> </w:t>
      </w:r>
    </w:p>
    <w:p w14:paraId="0F59BD47" w14:textId="10D3B7D3"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Erişim ve kullanıma ilişkin uygulamalar.pdf</w:t>
      </w:r>
      <w:r>
        <w:rPr>
          <w:rFonts w:eastAsia="Calibri" w:cs="Times New Roman"/>
          <w:kern w:val="2"/>
          <w:szCs w:val="24"/>
          <w14:ligatures w14:val="standardContextual"/>
        </w:rPr>
        <w:t xml:space="preserve"> </w:t>
      </w:r>
    </w:p>
    <w:p w14:paraId="00BF04C5" w14:textId="69237887"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lastRenderedPageBreak/>
        <w:t>Eduroam.jpg</w:t>
      </w:r>
      <w:r>
        <w:rPr>
          <w:rFonts w:eastAsia="Calibri" w:cs="Times New Roman"/>
          <w:kern w:val="2"/>
          <w:szCs w:val="24"/>
          <w14:ligatures w14:val="standardContextual"/>
        </w:rPr>
        <w:t xml:space="preserve"> </w:t>
      </w:r>
    </w:p>
    <w:p w14:paraId="3B26A0FB" w14:textId="521ACC7B"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Yemekhane Sistemi.jpg</w:t>
      </w:r>
      <w:r>
        <w:rPr>
          <w:rFonts w:eastAsia="Calibri" w:cs="Times New Roman"/>
          <w:kern w:val="2"/>
          <w:szCs w:val="24"/>
          <w14:ligatures w14:val="standardContextual"/>
        </w:rPr>
        <w:t xml:space="preserve"> </w:t>
      </w:r>
    </w:p>
    <w:p w14:paraId="53FA857D" w14:textId="4E8EA9F4"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Akıllı Kart ile Çalışan Yemekhane Turnike Sistemi Örneği.jpg</w:t>
      </w:r>
      <w:r>
        <w:rPr>
          <w:rFonts w:eastAsia="Calibri" w:cs="Times New Roman"/>
          <w:kern w:val="2"/>
          <w:szCs w:val="24"/>
          <w14:ligatures w14:val="standardContextual"/>
        </w:rPr>
        <w:t xml:space="preserve"> </w:t>
      </w:r>
    </w:p>
    <w:p w14:paraId="13042127" w14:textId="26B0252B"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 xml:space="preserve">MCBÜ Akıllı Kart Politikası.pdf </w:t>
      </w:r>
    </w:p>
    <w:p w14:paraId="292C11F3"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4764752A" w14:textId="1D70885C" w:rsidR="00DB1CB2" w:rsidRPr="00DB1CB2" w:rsidRDefault="00817435" w:rsidP="00DB1CB2">
      <w:r w:rsidRPr="001D03C5">
        <w:t>Tesis ve altyapının kullanımı izlenmekte ve ihtiyaçlar doğrultusunda iyileştirilmektedir.</w:t>
      </w:r>
    </w:p>
    <w:p w14:paraId="6500E632" w14:textId="77777777" w:rsidR="00EF69CE" w:rsidRDefault="00EF69CE" w:rsidP="00126A0F">
      <w:pPr>
        <w:pStyle w:val="Balk3"/>
        <w:numPr>
          <w:ilvl w:val="2"/>
          <w:numId w:val="6"/>
        </w:numPr>
      </w:pPr>
      <w:bookmarkStart w:id="48" w:name="_Toc157536202"/>
      <w:r w:rsidRPr="00EF69CE">
        <w:t>Dezavantajlı gruplar</w:t>
      </w:r>
      <w:bookmarkEnd w:id="48"/>
    </w:p>
    <w:p w14:paraId="2575059A" w14:textId="77777777" w:rsidR="00817435" w:rsidRDefault="00817435" w:rsidP="00817435">
      <w:r>
        <w:t>MCBU Engelli Danışma ve Koordinasyon Koordinatörlüğü, engelli öğrencilerinin, engelli personelinin ve hizmet alan engelli kesimin üniversitedeki olanaklara ve hizmetlere eşit erişimlerini sağlamak, çalışma, eğitim, sosyal ve kültürel alanda destek olmak ve tüm engellerin aşıldığı öncü bir üniversite oluşturulmasına katkı sağlamaya çalışmaktadır. Bununla birlikte üniversitemiz sekretaryasında yürütülen Türkiye Engelsiz Bilişim Platformu çalışmalarıyla da diğer kurumlara yol gösterici ve örnek çalışmalar yapılmaktadır.</w:t>
      </w:r>
    </w:p>
    <w:p w14:paraId="574C5C89" w14:textId="15649CFF" w:rsidR="00DB1CB2" w:rsidRDefault="00817435" w:rsidP="00817435">
      <w:r>
        <w:t>Dönem başlarında tüm akademik birimlere kılavuzlar ve engelli öğrenciler ile ilgili tutumlar konusunda bilgilendirme ve hatırlatma yazıları yazılmaktadır. Birimlerde bulunan engelli birim sorumlularıyla etkin bir iletişim sağlanmaktadır. Okumakta olan engelli öğrencilerimize kısmi zamanlı öğrenci olarak çalışma imkânı, ücretsiz yemek imkânı, sağlık hizmetleri, kütüphane hizmetleri gibi hizmetler sunmaktadır.</w:t>
      </w:r>
    </w:p>
    <w:p w14:paraId="68D28824"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390EE42D" w14:textId="3EC85E44"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Engelli Bireylere Yönelik Sınav Uygulamalarında Alınacak Tedbirler.pdf</w:t>
      </w:r>
      <w:r>
        <w:rPr>
          <w:rFonts w:eastAsia="Calibri" w:cs="Times New Roman"/>
          <w:kern w:val="2"/>
          <w:szCs w:val="24"/>
          <w14:ligatures w14:val="standardContextual"/>
        </w:rPr>
        <w:t xml:space="preserve"> </w:t>
      </w:r>
    </w:p>
    <w:p w14:paraId="0B54697E" w14:textId="27D5212F"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MCBÜ Engelliler Danışma ve Koordinasyon Koordinatörlüğü Bilgilendirme Toplantısı.pdf</w:t>
      </w:r>
      <w:r>
        <w:rPr>
          <w:rFonts w:eastAsia="Calibri" w:cs="Times New Roman"/>
          <w:kern w:val="2"/>
          <w:szCs w:val="24"/>
          <w14:ligatures w14:val="standardContextual"/>
        </w:rPr>
        <w:t xml:space="preserve"> </w:t>
      </w:r>
    </w:p>
    <w:p w14:paraId="405FC3C4" w14:textId="3666D0AE"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Engellilere Yönelik Tutumlar ve Engellilerle İletişim Eğitim Semineri.pdf</w:t>
      </w:r>
      <w:r>
        <w:rPr>
          <w:rFonts w:eastAsia="Calibri" w:cs="Times New Roman"/>
          <w:kern w:val="2"/>
          <w:szCs w:val="24"/>
          <w14:ligatures w14:val="standardContextual"/>
        </w:rPr>
        <w:t xml:space="preserve"> </w:t>
      </w:r>
    </w:p>
    <w:p w14:paraId="6FBDB6F3" w14:textId="21607D6D" w:rsidR="00DB1CB2"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Engelsiz-Bilisim-Raporu-2023-Ocak-2023.pdf</w:t>
      </w:r>
      <w:r>
        <w:rPr>
          <w:rFonts w:eastAsia="Calibri" w:cs="Times New Roman"/>
          <w:kern w:val="2"/>
          <w:szCs w:val="24"/>
          <w14:ligatures w14:val="standardContextual"/>
        </w:rPr>
        <w:t xml:space="preserve"> </w:t>
      </w:r>
    </w:p>
    <w:p w14:paraId="5C207B5E"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7A4862CE" w14:textId="01B33101" w:rsidR="00DB1CB2" w:rsidRPr="00DB1CB2" w:rsidRDefault="00817435" w:rsidP="00DB1CB2">
      <w:r w:rsidRPr="00A87859">
        <w:t>Dezavantajlı grupların eğitim olanaklarına erişimine yönelik uygulamalar izlenmekte ve dezavantajlı grupların görüşleri de alınarak iyileştirilmektedir.</w:t>
      </w:r>
    </w:p>
    <w:p w14:paraId="5AA392EF" w14:textId="77777777" w:rsidR="00EF69CE" w:rsidRDefault="00EF69CE" w:rsidP="00126A0F">
      <w:pPr>
        <w:pStyle w:val="Balk3"/>
        <w:numPr>
          <w:ilvl w:val="2"/>
          <w:numId w:val="6"/>
        </w:numPr>
      </w:pPr>
      <w:bookmarkStart w:id="49" w:name="_Toc157536203"/>
      <w:r w:rsidRPr="00EF69CE">
        <w:t>Sosyal, kültürel, sportif faaliyetler</w:t>
      </w:r>
      <w:bookmarkEnd w:id="49"/>
    </w:p>
    <w:p w14:paraId="0D850B7D" w14:textId="77777777" w:rsidR="00817435" w:rsidRDefault="00817435" w:rsidP="00817435">
      <w:r>
        <w:t>Üniversite’nin sosyal, kültürel ve sportif faaliyetleri tüm üniversiteyi kapsayacak planlamalar şeklinde SKS Daire Başkanlığı tarafından yürütülür. Birimimiz bünyesinde spor salonu ve yemekhane olmamakla birlikte Eğitim Fakültesi bünyesinde yer alan yemekhane ve spor salonlarından faydalanılmaktadır.</w:t>
      </w:r>
    </w:p>
    <w:p w14:paraId="08C52196" w14:textId="44168497" w:rsidR="00DB1CB2" w:rsidRDefault="00817435" w:rsidP="00817435">
      <w:r>
        <w:t xml:space="preserve">Her yıl Mart, Nisan, </w:t>
      </w:r>
      <w:proofErr w:type="gramStart"/>
      <w:r>
        <w:t>Mayıs</w:t>
      </w:r>
      <w:proofErr w:type="gramEnd"/>
      <w:r>
        <w:t xml:space="preserve"> aylarında, üniversitemiz fakülte ve yüksekokullarında öğrenim gören öğrencilerin katılımıyla; futbol, basketbol, voleybol, tenis, masa tenisi ve satranç kategorilerinde bahar şenliği spor etkinlikleri düzenlenmekte ve birimimiz tarafında katılım sağlanmaktadır.</w:t>
      </w:r>
    </w:p>
    <w:p w14:paraId="4ADD2749" w14:textId="77777777" w:rsidR="00817435" w:rsidRDefault="00DB1CB2" w:rsidP="00817435">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lastRenderedPageBreak/>
        <w:t>Kanıtlar</w:t>
      </w:r>
    </w:p>
    <w:p w14:paraId="65A8601C" w14:textId="26E1505B" w:rsidR="005A2DD3" w:rsidRDefault="00C73BEF" w:rsidP="00817435">
      <w:pPr>
        <w:rPr>
          <w:rFonts w:eastAsia="Calibri" w:cs="Times New Roman"/>
          <w:b/>
          <w:bCs/>
          <w:kern w:val="2"/>
          <w:szCs w:val="24"/>
          <w14:ligatures w14:val="standardContextual"/>
        </w:rPr>
      </w:pPr>
      <w:hyperlink r:id="rId62" w:history="1">
        <w:r w:rsidRPr="00FD1460">
          <w:rPr>
            <w:rStyle w:val="Kpr"/>
            <w:rFonts w:eastAsia="Calibri" w:cs="Times New Roman"/>
            <w:b/>
            <w:bCs/>
            <w:kern w:val="2"/>
            <w:szCs w:val="24"/>
            <w14:ligatures w14:val="standardContextual"/>
          </w:rPr>
          <w:t>http://demircimyo.mcbu.edu.tr/20232024mezuniyet.63546.tr.html</w:t>
        </w:r>
      </w:hyperlink>
    </w:p>
    <w:p w14:paraId="251DA1ED" w14:textId="77777777" w:rsidR="00C73BEF" w:rsidRPr="00817435" w:rsidRDefault="00C73BEF" w:rsidP="00817435">
      <w:pPr>
        <w:rPr>
          <w:rFonts w:eastAsia="Calibri" w:cs="Times New Roman"/>
          <w:b/>
          <w:bCs/>
          <w:kern w:val="2"/>
          <w:szCs w:val="24"/>
          <w14:ligatures w14:val="standardContextual"/>
        </w:rPr>
      </w:pPr>
    </w:p>
    <w:p w14:paraId="13821EF5"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439638BE" w14:textId="77777777" w:rsidR="00EF69CE" w:rsidRPr="00EF69CE" w:rsidRDefault="00EF69CE" w:rsidP="00EF69CE">
      <w:pPr>
        <w:rPr>
          <w:rFonts w:eastAsia="Calibri" w:cs="Times New Roman"/>
          <w:kern w:val="2"/>
          <w:szCs w:val="24"/>
          <w14:ligatures w14:val="standardContextual"/>
        </w:rPr>
      </w:pPr>
    </w:p>
    <w:p w14:paraId="2E5B2937" w14:textId="77777777" w:rsidR="00EF69CE" w:rsidRDefault="00EF69CE" w:rsidP="00126A0F">
      <w:pPr>
        <w:pStyle w:val="Balk2"/>
        <w:numPr>
          <w:ilvl w:val="1"/>
          <w:numId w:val="6"/>
        </w:numPr>
      </w:pPr>
      <w:bookmarkStart w:id="50" w:name="_Toc157536204"/>
      <w:r w:rsidRPr="00EF69CE">
        <w:t>Öğretim Kadrosu</w:t>
      </w:r>
      <w:bookmarkEnd w:id="50"/>
      <w:r w:rsidRPr="00EF69CE">
        <w:t xml:space="preserve"> </w:t>
      </w:r>
    </w:p>
    <w:p w14:paraId="5B7CC874" w14:textId="77777777" w:rsidR="00EF69CE" w:rsidRDefault="00EF69CE" w:rsidP="00126A0F">
      <w:pPr>
        <w:pStyle w:val="Balk3"/>
        <w:numPr>
          <w:ilvl w:val="2"/>
          <w:numId w:val="6"/>
        </w:numPr>
      </w:pPr>
      <w:bookmarkStart w:id="51" w:name="_Toc157536205"/>
      <w:r w:rsidRPr="00EF69CE">
        <w:t>Atama, yükseltme ve görevlendirme kriterleri</w:t>
      </w:r>
      <w:bookmarkEnd w:id="51"/>
    </w:p>
    <w:p w14:paraId="1452398A" w14:textId="6BE35CDB" w:rsidR="00DB1CB2" w:rsidRDefault="0072577A" w:rsidP="00DB1CB2">
      <w:r w:rsidRPr="00315207">
        <w:t>Kurum bünyesinde, öğretim elemanlarının atama ve yükselmelerinde kullanılan yönerge bütün alanları kapsayacak şekilde düzenlenmiştir. Kurum içerisinde atama ve yükselme bu yönerge kapsamında yapılmaktadır.</w:t>
      </w:r>
    </w:p>
    <w:p w14:paraId="2FCDA8F5" w14:textId="09F1FDE8" w:rsidR="0028712A" w:rsidRPr="0028712A" w:rsidRDefault="0028712A" w:rsidP="0028712A">
      <w:r w:rsidRPr="0028712A">
        <w:t>Misyonu “insan gücü planları yapmak, personel politikalarını belirlemek, yönetime personel sisteminin</w:t>
      </w:r>
      <w:r>
        <w:t xml:space="preserve"> </w:t>
      </w:r>
      <w:r w:rsidRPr="0028712A">
        <w:t>geliştirilmesiyle ilgili önerilerde bulunmak eğitim ve programlar ile personeli geliştirmeye yönelik çalışmalar</w:t>
      </w:r>
      <w:r>
        <w:t xml:space="preserve"> </w:t>
      </w:r>
      <w:r w:rsidRPr="0028712A">
        <w:t>yapmak, personelimizin görevini yerine getirirken yüksek moral ve motivasyon içerisinde çalışmalarını</w:t>
      </w:r>
      <w:r>
        <w:t xml:space="preserve"> </w:t>
      </w:r>
      <w:r w:rsidRPr="0028712A">
        <w:t>sürdürmelerini sağlamak” olan MCBÜ Personel Daire Başkanlığı, personel kaynaklarının en uygun ve verimli bir</w:t>
      </w:r>
      <w:r>
        <w:t xml:space="preserve"> </w:t>
      </w:r>
      <w:r w:rsidRPr="0028712A">
        <w:t>şekilde kullanılmasını sağlamaya, görev yapan idari ve akademik personelin; atama, özlük ve emeklilik işlemlerini</w:t>
      </w:r>
      <w:r>
        <w:t xml:space="preserve"> </w:t>
      </w:r>
      <w:r w:rsidRPr="0028712A">
        <w:t>yürütmeye ve aynı zamanda sunulan hizmetlerin kalitesinin yükseltilmesi anlamında gerekli uygulama ve</w:t>
      </w:r>
      <w:r>
        <w:t xml:space="preserve"> </w:t>
      </w:r>
      <w:r w:rsidRPr="0028712A">
        <w:t>tedbirleri almaya özen göstermektedir.</w:t>
      </w:r>
    </w:p>
    <w:p w14:paraId="52E329C7" w14:textId="7A2BE62E" w:rsidR="0028712A" w:rsidRDefault="0028712A" w:rsidP="0028712A">
      <w:r w:rsidRPr="0028712A">
        <w:t>MCBÜ “Öğretim Elemanı Kadrolarına Başvurma, Atama ve Görev Süresi Uzatımı ile ilgili Yönerge" uyarınca;</w:t>
      </w:r>
      <w:r>
        <w:t xml:space="preserve"> </w:t>
      </w:r>
      <w:r w:rsidRPr="0028712A">
        <w:t>doktor öğretim üyesi kadrolarına yeniden atamalarda “Akademik Etkinlik Değerlendirme Formu” kullanılarak</w:t>
      </w:r>
      <w:r>
        <w:t xml:space="preserve"> </w:t>
      </w:r>
      <w:r w:rsidRPr="0028712A">
        <w:t>hazırlanan ve aynı zamanda adayın başvurduğu kadroda gerçekleştirmeyi hedeflediği; bilimsel ve akademik</w:t>
      </w:r>
      <w:r>
        <w:t xml:space="preserve"> </w:t>
      </w:r>
      <w:r w:rsidRPr="0028712A">
        <w:t>hayata, eğitim ve öğretime, insan kaynağı yetiştirmeye, üniversite/birim yönetimine, üniversite-toplum/iş dünyası</w:t>
      </w:r>
      <w:r>
        <w:t xml:space="preserve"> </w:t>
      </w:r>
      <w:r w:rsidRPr="0028712A">
        <w:t>süreçlerine katkılarını içeren bir niyet mektubunun da eklendiği başvuru dosyaları “Birim Akademik Etkinlik</w:t>
      </w:r>
      <w:r>
        <w:t xml:space="preserve"> </w:t>
      </w:r>
      <w:r w:rsidRPr="0028712A">
        <w:t>Değerlendirme Komisyonları” tarafından değerlendirilerek Dekanlık ya da Yüksekokul Yönetim kurullarına</w:t>
      </w:r>
      <w:r>
        <w:t xml:space="preserve"> </w:t>
      </w:r>
      <w:r w:rsidRPr="0028712A">
        <w:t>“Birim Akademik Etkinlik Değerlendirme Komisyonu Raporu” hazırlanarak sunulur. Dolayısıyla öğretim</w:t>
      </w:r>
      <w:r>
        <w:t xml:space="preserve"> </w:t>
      </w:r>
      <w:r w:rsidRPr="0028712A">
        <w:t>elemanı atama, yükseltme ve görevlendirme süreç ve kriterleri belirlenmiş ve kamuoyuna açıktır. İlgili süreç ve</w:t>
      </w:r>
      <w:r>
        <w:t xml:space="preserve"> </w:t>
      </w:r>
      <w:r w:rsidRPr="0028712A">
        <w:t>kriterler akademik liyakati gözetip, fırsat eşitliğini sağlayacak niteliktedir.</w:t>
      </w:r>
    </w:p>
    <w:p w14:paraId="630DCCFA"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237D7E32" w14:textId="1E00C78F" w:rsidR="00DB1CB2" w:rsidRPr="00D63A91" w:rsidRDefault="0028712A" w:rsidP="0028712A">
      <w:pPr>
        <w:rPr>
          <w:rFonts w:eastAsia="Calibri" w:cs="Times New Roman"/>
          <w:kern w:val="2"/>
          <w:szCs w:val="24"/>
          <w14:ligatures w14:val="standardContextual"/>
        </w:rPr>
      </w:pPr>
      <w:hyperlink r:id="rId63" w:history="1">
        <w:r w:rsidRPr="00D63A91">
          <w:rPr>
            <w:rStyle w:val="Kpr"/>
            <w:rFonts w:eastAsia="Calibri" w:cs="Times New Roman"/>
            <w:kern w:val="2"/>
            <w:szCs w:val="24"/>
            <w:u w:val="none"/>
            <w14:ligatures w14:val="standardContextual"/>
          </w:rPr>
          <w:t>https://api.yokak.gov.tr/Storage/cbu/2022/ProofFiles/B.4.1.1.%20MCB%C3%9C%20%C3%96%C4%9Fretim%20%C3%9Cyesi%20Kadrolar%C4%B1na%20Atama%20ve%20Y%C3%BCkseltme%20Y%C3%B6nergesi.pdf</w:t>
        </w:r>
      </w:hyperlink>
      <w:r w:rsidRPr="00D63A91">
        <w:rPr>
          <w:rFonts w:eastAsia="Calibri" w:cs="Times New Roman"/>
          <w:kern w:val="2"/>
          <w:szCs w:val="24"/>
          <w14:ligatures w14:val="standardContextual"/>
        </w:rPr>
        <w:t xml:space="preserve"> </w:t>
      </w:r>
    </w:p>
    <w:p w14:paraId="5DEA4A77" w14:textId="77777777" w:rsidR="0028712A" w:rsidRPr="0028712A" w:rsidRDefault="0028712A" w:rsidP="0028712A">
      <w:pPr>
        <w:rPr>
          <w:rFonts w:eastAsia="Calibri" w:cs="Times New Roman"/>
          <w:kern w:val="2"/>
          <w:szCs w:val="24"/>
          <w14:ligatures w14:val="standardContextual"/>
        </w:rPr>
      </w:pPr>
    </w:p>
    <w:p w14:paraId="205F02CE"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1DD7BE9D" w14:textId="526360AE" w:rsidR="00DB1CB2" w:rsidRPr="00DB1CB2" w:rsidRDefault="0028712A" w:rsidP="00DB1CB2">
      <w:r w:rsidRPr="0028712A">
        <w:t>Atama, yükseltme ve görevlendirme uygulamalarının sonuçları izlenmekte ve izlem sonuçları değerlendirilerek önlemler alınmaktadır.</w:t>
      </w:r>
    </w:p>
    <w:p w14:paraId="1D755790" w14:textId="77777777" w:rsidR="00EF69CE" w:rsidRDefault="00EF69CE" w:rsidP="00126A0F">
      <w:pPr>
        <w:pStyle w:val="Balk3"/>
        <w:numPr>
          <w:ilvl w:val="2"/>
          <w:numId w:val="6"/>
        </w:numPr>
      </w:pPr>
      <w:bookmarkStart w:id="52" w:name="_Toc157536206"/>
      <w:r w:rsidRPr="00EF69CE">
        <w:lastRenderedPageBreak/>
        <w:t>Öğretim yetkinlikleri ve gelişimi</w:t>
      </w:r>
      <w:bookmarkEnd w:id="52"/>
      <w:r w:rsidRPr="00EF69CE">
        <w:t xml:space="preserve"> </w:t>
      </w:r>
    </w:p>
    <w:p w14:paraId="0390B25A" w14:textId="77777777" w:rsidR="00DB1CB2" w:rsidRDefault="00DB1CB2" w:rsidP="00DB1CB2"/>
    <w:p w14:paraId="1D992842"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17AA314A" w14:textId="77777777" w:rsidR="00DB1CB2" w:rsidRPr="00C43574" w:rsidRDefault="00DB1CB2" w:rsidP="00DB1CB2">
      <w:pPr>
        <w:pStyle w:val="ListeParagraf"/>
        <w:rPr>
          <w:rFonts w:eastAsia="Calibri" w:cs="Times New Roman"/>
          <w:b/>
          <w:bCs/>
          <w:kern w:val="2"/>
          <w:szCs w:val="24"/>
          <w14:ligatures w14:val="standardContextual"/>
        </w:rPr>
      </w:pPr>
    </w:p>
    <w:p w14:paraId="77319808"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45A2914F" w14:textId="32D4C347" w:rsidR="00DB1CB2" w:rsidRPr="00DB1CB2" w:rsidRDefault="0028712A" w:rsidP="00DB1CB2">
      <w:r w:rsidRPr="0028712A">
        <w:t>Öğretim yetkinliğini geliştirme uygulamalarından elde edilen bulgular izlenmekte ve izlem sonuçları öğretim elamanları ile birlikte irdelenerek önlemler alınmaktadır.</w:t>
      </w:r>
    </w:p>
    <w:p w14:paraId="55481B74" w14:textId="77777777" w:rsidR="00EF69CE" w:rsidRDefault="00EF69CE" w:rsidP="00126A0F">
      <w:pPr>
        <w:pStyle w:val="Balk3"/>
        <w:numPr>
          <w:ilvl w:val="2"/>
          <w:numId w:val="6"/>
        </w:numPr>
      </w:pPr>
      <w:bookmarkStart w:id="53" w:name="_Toc157536207"/>
      <w:r w:rsidRPr="00EF69CE">
        <w:t>Eğitim faaliyetlerine yönelik teşvik ve ödüllendirme</w:t>
      </w:r>
      <w:bookmarkEnd w:id="53"/>
    </w:p>
    <w:p w14:paraId="2A69AAAF" w14:textId="797C0A0C" w:rsidR="0028712A" w:rsidRPr="0028712A" w:rsidRDefault="0028712A" w:rsidP="0028712A">
      <w:r w:rsidRPr="0028712A">
        <w:t>MCBÜ Öğretim Elemanı Kadrolarına Başvurma, Atama ve Görev Süresi Uzatımı ile ilgili</w:t>
      </w:r>
      <w:r w:rsidR="004A0BD1">
        <w:t xml:space="preserve"> </w:t>
      </w:r>
      <w:r w:rsidRPr="0028712A">
        <w:t>Yönerge' de eğitim ve</w:t>
      </w:r>
      <w:r w:rsidR="004A0BD1">
        <w:t xml:space="preserve"> </w:t>
      </w:r>
      <w:r w:rsidRPr="0028712A">
        <w:t>öğretimi öncelikli ele alacak şekilde yükseltme kriterlerinde yenilikçi eğitim faaliyetlerine ve performanslarına</w:t>
      </w:r>
      <w:r w:rsidR="004A0BD1">
        <w:t xml:space="preserve"> </w:t>
      </w:r>
      <w:r w:rsidRPr="0028712A">
        <w:t>yer verilmekte olup atama ve yükseltmelerde öğretim faaliyetleri puanlandırılarak değerlendirilmektedir.</w:t>
      </w:r>
    </w:p>
    <w:p w14:paraId="22A10934" w14:textId="14C16757" w:rsidR="00DB1CB2" w:rsidRDefault="0028712A" w:rsidP="0028712A">
      <w:r w:rsidRPr="0028712A">
        <w:t>MCBÜ Rektörlüğü tarafından, bilimsel araştırma ve uluslararası yayınlarla üniversiteye katkı sağlayan ve</w:t>
      </w:r>
      <w:r w:rsidR="004A0BD1">
        <w:t xml:space="preserve"> </w:t>
      </w:r>
      <w:r w:rsidRPr="0028712A">
        <w:t>akademik kariyerlerinde yükselme gösteren akademisyenler için "Yayın Performans, Akademik Yükselme ve</w:t>
      </w:r>
      <w:r w:rsidR="004A0BD1">
        <w:t xml:space="preserve"> </w:t>
      </w:r>
      <w:r w:rsidRPr="0028712A">
        <w:t>Kadro Değişikliği Biniş Giyme Töreni" düzenlenmektedir. Çeşitli alanlarda ödül alan öğretim elamanlarımız</w:t>
      </w:r>
      <w:r w:rsidR="004A0BD1">
        <w:t xml:space="preserve"> </w:t>
      </w:r>
      <w:r w:rsidRPr="0028712A">
        <w:t>birim ve ana web sayfamızdan duyurulmaktadır.</w:t>
      </w:r>
    </w:p>
    <w:p w14:paraId="6CD94F89"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67CD28FD" w14:textId="562E6309" w:rsidR="00DB1CB2" w:rsidRPr="00D63A91" w:rsidRDefault="004A0BD1" w:rsidP="004A0BD1">
      <w:pPr>
        <w:rPr>
          <w:rFonts w:eastAsia="Calibri" w:cs="Times New Roman"/>
          <w:kern w:val="2"/>
          <w:szCs w:val="24"/>
          <w14:ligatures w14:val="standardContextual"/>
        </w:rPr>
      </w:pPr>
      <w:hyperlink r:id="rId64" w:history="1">
        <w:r w:rsidRPr="00D63A91">
          <w:rPr>
            <w:rStyle w:val="Kpr"/>
            <w:rFonts w:eastAsia="Calibri" w:cs="Times New Roman"/>
            <w:kern w:val="2"/>
            <w:szCs w:val="24"/>
            <w:u w:val="none"/>
            <w14:ligatures w14:val="standardContextual"/>
          </w:rPr>
          <w:t>https://api.yokak.gov.tr/Storage/cbu/2022/ProofFiles/B.4.3.2.%20Akademik%20Te%C5%9Fvik%20%C3%96dene%C4%9Fi%20Y%C3%B6netmeli%C4%9Fi.pdf</w:t>
        </w:r>
      </w:hyperlink>
      <w:r w:rsidRPr="00D63A91">
        <w:rPr>
          <w:rFonts w:eastAsia="Calibri" w:cs="Times New Roman"/>
          <w:kern w:val="2"/>
          <w:szCs w:val="24"/>
          <w14:ligatures w14:val="standardContextual"/>
        </w:rPr>
        <w:t xml:space="preserve"> </w:t>
      </w:r>
    </w:p>
    <w:p w14:paraId="2AF71C7E" w14:textId="1D1C993C" w:rsidR="004A0BD1" w:rsidRDefault="00D63A91" w:rsidP="004A0BD1">
      <w:pPr>
        <w:rPr>
          <w:rFonts w:eastAsia="Calibri" w:cs="Times New Roman"/>
          <w:kern w:val="2"/>
          <w:szCs w:val="24"/>
          <w14:ligatures w14:val="standardContextual"/>
        </w:rPr>
      </w:pPr>
      <w:r>
        <w:rPr>
          <w:rFonts w:eastAsia="Calibri" w:cs="Times New Roman"/>
          <w:kern w:val="2"/>
          <w:szCs w:val="24"/>
          <w14:ligatures w14:val="standardContextual"/>
        </w:rPr>
        <w:t>TÜBİTAK 1002 Projesi</w:t>
      </w:r>
    </w:p>
    <w:p w14:paraId="4AE3EEE0" w14:textId="77777777" w:rsidR="00D63A91" w:rsidRPr="004A0BD1" w:rsidRDefault="00D63A91" w:rsidP="004A0BD1">
      <w:pPr>
        <w:rPr>
          <w:rFonts w:eastAsia="Calibri" w:cs="Times New Roman"/>
          <w:kern w:val="2"/>
          <w:szCs w:val="24"/>
          <w14:ligatures w14:val="standardContextual"/>
        </w:rPr>
      </w:pPr>
    </w:p>
    <w:p w14:paraId="44AA533E"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5F5C3E5B" w14:textId="3C90BA5F" w:rsidR="004A0BD1" w:rsidRPr="004A0BD1" w:rsidRDefault="004A0BD1" w:rsidP="00DB1CB2">
      <w:pPr>
        <w:rPr>
          <w:rFonts w:eastAsia="Calibri" w:cs="Times New Roman"/>
          <w:kern w:val="2"/>
          <w:szCs w:val="24"/>
          <w14:ligatures w14:val="standardContextual"/>
        </w:rPr>
      </w:pPr>
      <w:r w:rsidRPr="004A0BD1">
        <w:rPr>
          <w:rFonts w:eastAsia="Calibri" w:cs="Times New Roman"/>
          <w:kern w:val="2"/>
          <w:szCs w:val="24"/>
          <w14:ligatures w14:val="standardContextual"/>
        </w:rPr>
        <w:t>Teşvik ve ödüllendirme mekanizmalarının; yetkinlik temelli, adil ve şeffaf biçimde oluşturulmasına yönelik planlar bulunmaktadır.</w:t>
      </w:r>
    </w:p>
    <w:p w14:paraId="307DEAEC" w14:textId="77777777" w:rsidR="00EF69CE" w:rsidRPr="00EF69CE" w:rsidRDefault="00EF69CE" w:rsidP="00EF69CE">
      <w:pPr>
        <w:rPr>
          <w:rFonts w:eastAsia="Calibri" w:cs="Times New Roman"/>
          <w:b/>
          <w:bCs/>
          <w:kern w:val="2"/>
          <w:szCs w:val="24"/>
          <w14:ligatures w14:val="standardContextual"/>
        </w:rPr>
      </w:pPr>
    </w:p>
    <w:p w14:paraId="69AA2A49" w14:textId="77777777" w:rsidR="00EF69CE" w:rsidRPr="00EF69CE" w:rsidRDefault="00EF69CE" w:rsidP="00126A0F">
      <w:pPr>
        <w:pStyle w:val="Balk1"/>
        <w:numPr>
          <w:ilvl w:val="0"/>
          <w:numId w:val="6"/>
        </w:numPr>
        <w:rPr>
          <w:b w:val="0"/>
        </w:rPr>
      </w:pPr>
      <w:bookmarkStart w:id="54" w:name="_Toc157536208"/>
      <w:r w:rsidRPr="00AB79DD">
        <w:rPr>
          <w:rFonts w:eastAsiaTheme="majorEastAsia" w:cstheme="majorBidi"/>
        </w:rPr>
        <w:t>ARAŞTIRMA</w:t>
      </w:r>
      <w:r w:rsidRPr="00EF69CE">
        <w:t xml:space="preserve"> VE GELİŞTİRME</w:t>
      </w:r>
      <w:bookmarkEnd w:id="54"/>
    </w:p>
    <w:p w14:paraId="5895D519" w14:textId="557765C0" w:rsidR="00A52B11" w:rsidRDefault="00EF69CE" w:rsidP="00A52B11">
      <w:pPr>
        <w:pStyle w:val="Balk2"/>
        <w:numPr>
          <w:ilvl w:val="1"/>
          <w:numId w:val="6"/>
        </w:numPr>
      </w:pPr>
      <w:bookmarkStart w:id="55" w:name="_Toc157536209"/>
      <w:r w:rsidRPr="00EF69CE">
        <w:t>Araştırma Süreçlerinin Yönetimi ve Araştırma Kaynakları</w:t>
      </w:r>
      <w:bookmarkEnd w:id="55"/>
    </w:p>
    <w:p w14:paraId="45561E0F" w14:textId="3940819B" w:rsidR="00A52B11" w:rsidRPr="00A52B11" w:rsidRDefault="00A52B11" w:rsidP="00A52B11">
      <w:r>
        <w:t>Demirci Meslek Yüksekokulu</w:t>
      </w:r>
      <w:r w:rsidRPr="00A52B11">
        <w:t>, araştırma faaliyetlerini stratejik planı çerçevesinde belirlenen akademik öncelikleri ile yerel, bölgesel ve ulusal kalkınma hedefleriyle uyumlu, değer üretebilen ve toplumsal faydaya dönüştürülebilen biçimde yönetme</w:t>
      </w:r>
      <w:r>
        <w:t>ktedir</w:t>
      </w:r>
      <w:r w:rsidRPr="00A52B11">
        <w:t>. Bu faaliyetler için uygun fiziki altyapı ve mali kaynaklar oluşturm</w:t>
      </w:r>
      <w:r>
        <w:t xml:space="preserve">ak </w:t>
      </w:r>
      <w:r w:rsidRPr="00A52B11">
        <w:t>ve bunların etkin şekilde kullanımını sağlama</w:t>
      </w:r>
      <w:r>
        <w:t>k amacıyla planlama yapılmaktadır</w:t>
      </w:r>
      <w:r w:rsidRPr="00A52B11">
        <w:t>.</w:t>
      </w:r>
    </w:p>
    <w:p w14:paraId="75A7E52D" w14:textId="77777777" w:rsidR="00EF69CE" w:rsidRDefault="00EF69CE" w:rsidP="00126A0F">
      <w:pPr>
        <w:pStyle w:val="Balk3"/>
        <w:numPr>
          <w:ilvl w:val="2"/>
          <w:numId w:val="6"/>
        </w:numPr>
      </w:pPr>
      <w:r w:rsidRPr="00EF69CE">
        <w:lastRenderedPageBreak/>
        <w:t xml:space="preserve"> </w:t>
      </w:r>
      <w:bookmarkStart w:id="56" w:name="_Toc157536210"/>
      <w:r w:rsidRPr="00EF69CE">
        <w:t>Araştırma süreçlerinin yönetimi</w:t>
      </w:r>
      <w:bookmarkEnd w:id="56"/>
    </w:p>
    <w:p w14:paraId="399C6F9A" w14:textId="358D61A3" w:rsidR="00A52B11" w:rsidRPr="00A52B11" w:rsidRDefault="00A52B11" w:rsidP="00A52B11">
      <w:r>
        <w:t>Araştırma süreçlerin yönetimine ilişkin, Meslek Yüksekokulumuz akademisyenleri bilimsel çalışmalara teşvik etmekte ve bu çalışmaları desteklemektedir.</w:t>
      </w:r>
    </w:p>
    <w:p w14:paraId="638ABCB3" w14:textId="77777777" w:rsidR="0072577A" w:rsidRPr="0072577A" w:rsidRDefault="0072577A" w:rsidP="0072577A">
      <w:pPr>
        <w:contextualSpacing/>
        <w:rPr>
          <w:rFonts w:eastAsia="Calibri" w:cs="Times New Roman"/>
          <w:kern w:val="2"/>
          <w:szCs w:val="24"/>
          <w14:ligatures w14:val="standardContextual"/>
        </w:rPr>
      </w:pPr>
      <w:r w:rsidRPr="0072577A">
        <w:rPr>
          <w:rFonts w:eastAsia="Calibri" w:cs="Times New Roman"/>
          <w:kern w:val="2"/>
          <w:szCs w:val="24"/>
          <w14:ligatures w14:val="standardContextual"/>
        </w:rPr>
        <w:t>Demirci Meslek Yüksekokulu, Manisa Celal Bayar Üniversitesi stratejik plan ve hedefleri doğrultusunda oluşturulan misyon, vizyon ve hedefleri kapsamında araştırma faaliyetlerini yürütmektedir. Bu kapsamda yüksekokulun her bir bölümü tarafından bilimsel çalışmalar yürütülmekte olup, proje, bilimsel makale, kitap gibi yayınların yanı sıra bilimsel toplantı (sempozyum, çalıştay, panel vb.) etkinliklerine de öğretim elemanlarımız katılmaktadır.</w:t>
      </w:r>
    </w:p>
    <w:p w14:paraId="4F4C3BAB" w14:textId="77777777" w:rsidR="0072577A" w:rsidRDefault="0072577A" w:rsidP="0072577A">
      <w:pPr>
        <w:contextualSpacing/>
        <w:rPr>
          <w:rFonts w:eastAsia="Calibri" w:cs="Times New Roman"/>
          <w:kern w:val="2"/>
          <w:szCs w:val="24"/>
          <w14:ligatures w14:val="standardContextual"/>
        </w:rPr>
      </w:pPr>
    </w:p>
    <w:p w14:paraId="5C76188F" w14:textId="316D75C8" w:rsidR="0072577A" w:rsidRPr="0072577A" w:rsidRDefault="0072577A" w:rsidP="0072577A">
      <w:pPr>
        <w:contextualSpacing/>
        <w:rPr>
          <w:rFonts w:eastAsia="Calibri" w:cs="Times New Roman"/>
          <w:kern w:val="2"/>
          <w:szCs w:val="24"/>
          <w14:ligatures w14:val="standardContextual"/>
        </w:rPr>
      </w:pPr>
      <w:r w:rsidRPr="0072577A">
        <w:rPr>
          <w:rFonts w:eastAsia="Calibri" w:cs="Times New Roman"/>
          <w:kern w:val="2"/>
          <w:szCs w:val="24"/>
          <w14:ligatures w14:val="standardContextual"/>
        </w:rPr>
        <w:t xml:space="preserve">Kurumun araştırma politikası oluşturulurken tamamen üniversitenin bu konudaki stratejik hedefleri, planları ve politikaları göz önüne alınarak çalışmalar yürütülmektedir. </w:t>
      </w:r>
    </w:p>
    <w:p w14:paraId="3DB0555C" w14:textId="77777777" w:rsidR="0072577A" w:rsidRDefault="0072577A" w:rsidP="0072577A">
      <w:pPr>
        <w:contextualSpacing/>
        <w:rPr>
          <w:rFonts w:eastAsia="Calibri" w:cs="Times New Roman"/>
          <w:kern w:val="2"/>
          <w:szCs w:val="24"/>
          <w14:ligatures w14:val="standardContextual"/>
        </w:rPr>
      </w:pPr>
    </w:p>
    <w:p w14:paraId="3999179E" w14:textId="3A99E9EF" w:rsidR="0072577A" w:rsidRPr="0072577A" w:rsidRDefault="0072577A" w:rsidP="0072577A">
      <w:pPr>
        <w:contextualSpacing/>
        <w:rPr>
          <w:rFonts w:eastAsia="Calibri" w:cs="Times New Roman"/>
          <w:kern w:val="2"/>
          <w:szCs w:val="24"/>
          <w14:ligatures w14:val="standardContextual"/>
        </w:rPr>
      </w:pPr>
      <w:r w:rsidRPr="0072577A">
        <w:rPr>
          <w:rFonts w:eastAsia="Calibri" w:cs="Times New Roman"/>
          <w:kern w:val="2"/>
          <w:szCs w:val="24"/>
          <w14:ligatures w14:val="standardContextual"/>
        </w:rPr>
        <w:t xml:space="preserve">Araştırma süreçleri kurum içerisinde tüm bölümler tarafından yürütülmektedir. Araştırmaların yürütülmesi sürecinde organizasyonel bir yapı bulunmamakta, ancak bireysel olarak yapılan çalışmalar kurum tarafından desteklenmekte, bununla birlikte bireysel çalışmaları destekleme noktasında makine teçhizat başta olmak üzere araştırma noktasında gerekli ihtiyaçlar üniversite tarafından karşılanmaktadır. </w:t>
      </w:r>
    </w:p>
    <w:p w14:paraId="6ED10B0A" w14:textId="77777777" w:rsidR="0072577A" w:rsidRDefault="0072577A" w:rsidP="0072577A">
      <w:pPr>
        <w:contextualSpacing/>
        <w:rPr>
          <w:rFonts w:eastAsia="Calibri" w:cs="Times New Roman"/>
          <w:kern w:val="2"/>
          <w:szCs w:val="24"/>
          <w14:ligatures w14:val="standardContextual"/>
        </w:rPr>
      </w:pPr>
    </w:p>
    <w:p w14:paraId="412BD0EE" w14:textId="30C7749A" w:rsidR="0072577A" w:rsidRPr="0072577A" w:rsidRDefault="0072577A" w:rsidP="0072577A">
      <w:pPr>
        <w:contextualSpacing/>
        <w:rPr>
          <w:rFonts w:eastAsia="Calibri" w:cs="Times New Roman"/>
          <w:kern w:val="2"/>
          <w:szCs w:val="24"/>
          <w14:ligatures w14:val="standardContextual"/>
        </w:rPr>
      </w:pPr>
      <w:r w:rsidRPr="0072577A">
        <w:rPr>
          <w:rFonts w:eastAsia="Calibri" w:cs="Times New Roman"/>
          <w:kern w:val="2"/>
          <w:szCs w:val="24"/>
          <w14:ligatures w14:val="standardContextual"/>
        </w:rPr>
        <w:t>Kurum bünyesinde yer alan bölümlerde yürütülen akademik araştırmalar, sürdürülebilir kalkınma hedefleri içerisinde yer alan; sağlıklı ve kaliteli yaşam, sorumlu tüketim ve üretim, sanayi, yenilikçilik ve altyapı, nitelikli eğitim, barış adalet ve güçlü kurumlar gibi birçok kalkınma hedefleri ile uyumlu konular üzerinden gerçekleştirilmektedir. Bu kapsamda kurum, araştırma ile ilişkili tüm alanlardaki araştırmaların planlanmasında, yürütülmesinde veya yönetilmesinde, yerel, bölgesel ve ulusal kalkınma hedeflerini ve değişimlerini dikkate almaktadır. Bu uygulamalar ile ilgili sonuçların izlenmesine yönelik çalışmalar planlanmaktadır.</w:t>
      </w:r>
    </w:p>
    <w:p w14:paraId="40D91D99" w14:textId="77777777" w:rsidR="00C676B9" w:rsidRDefault="00C676B9" w:rsidP="00C676B9">
      <w:pPr>
        <w:contextualSpacing/>
        <w:rPr>
          <w:rFonts w:eastAsia="Calibri" w:cs="Times New Roman"/>
          <w:kern w:val="2"/>
          <w:szCs w:val="24"/>
          <w14:ligatures w14:val="standardContextual"/>
        </w:rPr>
      </w:pPr>
    </w:p>
    <w:p w14:paraId="050F846D"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3F57FD4C" w14:textId="77777777" w:rsidR="00DB1CB2" w:rsidRPr="00C43574" w:rsidRDefault="00DB1CB2" w:rsidP="00DB1CB2">
      <w:pPr>
        <w:pStyle w:val="ListeParagraf"/>
        <w:rPr>
          <w:rFonts w:eastAsia="Calibri" w:cs="Times New Roman"/>
          <w:b/>
          <w:bCs/>
          <w:kern w:val="2"/>
          <w:szCs w:val="24"/>
          <w14:ligatures w14:val="standardContextual"/>
        </w:rPr>
      </w:pPr>
    </w:p>
    <w:p w14:paraId="2D9D3330"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601E4A26" w14:textId="0392B8CA" w:rsidR="00DB1CB2" w:rsidRPr="00037425" w:rsidRDefault="008530DF" w:rsidP="00C676B9">
      <w:pPr>
        <w:contextualSpacing/>
        <w:rPr>
          <w:rFonts w:eastAsia="Calibri" w:cs="Times New Roman"/>
          <w:kern w:val="2"/>
          <w:szCs w:val="24"/>
          <w14:ligatures w14:val="standardContextual"/>
        </w:rPr>
      </w:pPr>
      <w:r w:rsidRPr="008530DF">
        <w:rPr>
          <w:rFonts w:eastAsia="Calibri" w:cs="Times New Roman"/>
          <w:kern w:val="2"/>
          <w:szCs w:val="24"/>
          <w14:ligatures w14:val="standardContextual"/>
        </w:rPr>
        <w:t>1.</w:t>
      </w:r>
      <w:r>
        <w:rPr>
          <w:rFonts w:eastAsia="Calibri" w:cs="Times New Roman"/>
          <w:kern w:val="2"/>
          <w:szCs w:val="24"/>
          <w14:ligatures w14:val="standardContextual"/>
        </w:rPr>
        <w:t xml:space="preserve"> </w:t>
      </w:r>
      <w:r w:rsidRPr="008530DF">
        <w:rPr>
          <w:rFonts w:eastAsia="Calibri" w:cs="Times New Roman"/>
          <w:kern w:val="2"/>
          <w:szCs w:val="24"/>
          <w14:ligatures w14:val="standardContextual"/>
        </w:rPr>
        <w:t>Birimde araştırma süreçlerinin yönetimi ve organizasyonel yapısına ilişkin bir planlama bulunmamaktadır.</w:t>
      </w:r>
    </w:p>
    <w:p w14:paraId="32BB185D" w14:textId="77777777" w:rsidR="00EF69CE" w:rsidRDefault="00EF69CE" w:rsidP="00126A0F">
      <w:pPr>
        <w:pStyle w:val="Balk3"/>
        <w:numPr>
          <w:ilvl w:val="2"/>
          <w:numId w:val="6"/>
        </w:numPr>
      </w:pPr>
      <w:bookmarkStart w:id="57" w:name="_Toc157536211"/>
      <w:r w:rsidRPr="00EF69CE">
        <w:t>İç ve dış kaynaklar</w:t>
      </w:r>
      <w:bookmarkEnd w:id="57"/>
    </w:p>
    <w:p w14:paraId="70ADD303" w14:textId="77777777" w:rsidR="00CC7065" w:rsidRDefault="00CC7065" w:rsidP="00CC7065">
      <w:r>
        <w:t>Birimin fiziki, teknik ve mali araştırma kaynakları misyon, hedef ve stratejileriyle uyumlu ve yeterlidir. Kaynakların çeşitliliği ve yeterliliği izlenmekte ve iyileştirilmektedir.</w:t>
      </w:r>
    </w:p>
    <w:p w14:paraId="57851904" w14:textId="77777777" w:rsidR="00CC7065" w:rsidRDefault="00CC7065" w:rsidP="00CC7065">
      <w:r>
        <w:t>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w:t>
      </w:r>
    </w:p>
    <w:p w14:paraId="5529F594" w14:textId="4B559DC4" w:rsidR="00DB1CB2" w:rsidRDefault="00CC7065" w:rsidP="00CC7065">
      <w:r>
        <w:lastRenderedPageBreak/>
        <w:t>Misyon ve hedeflerle uyumlu olarak üniversite dışı kaynaklara yönelme desteklenmektedir. Bu amaçla çalışan destek birimleri ve yöntemleri tanımlıdır ve araştırmacılarca iyi bilinir.</w:t>
      </w:r>
    </w:p>
    <w:p w14:paraId="25C55DCC" w14:textId="77777777" w:rsidR="00FD3919" w:rsidRPr="007B7D04" w:rsidRDefault="00FD3919" w:rsidP="00FD3919">
      <w:pPr>
        <w:pStyle w:val="ListeParagraf"/>
        <w:numPr>
          <w:ilvl w:val="0"/>
          <w:numId w:val="71"/>
        </w:numPr>
        <w:spacing w:before="120" w:after="120"/>
        <w:rPr>
          <w:rFonts w:cs="Times New Roman"/>
          <w:szCs w:val="24"/>
        </w:rPr>
      </w:pPr>
      <w:r w:rsidRPr="007B7D04">
        <w:rPr>
          <w:rFonts w:cs="Times New Roman"/>
          <w:szCs w:val="24"/>
        </w:rPr>
        <w:t xml:space="preserve">Kuruma ait araştırma kaynakları kurumun kütüphanesinde ve bilgisayar laboratuvarlarında internetten yapılmaktadır. </w:t>
      </w:r>
    </w:p>
    <w:p w14:paraId="1FAC1EEC" w14:textId="7378A10D" w:rsidR="00FD3919" w:rsidRPr="007B7D04" w:rsidRDefault="00FD3919" w:rsidP="00FD3919">
      <w:pPr>
        <w:pStyle w:val="ListeParagraf"/>
        <w:numPr>
          <w:ilvl w:val="0"/>
          <w:numId w:val="71"/>
        </w:numPr>
        <w:spacing w:before="120" w:after="120"/>
        <w:rPr>
          <w:rFonts w:cs="Times New Roman"/>
          <w:szCs w:val="24"/>
        </w:rPr>
      </w:pPr>
      <w:r w:rsidRPr="007B7D04">
        <w:rPr>
          <w:rFonts w:cs="Times New Roman"/>
          <w:szCs w:val="24"/>
        </w:rPr>
        <w:t xml:space="preserve">Bunun dışında </w:t>
      </w:r>
      <w:r>
        <w:rPr>
          <w:rFonts w:cs="Times New Roman"/>
          <w:szCs w:val="24"/>
        </w:rPr>
        <w:t>tüm alanlar</w:t>
      </w:r>
      <w:r w:rsidRPr="007B7D04">
        <w:rPr>
          <w:rFonts w:cs="Times New Roman"/>
          <w:szCs w:val="24"/>
        </w:rPr>
        <w:t xml:space="preserve"> için ise üniversite bünyesindeki web adresinden kaynaklara ulaşılabilmektedir. </w:t>
      </w:r>
    </w:p>
    <w:p w14:paraId="292B05F9" w14:textId="77777777" w:rsidR="00FD3919" w:rsidRPr="007B7D04" w:rsidRDefault="00FD3919" w:rsidP="00FD3919">
      <w:pPr>
        <w:pStyle w:val="ListeParagraf"/>
        <w:numPr>
          <w:ilvl w:val="0"/>
          <w:numId w:val="71"/>
        </w:numPr>
        <w:spacing w:before="120" w:after="120"/>
        <w:rPr>
          <w:rFonts w:cs="Times New Roman"/>
          <w:szCs w:val="24"/>
        </w:rPr>
      </w:pPr>
      <w:r w:rsidRPr="007B7D04">
        <w:rPr>
          <w:rFonts w:cs="Times New Roman"/>
          <w:szCs w:val="24"/>
        </w:rPr>
        <w:t xml:space="preserve">Kurumun araştırma ve geliştirme konusunda kendisine ait bir bütçesi bulunmamakla birlikte üniversitenin olanakları kurum üyelerine açık durumdadır (BAP vb.) </w:t>
      </w:r>
    </w:p>
    <w:p w14:paraId="7290EACF" w14:textId="506951EC" w:rsidR="00FD3919" w:rsidRPr="007B7D04" w:rsidRDefault="00FD3919" w:rsidP="00FD3919">
      <w:pPr>
        <w:pStyle w:val="ListeParagraf"/>
        <w:numPr>
          <w:ilvl w:val="0"/>
          <w:numId w:val="71"/>
        </w:numPr>
        <w:spacing w:before="120" w:after="120"/>
        <w:rPr>
          <w:rFonts w:cs="Times New Roman"/>
          <w:szCs w:val="24"/>
        </w:rPr>
      </w:pPr>
      <w:r w:rsidRPr="007B7D04">
        <w:rPr>
          <w:rFonts w:cs="Times New Roman"/>
          <w:szCs w:val="24"/>
        </w:rPr>
        <w:t xml:space="preserve">Araştırma geliştirme faaliyetleri için Üniversite bünyesinde bulunan Bilimsel Araştırma Projeleri (BAP) birimi bulunmaktadır. BAP birimi belirli dönemlerde çağrıya çıkmakla birlikte kurum üyeleri BAP yönergesine uygun proje önerileri ile başvuru yapmaktadır. Bu yönerge kapsamında kabul edilen projelere BAP tarafından bütçe sağlanmaktadır. </w:t>
      </w:r>
    </w:p>
    <w:p w14:paraId="3C8D00BC" w14:textId="77777777" w:rsidR="00FD3919" w:rsidRDefault="00FD3919" w:rsidP="00FD3919">
      <w:pPr>
        <w:pStyle w:val="ListeParagraf"/>
        <w:numPr>
          <w:ilvl w:val="0"/>
          <w:numId w:val="71"/>
        </w:numPr>
        <w:spacing w:before="120" w:after="120"/>
        <w:rPr>
          <w:rFonts w:cs="Times New Roman"/>
          <w:szCs w:val="24"/>
        </w:rPr>
      </w:pPr>
      <w:r w:rsidRPr="007B7D04">
        <w:rPr>
          <w:rFonts w:cs="Times New Roman"/>
          <w:szCs w:val="24"/>
        </w:rPr>
        <w:t xml:space="preserve">BAP dışında kurum üyelerimiz TÜBİTAK projelerinden de yararlanmaktadır. </w:t>
      </w:r>
    </w:p>
    <w:p w14:paraId="21E49A68"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4EA1FD30" w14:textId="377AFE65" w:rsidR="00FD3919" w:rsidRPr="00D63A91" w:rsidRDefault="00FD3919" w:rsidP="00DB1CB2">
      <w:pPr>
        <w:rPr>
          <w:rStyle w:val="Kpr"/>
          <w:rFonts w:cs="Times New Roman"/>
          <w:szCs w:val="24"/>
          <w:u w:val="none"/>
        </w:rPr>
      </w:pPr>
      <w:hyperlink r:id="rId65" w:history="1">
        <w:r w:rsidRPr="00D63A91">
          <w:rPr>
            <w:rStyle w:val="Kpr"/>
            <w:rFonts w:cs="Times New Roman"/>
            <w:szCs w:val="24"/>
            <w:u w:val="none"/>
          </w:rPr>
          <w:t>https://kutuphane.mcbu.edu.tr/</w:t>
        </w:r>
      </w:hyperlink>
    </w:p>
    <w:p w14:paraId="76D19ADB" w14:textId="42C666FA" w:rsidR="00FD3919" w:rsidRPr="00D63A91" w:rsidRDefault="00FD3919" w:rsidP="00DB1CB2">
      <w:pPr>
        <w:rPr>
          <w:rFonts w:eastAsia="Calibri" w:cs="Times New Roman"/>
          <w:b/>
          <w:bCs/>
          <w:kern w:val="2"/>
          <w:szCs w:val="24"/>
          <w14:ligatures w14:val="standardContextual"/>
        </w:rPr>
      </w:pPr>
      <w:hyperlink r:id="rId66" w:history="1">
        <w:r w:rsidRPr="00D63A91">
          <w:rPr>
            <w:rStyle w:val="Kpr"/>
            <w:rFonts w:cs="Times New Roman"/>
            <w:szCs w:val="24"/>
            <w:u w:val="none"/>
          </w:rPr>
          <w:t>https://bap.mcbu.edu.tr/</w:t>
        </w:r>
      </w:hyperlink>
    </w:p>
    <w:p w14:paraId="6F7363DF"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52FA8BF9" w14:textId="649B2FB0" w:rsidR="00955481" w:rsidRPr="00955481" w:rsidRDefault="00955481" w:rsidP="00DB1CB2">
      <w:pPr>
        <w:rPr>
          <w:rFonts w:eastAsia="Calibri" w:cs="Times New Roman"/>
          <w:kern w:val="2"/>
          <w:szCs w:val="24"/>
          <w14:ligatures w14:val="standardContextual"/>
        </w:rPr>
      </w:pPr>
      <w:r w:rsidRPr="00955481">
        <w:rPr>
          <w:rFonts w:eastAsia="Calibri" w:cs="Times New Roman"/>
          <w:kern w:val="2"/>
          <w:szCs w:val="24"/>
          <w14:ligatures w14:val="standardContextual"/>
        </w:rPr>
        <w:t>Birimin araştırma ve geliştirme faaliyetlerini sürdürebilmek için uygun nitelik ve nicelikte fiziki, teknik ve mali kaynakların oluşturulmasına yönelik planları bulunmaktadır.</w:t>
      </w:r>
    </w:p>
    <w:p w14:paraId="4EC81351" w14:textId="77777777" w:rsidR="00DB1CB2" w:rsidRPr="00DB1CB2" w:rsidRDefault="00DB1CB2" w:rsidP="00DB1CB2"/>
    <w:p w14:paraId="4480E592" w14:textId="77777777" w:rsidR="00EF69CE" w:rsidRDefault="00EF69CE" w:rsidP="00126A0F">
      <w:pPr>
        <w:pStyle w:val="Balk3"/>
        <w:numPr>
          <w:ilvl w:val="2"/>
          <w:numId w:val="6"/>
        </w:numPr>
      </w:pPr>
      <w:bookmarkStart w:id="58" w:name="_Toc157536212"/>
      <w:r w:rsidRPr="00EF69CE">
        <w:t>Doktora programları ve doktora sonrası imkanlar</w:t>
      </w:r>
      <w:bookmarkEnd w:id="58"/>
    </w:p>
    <w:p w14:paraId="46778CE2" w14:textId="18BFD745" w:rsidR="00EF69CE" w:rsidRPr="00CC7065" w:rsidRDefault="00CC7065" w:rsidP="00EF69CE">
      <w:pPr>
        <w:contextualSpacing/>
        <w:rPr>
          <w:rFonts w:eastAsia="Calibri" w:cs="Times New Roman"/>
          <w:kern w:val="2"/>
          <w:szCs w:val="24"/>
          <w14:ligatures w14:val="standardContextual"/>
        </w:rPr>
      </w:pPr>
      <w:r w:rsidRPr="00CC7065">
        <w:rPr>
          <w:rFonts w:eastAsia="Calibri" w:cs="Times New Roman"/>
          <w:kern w:val="2"/>
          <w:szCs w:val="24"/>
          <w14:ligatures w14:val="standardContextual"/>
        </w:rPr>
        <w:t>Birimde doktora programı bulunmamaktadır.</w:t>
      </w:r>
    </w:p>
    <w:p w14:paraId="681180CA" w14:textId="77777777" w:rsidR="00CC7065" w:rsidRDefault="00CC7065" w:rsidP="00CC7065">
      <w:pPr>
        <w:rPr>
          <w:rFonts w:eastAsia="Calibri" w:cs="Times New Roman"/>
          <w:b/>
          <w:bCs/>
          <w:kern w:val="2"/>
          <w:szCs w:val="24"/>
          <w14:ligatures w14:val="standardContextual"/>
        </w:rPr>
      </w:pPr>
    </w:p>
    <w:p w14:paraId="69BDD52E" w14:textId="0AE40146" w:rsidR="00DB1CB2" w:rsidRPr="00CC7065" w:rsidRDefault="00DB1CB2" w:rsidP="00CC7065">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32A829AB"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7F187E07" w14:textId="17DAC6DC" w:rsidR="00CC7065" w:rsidRPr="00CC7065" w:rsidRDefault="00CC7065" w:rsidP="00DB1CB2">
      <w:pPr>
        <w:rPr>
          <w:rFonts w:eastAsia="Calibri" w:cs="Times New Roman"/>
          <w:kern w:val="2"/>
          <w:szCs w:val="24"/>
          <w14:ligatures w14:val="standardContextual"/>
        </w:rPr>
      </w:pPr>
      <w:r w:rsidRPr="00CC7065">
        <w:rPr>
          <w:rFonts w:eastAsia="Calibri" w:cs="Times New Roman"/>
          <w:kern w:val="2"/>
          <w:szCs w:val="24"/>
          <w14:ligatures w14:val="standardContextual"/>
        </w:rPr>
        <w:t>Birimde doktora programı ve doktora sonrası imkanları bulunmamaktadır.</w:t>
      </w:r>
    </w:p>
    <w:p w14:paraId="7B160B88" w14:textId="77777777" w:rsidR="00EF69CE" w:rsidRDefault="00EF69CE" w:rsidP="00126A0F">
      <w:pPr>
        <w:pStyle w:val="Balk2"/>
        <w:numPr>
          <w:ilvl w:val="1"/>
          <w:numId w:val="6"/>
        </w:numPr>
      </w:pPr>
      <w:bookmarkStart w:id="59" w:name="_Toc157536213"/>
      <w:r w:rsidRPr="00EF69CE">
        <w:t>Araştırma Yetkinliği, İş birlikleri ve Destekler</w:t>
      </w:r>
      <w:bookmarkEnd w:id="59"/>
    </w:p>
    <w:p w14:paraId="29A7390B" w14:textId="44E7BB13" w:rsidR="00955481" w:rsidRPr="00955481" w:rsidRDefault="00955481" w:rsidP="00955481">
      <w:r w:rsidRPr="00955481">
        <w:t>Birim, öğretim elemanları</w:t>
      </w:r>
      <w:r>
        <w:t xml:space="preserve">nın </w:t>
      </w:r>
      <w:r w:rsidRPr="00955481">
        <w:t>bilimsel araştırma yetkinliğini sürdürmek ve iyileştirmek için</w:t>
      </w:r>
      <w:r>
        <w:t xml:space="preserve"> destek vermektedir</w:t>
      </w:r>
      <w:r w:rsidRPr="00955481">
        <w:t>.</w:t>
      </w:r>
    </w:p>
    <w:p w14:paraId="5516EF9F" w14:textId="62A7838B" w:rsidR="00EF69CE" w:rsidRDefault="00EF69CE" w:rsidP="00DB1CB2">
      <w:pPr>
        <w:pStyle w:val="Balk3"/>
        <w:numPr>
          <w:ilvl w:val="2"/>
          <w:numId w:val="6"/>
        </w:numPr>
      </w:pPr>
      <w:bookmarkStart w:id="60" w:name="_Toc157536214"/>
      <w:r w:rsidRPr="00EF69CE">
        <w:t>Araştırma yetkinlikleri ve gelişimi</w:t>
      </w:r>
      <w:bookmarkEnd w:id="60"/>
      <w:r w:rsidR="00DB1CB2">
        <w:t xml:space="preserve"> </w:t>
      </w:r>
    </w:p>
    <w:p w14:paraId="560A7308" w14:textId="0989A0A6" w:rsidR="00DB1CB2" w:rsidRDefault="00955481" w:rsidP="00DB1CB2">
      <w:r>
        <w:t>Öğretim</w:t>
      </w:r>
      <w:r>
        <w:rPr>
          <w:spacing w:val="40"/>
        </w:rPr>
        <w:t xml:space="preserve"> </w:t>
      </w:r>
      <w:r>
        <w:t>elemanları,</w:t>
      </w:r>
      <w:r>
        <w:rPr>
          <w:spacing w:val="40"/>
        </w:rPr>
        <w:t xml:space="preserve"> </w:t>
      </w:r>
      <w:r>
        <w:t>araştırma</w:t>
      </w:r>
      <w:r>
        <w:rPr>
          <w:spacing w:val="40"/>
        </w:rPr>
        <w:t xml:space="preserve"> </w:t>
      </w:r>
      <w:r>
        <w:t>yetkinliklerinin</w:t>
      </w:r>
      <w:r>
        <w:rPr>
          <w:spacing w:val="40"/>
        </w:rPr>
        <w:t xml:space="preserve"> </w:t>
      </w:r>
      <w:r>
        <w:t>geliştirilmesine</w:t>
      </w:r>
      <w:r>
        <w:rPr>
          <w:spacing w:val="40"/>
        </w:rPr>
        <w:t xml:space="preserve"> </w:t>
      </w:r>
      <w:r>
        <w:t>yönelik</w:t>
      </w:r>
      <w:r>
        <w:rPr>
          <w:spacing w:val="40"/>
        </w:rPr>
        <w:t xml:space="preserve"> </w:t>
      </w:r>
      <w:r>
        <w:t>planlama</w:t>
      </w:r>
      <w:r>
        <w:rPr>
          <w:spacing w:val="40"/>
        </w:rPr>
        <w:t xml:space="preserve"> </w:t>
      </w:r>
      <w:r>
        <w:t>ve uygulamalar hakkında bilgilendirilmektedir.</w:t>
      </w:r>
    </w:p>
    <w:p w14:paraId="2CFBED09" w14:textId="0455D545" w:rsidR="00315207" w:rsidRPr="00315207" w:rsidRDefault="00315207" w:rsidP="00315207">
      <w:r w:rsidRPr="00315207">
        <w:t xml:space="preserve">Kurumda öğretim elemanlarının araştırma yetkinliğinin değerlendirilmesine ve geliştirilmesine yönelik uygulamalar tüm alanları kapsayan şekilde yürütülmektedir. YÖK tarafından açıklanan Akademik Teşvik ile ilgili olarak yönetmelik ilan edilmekte ve kurumda oluşturulan kurul tarafından gerekli değerlendirmeler yapılmaktadır. </w:t>
      </w:r>
    </w:p>
    <w:p w14:paraId="04BB57C9"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lastRenderedPageBreak/>
        <w:t>Kanıtlar</w:t>
      </w:r>
    </w:p>
    <w:p w14:paraId="222375F7" w14:textId="77777777" w:rsidR="00DB1CB2" w:rsidRPr="00C43574" w:rsidRDefault="00DB1CB2" w:rsidP="00DB1CB2">
      <w:pPr>
        <w:pStyle w:val="ListeParagraf"/>
        <w:rPr>
          <w:rFonts w:eastAsia="Calibri" w:cs="Times New Roman"/>
          <w:b/>
          <w:bCs/>
          <w:kern w:val="2"/>
          <w:szCs w:val="24"/>
          <w14:ligatures w14:val="standardContextual"/>
        </w:rPr>
      </w:pPr>
    </w:p>
    <w:p w14:paraId="45714432"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18E783E3" w14:textId="56969EF4" w:rsidR="00DB1CB2" w:rsidRPr="00DB1CB2" w:rsidRDefault="00955481" w:rsidP="00DB1CB2">
      <w:r w:rsidRPr="00955481">
        <w:t>Birimde, öğretim elemanlarının araştırma yetkinliğinin geliştirilmesine yönelik planlar bulunmaktadır.</w:t>
      </w:r>
    </w:p>
    <w:p w14:paraId="6BF37B5A" w14:textId="77777777" w:rsidR="00EF69CE" w:rsidRDefault="00EF69CE" w:rsidP="0072577A">
      <w:pPr>
        <w:pStyle w:val="Balk3"/>
        <w:numPr>
          <w:ilvl w:val="2"/>
          <w:numId w:val="6"/>
        </w:numPr>
        <w:spacing w:after="240"/>
      </w:pPr>
      <w:bookmarkStart w:id="61" w:name="_Toc157536215"/>
      <w:r w:rsidRPr="00EF69CE">
        <w:t>Ulusal ve uluslararası ortak programlar ve ortak araştırma birimleri</w:t>
      </w:r>
      <w:bookmarkEnd w:id="61"/>
    </w:p>
    <w:p w14:paraId="7EC8A53E" w14:textId="55201901" w:rsidR="0072577A" w:rsidRDefault="0072577A" w:rsidP="0072577A">
      <w:r w:rsidRPr="0072577A">
        <w:t>Kurum bünyesinde, bölümler tarafından araştırma ve geliştirme faaliyetleri uygulanmaktadır. Araştırma faaliyetleri bölümlerin kendi içlerinde oluşturdukları, iç ve dış paydaşlarla olan anlaşmaları doğrultusunda gerçekleştirilmektedir.</w:t>
      </w:r>
      <w:r>
        <w:t xml:space="preserve"> </w:t>
      </w:r>
      <w:r w:rsidRPr="0072577A">
        <w:t xml:space="preserve">Kurumda ulusal ve uluslararası düzeyde kurum içi ve kurumlar arası ortak programlar ve ortak araştırma birimleri ile araştırma ağlarına katılım ve </w:t>
      </w:r>
      <w:r w:rsidR="00DC5442" w:rsidRPr="0072577A">
        <w:t>iş birlikleri</w:t>
      </w:r>
      <w:r w:rsidRPr="0072577A">
        <w:t xml:space="preserve"> kurma gibi çoklu araştırma faaliyetleri bulunmamaktadır.</w:t>
      </w:r>
    </w:p>
    <w:p w14:paraId="51287568"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1300286E"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12F28DCA" w14:textId="276C6DE2" w:rsidR="0072577A" w:rsidRPr="0072577A" w:rsidRDefault="0072577A" w:rsidP="00DB1CB2">
      <w:r w:rsidRPr="0072577A">
        <w:rPr>
          <w:rFonts w:eastAsia="Calibri" w:cs="Times New Roman"/>
          <w:kern w:val="2"/>
          <w:szCs w:val="24"/>
          <w14:ligatures w14:val="standardContextual"/>
        </w:rPr>
        <w:t>Birimde ulusal ve uluslararası düzeyde ortak programlar ve ortak araştırma birimleri oluşturma yönünde mekanizmalar bulunmamaktadır.</w:t>
      </w:r>
    </w:p>
    <w:p w14:paraId="56C5FDFE" w14:textId="77777777" w:rsidR="00DB1CB2" w:rsidRDefault="00DB1CB2" w:rsidP="00DB1CB2"/>
    <w:p w14:paraId="4A1D7E32" w14:textId="543B7797" w:rsidR="00EF69CE" w:rsidRPr="00EF69CE" w:rsidRDefault="00EF69CE" w:rsidP="00126A0F">
      <w:pPr>
        <w:pStyle w:val="Balk2"/>
        <w:numPr>
          <w:ilvl w:val="1"/>
          <w:numId w:val="6"/>
        </w:numPr>
        <w:rPr>
          <w:b w:val="0"/>
        </w:rPr>
      </w:pPr>
      <w:bookmarkStart w:id="62" w:name="_Toc157536216"/>
      <w:r w:rsidRPr="00EF69CE">
        <w:t>Araştırma Performansı</w:t>
      </w:r>
      <w:bookmarkEnd w:id="62"/>
    </w:p>
    <w:p w14:paraId="72A5BBE4" w14:textId="3CED344F" w:rsidR="00EF69CE" w:rsidRDefault="00F30FA5" w:rsidP="00EF69CE">
      <w:pPr>
        <w:contextualSpacing/>
        <w:rPr>
          <w:spacing w:val="-2"/>
        </w:rPr>
      </w:pPr>
      <w:r>
        <w:t xml:space="preserve">Birim, araştırma faaliyetlerini verilere dayalı ve periyodik olarak ölçmeli, değerlendirmeli ve sonuçlarını yayımlamalıdır. Elde edilen bulgular, birimin araştırma ve geliştirme performansının periyodik olarak gözden geçirilmesi ve sürekli iyileştirilmesi için </w:t>
      </w:r>
      <w:r>
        <w:rPr>
          <w:spacing w:val="-2"/>
        </w:rPr>
        <w:t>kullanılmalıdır</w:t>
      </w:r>
      <w:r w:rsidR="00315207">
        <w:rPr>
          <w:spacing w:val="-2"/>
        </w:rPr>
        <w:t>.</w:t>
      </w:r>
    </w:p>
    <w:p w14:paraId="4C113EA3" w14:textId="77777777" w:rsidR="00315207" w:rsidRDefault="00315207" w:rsidP="00315207">
      <w:pPr>
        <w:contextualSpacing/>
        <w:rPr>
          <w:rFonts w:eastAsia="Calibri" w:cs="Times New Roman"/>
          <w:kern w:val="2"/>
          <w:szCs w:val="24"/>
          <w14:ligatures w14:val="standardContextual"/>
        </w:rPr>
      </w:pPr>
    </w:p>
    <w:p w14:paraId="24631FF7" w14:textId="4268DDC9" w:rsidR="00315207" w:rsidRPr="00315207" w:rsidRDefault="00315207" w:rsidP="00315207">
      <w:pPr>
        <w:contextualSpacing/>
        <w:rPr>
          <w:rFonts w:eastAsia="Calibri" w:cs="Times New Roman"/>
          <w:kern w:val="2"/>
          <w:szCs w:val="24"/>
          <w14:ligatures w14:val="standardContextual"/>
        </w:rPr>
      </w:pPr>
      <w:r w:rsidRPr="00315207">
        <w:rPr>
          <w:rFonts w:eastAsia="Calibri" w:cs="Times New Roman"/>
          <w:kern w:val="2"/>
          <w:szCs w:val="24"/>
          <w14:ligatures w14:val="standardContextual"/>
        </w:rPr>
        <w:t xml:space="preserve">Akademik personelin araştırma ve geliştirme faaliyetleri kurum tarafından yıllık toplanan birim faaliyet raporları ile düzenli olarak takip edilmektedir. Bu raporlar iç ve dış paydaşlar ile kurumun internet sayfası üzerinden paylaşılmaktadır. Birim faaliyet raporlarına yüksekokulun sayfasında yer verilmektedir. Bu şekilde birimler faaliyet raporlarına istedikleri zaman ulaşabilmekte ve kendileri ile ilgili geri bildirim alabilmektedirler. </w:t>
      </w:r>
    </w:p>
    <w:p w14:paraId="58666A70" w14:textId="77777777" w:rsidR="00315207" w:rsidRDefault="00315207" w:rsidP="00315207">
      <w:pPr>
        <w:contextualSpacing/>
        <w:rPr>
          <w:rFonts w:eastAsia="Calibri" w:cs="Times New Roman"/>
          <w:kern w:val="2"/>
          <w:szCs w:val="24"/>
          <w14:ligatures w14:val="standardContextual"/>
        </w:rPr>
      </w:pPr>
    </w:p>
    <w:p w14:paraId="09CE16AF" w14:textId="5879EC2D" w:rsidR="00315207" w:rsidRPr="00315207" w:rsidRDefault="00315207" w:rsidP="00315207">
      <w:pPr>
        <w:contextualSpacing/>
        <w:rPr>
          <w:rFonts w:eastAsia="Calibri" w:cs="Times New Roman"/>
          <w:kern w:val="2"/>
          <w:szCs w:val="24"/>
          <w14:ligatures w14:val="standardContextual"/>
        </w:rPr>
      </w:pPr>
      <w:r w:rsidRPr="00315207">
        <w:rPr>
          <w:rFonts w:eastAsia="Calibri" w:cs="Times New Roman"/>
          <w:kern w:val="2"/>
          <w:szCs w:val="24"/>
          <w14:ligatures w14:val="standardContextual"/>
        </w:rPr>
        <w:t xml:space="preserve">Öğretim elemanlarının araştırma geliştirme performansını izlemek ve değerlendirmek üzere tanımlı süreçler tüm alanları kapsar şekilde yürütülmektedir. Ancak bu uygulamaların sonuçları izlenmemektedir veya karar almalarda kullanılmamaktadır. </w:t>
      </w:r>
    </w:p>
    <w:p w14:paraId="79D4F016" w14:textId="77777777" w:rsidR="00315207" w:rsidRDefault="00315207" w:rsidP="00315207">
      <w:pPr>
        <w:contextualSpacing/>
        <w:rPr>
          <w:rFonts w:eastAsia="Calibri" w:cs="Times New Roman"/>
          <w:kern w:val="2"/>
          <w:szCs w:val="24"/>
          <w14:ligatures w14:val="standardContextual"/>
        </w:rPr>
      </w:pPr>
    </w:p>
    <w:p w14:paraId="4248E3C8" w14:textId="465DF64B" w:rsidR="00315207" w:rsidRPr="00315207" w:rsidRDefault="00315207" w:rsidP="00315207">
      <w:pPr>
        <w:contextualSpacing/>
        <w:rPr>
          <w:rFonts w:eastAsia="Calibri" w:cs="Times New Roman"/>
          <w:kern w:val="2"/>
          <w:szCs w:val="24"/>
          <w14:ligatures w14:val="standardContextual"/>
        </w:rPr>
      </w:pPr>
      <w:r w:rsidRPr="00315207">
        <w:rPr>
          <w:rFonts w:eastAsia="Calibri" w:cs="Times New Roman"/>
          <w:kern w:val="2"/>
          <w:szCs w:val="24"/>
          <w14:ligatures w14:val="standardContextual"/>
        </w:rPr>
        <w:t xml:space="preserve">Kurumda tüm birimlerin araştırma performansı izlenerek değerlendirilmekte ve karar almalarda kullanılmaktadır. Buna ilişkin uygulamalar düzenli olarak izlenmekte ve izlem sonuçları paydaşlarla birlikte değerlendirilerek önlemler alınmaktadır. </w:t>
      </w:r>
    </w:p>
    <w:p w14:paraId="2F1D18FA" w14:textId="77777777" w:rsidR="00315207" w:rsidRDefault="00315207" w:rsidP="00315207">
      <w:pPr>
        <w:contextualSpacing/>
        <w:rPr>
          <w:rFonts w:eastAsia="Calibri" w:cs="Times New Roman"/>
          <w:kern w:val="2"/>
          <w:szCs w:val="24"/>
          <w14:ligatures w14:val="standardContextual"/>
        </w:rPr>
      </w:pPr>
    </w:p>
    <w:p w14:paraId="5B260BCB" w14:textId="77777777" w:rsidR="00EF69CE" w:rsidRDefault="00EF69CE" w:rsidP="00126A0F">
      <w:pPr>
        <w:pStyle w:val="Balk3"/>
        <w:numPr>
          <w:ilvl w:val="2"/>
          <w:numId w:val="6"/>
        </w:numPr>
      </w:pPr>
      <w:bookmarkStart w:id="63" w:name="_Toc157536217"/>
      <w:r w:rsidRPr="00EF69CE">
        <w:lastRenderedPageBreak/>
        <w:t>Araştırma performansının izlenmesi ve değerlendirilmesi</w:t>
      </w:r>
      <w:bookmarkEnd w:id="63"/>
    </w:p>
    <w:p w14:paraId="1ECD2FC2" w14:textId="003C38C9" w:rsidR="00DB1CB2" w:rsidRDefault="00F30FA5" w:rsidP="00F30FA5">
      <w:r>
        <w:t>Birim araştırma faaliyetleri yıllık bazda izlenir ve değerlendirilir. Performans temelinde teşvik ve takdir mekanizmaları kullanılmaktadır. Performans değerlendirmelerinin sistematik ve kalıcı olması sağlanmaktadır.</w:t>
      </w:r>
    </w:p>
    <w:p w14:paraId="71CE9FAD"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1ED09EE5" w14:textId="77777777" w:rsidR="00DB1CB2" w:rsidRPr="00C43574" w:rsidRDefault="00DB1CB2" w:rsidP="00DB1CB2">
      <w:pPr>
        <w:pStyle w:val="ListeParagraf"/>
        <w:rPr>
          <w:rFonts w:eastAsia="Calibri" w:cs="Times New Roman"/>
          <w:b/>
          <w:bCs/>
          <w:kern w:val="2"/>
          <w:szCs w:val="24"/>
          <w14:ligatures w14:val="standardContextual"/>
        </w:rPr>
      </w:pPr>
    </w:p>
    <w:p w14:paraId="446C7229"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6A8B01BD" w14:textId="5EE72850" w:rsidR="00DB1CB2" w:rsidRPr="00DB1CB2" w:rsidRDefault="0027045E" w:rsidP="00DB1CB2">
      <w:r w:rsidRPr="0027045E">
        <w:t>Birimde araştırma performansının izlenmesine ve değerlendirmesine yönelik ilke, kural ve göstergeler bulunmaktadır.</w:t>
      </w:r>
    </w:p>
    <w:p w14:paraId="291A24CC" w14:textId="77777777" w:rsidR="00EF69CE" w:rsidRDefault="00EF69CE" w:rsidP="00126A0F">
      <w:pPr>
        <w:pStyle w:val="Balk3"/>
        <w:numPr>
          <w:ilvl w:val="2"/>
          <w:numId w:val="6"/>
        </w:numPr>
      </w:pPr>
      <w:bookmarkStart w:id="64" w:name="_Toc157536218"/>
      <w:r w:rsidRPr="00EF69CE">
        <w:t>Öğretim elemanı/araştırmacı performansının değerlendirilmesi</w:t>
      </w:r>
      <w:bookmarkEnd w:id="64"/>
    </w:p>
    <w:p w14:paraId="19CAE934" w14:textId="6B1B6664" w:rsidR="00DB1CB2" w:rsidRDefault="0021743F" w:rsidP="00DB1CB2">
      <w:r w:rsidRPr="0021743F">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p w14:paraId="7249D7E9" w14:textId="046CC871" w:rsidR="00A57396" w:rsidRPr="00A57396" w:rsidRDefault="00A57396" w:rsidP="00A57396">
      <w:proofErr w:type="spellStart"/>
      <w:r w:rsidRPr="00A57396">
        <w:t>Erasmus+Yetişkin</w:t>
      </w:r>
      <w:proofErr w:type="spellEnd"/>
      <w:r w:rsidRPr="00A57396">
        <w:t xml:space="preserve"> Eğitiminde </w:t>
      </w:r>
      <w:proofErr w:type="gramStart"/>
      <w:r w:rsidRPr="00A57396">
        <w:t>İşbirliği</w:t>
      </w:r>
      <w:proofErr w:type="gramEnd"/>
      <w:r w:rsidRPr="00A57396">
        <w:t xml:space="preserve"> Ortaklıkları proje türü kapsamında Üniversitemizin ortak olarak yer aldığı ve Meslek Yüksekokulumuz öğretim üyesinin “araştırmacı” olarak görev aldığı “THE JOURNEY of UNEMPLOYED ADULTS FTROM FINANCIAL LITERACY </w:t>
      </w:r>
      <w:proofErr w:type="spellStart"/>
      <w:r w:rsidRPr="00A57396">
        <w:t>to</w:t>
      </w:r>
      <w:proofErr w:type="spellEnd"/>
      <w:r w:rsidRPr="00A57396">
        <w:t xml:space="preserve"> ENTERPRENEURSHIP (JAFLE)” isimli proje 28.02.2022 tarihinde başlamış olup 24 ay sürecek ve 28.02.2024 tarihinde sona erecektir.</w:t>
      </w:r>
    </w:p>
    <w:p w14:paraId="15ED095F" w14:textId="77777777" w:rsidR="00A57396" w:rsidRPr="00A57396" w:rsidRDefault="00A57396" w:rsidP="00A57396">
      <w:r w:rsidRPr="00A57396">
        <w:t xml:space="preserve">TÜBİTAK kapsamında 15.11.2023 tahinde TOVAG bilim alanı kapsamında öğretim elemanımızın yürütücülüğünü yaptığı “Kütahya Merkez </w:t>
      </w:r>
      <w:proofErr w:type="spellStart"/>
      <w:r w:rsidRPr="00A57396">
        <w:t>Türkmenbaba</w:t>
      </w:r>
      <w:proofErr w:type="spellEnd"/>
      <w:r w:rsidRPr="00A57396">
        <w:t xml:space="preserve"> Yaban Hayatı </w:t>
      </w:r>
      <w:proofErr w:type="spellStart"/>
      <w:r w:rsidRPr="00A57396">
        <w:t>Gelistirme</w:t>
      </w:r>
      <w:proofErr w:type="spellEnd"/>
      <w:r w:rsidRPr="00A57396">
        <w:t xml:space="preserve"> Sahasında Potansiyel </w:t>
      </w:r>
      <w:proofErr w:type="spellStart"/>
      <w:r w:rsidRPr="00A57396">
        <w:t>Kızılgeyik</w:t>
      </w:r>
      <w:proofErr w:type="spellEnd"/>
      <w:r w:rsidRPr="00A57396">
        <w:t xml:space="preserve"> Koridorlarının Belirlenmesi” başlıklı proje 2024 yılında sona erecektir.</w:t>
      </w:r>
    </w:p>
    <w:p w14:paraId="3EF6E5C0"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057CC147" w14:textId="4195ED02" w:rsidR="00D63A91" w:rsidRPr="00D63A91" w:rsidRDefault="00D63A91" w:rsidP="00DB1CB2">
      <w:pPr>
        <w:rPr>
          <w:rFonts w:eastAsia="Calibri" w:cs="Times New Roman"/>
          <w:kern w:val="2"/>
          <w:szCs w:val="24"/>
          <w14:ligatures w14:val="standardContextual"/>
        </w:rPr>
      </w:pPr>
      <w:hyperlink r:id="rId67" w:history="1">
        <w:r w:rsidRPr="00D63A91">
          <w:rPr>
            <w:rStyle w:val="Kpr"/>
            <w:rFonts w:eastAsia="Calibri" w:cs="Times New Roman"/>
            <w:kern w:val="2"/>
            <w:szCs w:val="24"/>
            <w14:ligatures w14:val="standardContextual"/>
          </w:rPr>
          <w:t>https://www.mcbu.edu.tr/FileArchive/File-10178-DGMJ050220240924.pdf</w:t>
        </w:r>
      </w:hyperlink>
      <w:r w:rsidRPr="00D63A91">
        <w:rPr>
          <w:rFonts w:eastAsia="Calibri" w:cs="Times New Roman"/>
          <w:kern w:val="2"/>
          <w:szCs w:val="24"/>
          <w14:ligatures w14:val="standardContextual"/>
        </w:rPr>
        <w:t xml:space="preserve"> </w:t>
      </w:r>
    </w:p>
    <w:p w14:paraId="38F50075"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65765233" w14:textId="5F68D1A3" w:rsidR="00DB1CB2" w:rsidRPr="00DB1CB2" w:rsidRDefault="0021743F" w:rsidP="00DB1CB2">
      <w:r w:rsidRPr="0021743F">
        <w:t>Birimde öğretim elemanlarının araştırma performansının izlenmesine ve değerlendirmesine yönelik ilke, kural ve göstergeler bulunmaktadır.</w:t>
      </w:r>
    </w:p>
    <w:p w14:paraId="09523E4B" w14:textId="0C7F0AD1" w:rsidR="00EF69CE" w:rsidRPr="00EF69CE" w:rsidRDefault="00EF69CE" w:rsidP="00126A0F">
      <w:pPr>
        <w:pStyle w:val="Balk1"/>
        <w:numPr>
          <w:ilvl w:val="0"/>
          <w:numId w:val="6"/>
        </w:numPr>
        <w:rPr>
          <w:b w:val="0"/>
        </w:rPr>
      </w:pPr>
      <w:bookmarkStart w:id="65" w:name="_Toc157536219"/>
      <w:r w:rsidRPr="00AB79DD">
        <w:rPr>
          <w:rFonts w:eastAsiaTheme="majorEastAsia" w:cstheme="majorBidi"/>
        </w:rPr>
        <w:t>TOPLUMSAL</w:t>
      </w:r>
      <w:r w:rsidRPr="00EF69CE">
        <w:t xml:space="preserve"> KATKI</w:t>
      </w:r>
      <w:bookmarkEnd w:id="65"/>
    </w:p>
    <w:p w14:paraId="332C6D48" w14:textId="77777777" w:rsidR="00EF69CE" w:rsidRDefault="00EF69CE" w:rsidP="00126A0F">
      <w:pPr>
        <w:pStyle w:val="Balk2"/>
        <w:numPr>
          <w:ilvl w:val="1"/>
          <w:numId w:val="6"/>
        </w:numPr>
      </w:pPr>
      <w:bookmarkStart w:id="66" w:name="_Toc157536220"/>
      <w:r w:rsidRPr="00EF69CE">
        <w:t>Toplumsal Katkı Süreçlerinin Yönetimi ve Toplumsal Katkı Kaynakları</w:t>
      </w:r>
      <w:bookmarkEnd w:id="66"/>
    </w:p>
    <w:p w14:paraId="71AAF504" w14:textId="6B002A3E" w:rsidR="009B4FD4" w:rsidRPr="009B4FD4" w:rsidRDefault="009B4FD4" w:rsidP="009B4FD4">
      <w:r w:rsidRPr="009B4FD4">
        <w:t>MCBÜ Toplumsal Katkı Politikasına göre, Üniversitemiz elde ettiği çıktıyı toplum yararına sunarken; (1)</w:t>
      </w:r>
      <w:r>
        <w:t xml:space="preserve"> </w:t>
      </w:r>
      <w:r w:rsidRPr="009B4FD4">
        <w:t>Küresel, ulusal, bölgesel sorunlara çözümler üretmeye odaklanmayı, (2) Manisa’nın yenilikçi şehir vizyonu</w:t>
      </w:r>
      <w:r>
        <w:t xml:space="preserve"> </w:t>
      </w:r>
      <w:r w:rsidRPr="009B4FD4">
        <w:t>bağlamında bölgesel kalkınmanın rasyonel dinamiklerine katkı sağlamayı, (3) Öğrenciler, akademik ve idari</w:t>
      </w:r>
      <w:r>
        <w:t xml:space="preserve"> </w:t>
      </w:r>
      <w:r w:rsidRPr="009B4FD4">
        <w:t>çalışanlarla Sosyal Sorumluluk Projeleri geliştirerek toplumsal katkı bilincinin yaygınlaştırılmasını sağlamayı,</w:t>
      </w:r>
      <w:r>
        <w:t xml:space="preserve"> </w:t>
      </w:r>
      <w:r w:rsidRPr="009B4FD4">
        <w:t xml:space="preserve">(4) Üniversite ile iç ve </w:t>
      </w:r>
      <w:r w:rsidRPr="009B4FD4">
        <w:lastRenderedPageBreak/>
        <w:t>dış paydaşlar arasında güçlü bağlar ve işbirliği oluşturmayı, (5) Topluma yönelik olarak</w:t>
      </w:r>
      <w:r>
        <w:t xml:space="preserve"> </w:t>
      </w:r>
      <w:r w:rsidRPr="009B4FD4">
        <w:t>yaşam boyu öğrenmeyi teşvik edecek eğitim-öğretim programları düzenlemeyi, (6) Kültürel, sosyal ve sanatsal</w:t>
      </w:r>
      <w:r>
        <w:t xml:space="preserve"> </w:t>
      </w:r>
      <w:r w:rsidRPr="009B4FD4">
        <w:t>etkinlikler gerçekleştirmeyi, (7) Toplumsal katkı faaliyetlerini dijitalleşme ve yeni teknoloji imkanlarıyla</w:t>
      </w:r>
      <w:r>
        <w:t xml:space="preserve"> </w:t>
      </w:r>
      <w:r w:rsidRPr="009B4FD4">
        <w:t>zenginleştirmeyi, (8) Toplumsal katkı faaliyetlerinin sürdürülebilirliğini sağlamayı, hedeflemektedir.</w:t>
      </w:r>
    </w:p>
    <w:p w14:paraId="41C33AE8" w14:textId="77777777" w:rsidR="00EF69CE" w:rsidRDefault="00EF69CE" w:rsidP="00126A0F">
      <w:pPr>
        <w:pStyle w:val="Balk3"/>
        <w:numPr>
          <w:ilvl w:val="2"/>
          <w:numId w:val="6"/>
        </w:numPr>
      </w:pPr>
      <w:bookmarkStart w:id="67" w:name="_Toc157536221"/>
      <w:r w:rsidRPr="00EF69CE">
        <w:t>Toplumsal katkı süreçlerinin yönetimi</w:t>
      </w:r>
      <w:bookmarkEnd w:id="67"/>
    </w:p>
    <w:p w14:paraId="20082CBA" w14:textId="009499A0" w:rsidR="00B344DD" w:rsidRPr="009B4FD4" w:rsidRDefault="009B4FD4" w:rsidP="00EF69CE">
      <w:pPr>
        <w:rPr>
          <w:rFonts w:eastAsia="Calibri" w:cs="Times New Roman"/>
          <w:kern w:val="2"/>
          <w:szCs w:val="24"/>
          <w14:ligatures w14:val="standardContextual"/>
        </w:rPr>
      </w:pPr>
      <w:r w:rsidRPr="009B4FD4">
        <w:rPr>
          <w:rFonts w:eastAsia="Calibri" w:cs="Times New Roman"/>
          <w:kern w:val="2"/>
          <w:szCs w:val="24"/>
          <w14:ligatures w14:val="standardContextual"/>
        </w:rPr>
        <w:t>Birimin toplumsal katkı politikası birimin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w:t>
      </w:r>
    </w:p>
    <w:p w14:paraId="045E5599"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32067ACA" w14:textId="77777777" w:rsidR="00DB1CB2" w:rsidRPr="00C43574" w:rsidRDefault="00DB1CB2" w:rsidP="00DB1CB2">
      <w:pPr>
        <w:pStyle w:val="ListeParagraf"/>
        <w:rPr>
          <w:rFonts w:eastAsia="Calibri" w:cs="Times New Roman"/>
          <w:b/>
          <w:bCs/>
          <w:kern w:val="2"/>
          <w:szCs w:val="24"/>
          <w14:ligatures w14:val="standardContextual"/>
        </w:rPr>
      </w:pPr>
    </w:p>
    <w:p w14:paraId="3DA177AB"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74CB67D9" w14:textId="1E4C9BCD" w:rsidR="00DB1CB2" w:rsidRPr="009B4FD4" w:rsidRDefault="009B4FD4" w:rsidP="00EF69CE">
      <w:pPr>
        <w:rPr>
          <w:rFonts w:eastAsia="Calibri" w:cs="Times New Roman"/>
          <w:kern w:val="2"/>
          <w:szCs w:val="24"/>
          <w14:ligatures w14:val="standardContextual"/>
        </w:rPr>
      </w:pPr>
      <w:r w:rsidRPr="009B4FD4">
        <w:rPr>
          <w:rFonts w:eastAsia="Calibri" w:cs="Times New Roman"/>
          <w:kern w:val="2"/>
          <w:szCs w:val="24"/>
          <w14:ligatures w14:val="standardContextual"/>
        </w:rPr>
        <w:t>Birimin toplumsal katkı süreçlerinin yönetimi ve organizasyonel yapısına ilişkin planlamaları bulunmaktadır.</w:t>
      </w:r>
    </w:p>
    <w:p w14:paraId="72F56144" w14:textId="77777777" w:rsidR="00EF69CE" w:rsidRDefault="00EF69CE" w:rsidP="00126A0F">
      <w:pPr>
        <w:pStyle w:val="Balk3"/>
        <w:numPr>
          <w:ilvl w:val="2"/>
          <w:numId w:val="6"/>
        </w:numPr>
      </w:pPr>
      <w:bookmarkStart w:id="68" w:name="_Toc157536222"/>
      <w:r w:rsidRPr="00EF69CE">
        <w:t>Kaynaklar</w:t>
      </w:r>
      <w:bookmarkEnd w:id="68"/>
    </w:p>
    <w:p w14:paraId="596F3F3A" w14:textId="55919C24" w:rsidR="004147F2" w:rsidRDefault="009B4FD4" w:rsidP="004147F2">
      <w:r w:rsidRPr="009B4FD4">
        <w:t>Toplumsal katkı etkinliklerine ayrılan kaynaklar (mali, fiziksel, insan gücü) belirlenmiş, paylaşılmış ve kurumsallaşmış olup, bunlar izlenmekte ve değerlendirilmektedir.</w:t>
      </w:r>
    </w:p>
    <w:p w14:paraId="238786DE"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214DC66C" w14:textId="77777777" w:rsidR="00DB1CB2" w:rsidRPr="00C43574" w:rsidRDefault="00DB1CB2" w:rsidP="00DB1CB2">
      <w:pPr>
        <w:pStyle w:val="ListeParagraf"/>
        <w:rPr>
          <w:rFonts w:eastAsia="Calibri" w:cs="Times New Roman"/>
          <w:b/>
          <w:bCs/>
          <w:kern w:val="2"/>
          <w:szCs w:val="24"/>
          <w14:ligatures w14:val="standardContextual"/>
        </w:rPr>
      </w:pPr>
    </w:p>
    <w:p w14:paraId="3FC1D38F"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0C5C1A3A" w14:textId="01F4C648" w:rsidR="00DB1CB2" w:rsidRDefault="009B4FD4" w:rsidP="004147F2">
      <w:r>
        <w:rPr>
          <w:spacing w:val="-2"/>
        </w:rPr>
        <w:t>Birimin</w:t>
      </w:r>
      <w:r>
        <w:tab/>
      </w:r>
      <w:r>
        <w:rPr>
          <w:spacing w:val="-2"/>
        </w:rPr>
        <w:t>toplumsal</w:t>
      </w:r>
      <w:r>
        <w:tab/>
      </w:r>
      <w:r>
        <w:rPr>
          <w:spacing w:val="-2"/>
        </w:rPr>
        <w:t>katkı</w:t>
      </w:r>
      <w:r>
        <w:tab/>
      </w:r>
      <w:r>
        <w:rPr>
          <w:spacing w:val="-2"/>
        </w:rPr>
        <w:t>faaliyetlerini</w:t>
      </w:r>
      <w:r>
        <w:tab/>
      </w:r>
      <w:r>
        <w:rPr>
          <w:spacing w:val="-2"/>
        </w:rPr>
        <w:t>sürdürebilmesi</w:t>
      </w:r>
      <w:r>
        <w:tab/>
      </w:r>
      <w:r>
        <w:rPr>
          <w:spacing w:val="-4"/>
        </w:rPr>
        <w:t>için</w:t>
      </w:r>
      <w:r>
        <w:tab/>
      </w:r>
      <w:r>
        <w:rPr>
          <w:spacing w:val="-2"/>
        </w:rPr>
        <w:t>yeterli</w:t>
      </w:r>
      <w:r>
        <w:tab/>
      </w:r>
      <w:r>
        <w:rPr>
          <w:spacing w:val="-2"/>
        </w:rPr>
        <w:t>kaynağı bulunmamaktadır</w:t>
      </w:r>
    </w:p>
    <w:p w14:paraId="508B4C37" w14:textId="77777777" w:rsidR="00EF69CE" w:rsidRPr="00EF69CE" w:rsidRDefault="00EF69CE" w:rsidP="00126A0F">
      <w:pPr>
        <w:pStyle w:val="Balk2"/>
        <w:numPr>
          <w:ilvl w:val="1"/>
          <w:numId w:val="6"/>
        </w:numPr>
        <w:rPr>
          <w:b w:val="0"/>
        </w:rPr>
      </w:pPr>
      <w:bookmarkStart w:id="69" w:name="_Toc157536223"/>
      <w:r w:rsidRPr="00EF69CE">
        <w:t>Toplumsal Katkı</w:t>
      </w:r>
      <w:bookmarkEnd w:id="69"/>
      <w:r w:rsidRPr="00EF69CE">
        <w:t xml:space="preserve"> </w:t>
      </w:r>
    </w:p>
    <w:p w14:paraId="5E8610C2" w14:textId="77777777" w:rsidR="00EF69CE" w:rsidRDefault="00EF69CE" w:rsidP="00126A0F">
      <w:pPr>
        <w:pStyle w:val="Balk3"/>
        <w:numPr>
          <w:ilvl w:val="2"/>
          <w:numId w:val="6"/>
        </w:numPr>
      </w:pPr>
      <w:bookmarkStart w:id="70" w:name="_Toc157536224"/>
      <w:r w:rsidRPr="00EF69CE">
        <w:t>Toplumsal katkı performansının izlenmesi ve değerlendirilmesi</w:t>
      </w:r>
      <w:bookmarkEnd w:id="70"/>
      <w:r w:rsidRPr="00EF69CE">
        <w:t xml:space="preserve"> </w:t>
      </w:r>
    </w:p>
    <w:p w14:paraId="09A0F8AD" w14:textId="77777777" w:rsidR="00DB1CB2" w:rsidRDefault="00DB1CB2" w:rsidP="00DB1CB2"/>
    <w:p w14:paraId="37FB4D0D"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3EC7B4DA" w14:textId="77777777" w:rsidR="00DB1CB2" w:rsidRPr="00C43574" w:rsidRDefault="00DB1CB2" w:rsidP="00DB1CB2">
      <w:pPr>
        <w:pStyle w:val="ListeParagraf"/>
        <w:rPr>
          <w:rFonts w:eastAsia="Calibri" w:cs="Times New Roman"/>
          <w:b/>
          <w:bCs/>
          <w:kern w:val="2"/>
          <w:szCs w:val="24"/>
          <w14:ligatures w14:val="standardContextual"/>
        </w:rPr>
      </w:pPr>
    </w:p>
    <w:p w14:paraId="0E71F3D4"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25729643" w14:textId="42D2A1F4" w:rsidR="00DB1CB2" w:rsidRDefault="0097052E" w:rsidP="00DB1CB2">
      <w:r w:rsidRPr="0097052E">
        <w:t>Birimde toplumsal katkı performansı izlenmekte ve ilgili paydaşlarla değerlendirilerek iyileştirilmektedir.</w:t>
      </w:r>
    </w:p>
    <w:p w14:paraId="673A804E" w14:textId="77777777" w:rsidR="0097052E" w:rsidRDefault="0097052E" w:rsidP="00DB1CB2"/>
    <w:p w14:paraId="1EC62790" w14:textId="77777777" w:rsidR="003B2CE5" w:rsidRDefault="003B2CE5" w:rsidP="00DB1CB2"/>
    <w:p w14:paraId="0F0D0827" w14:textId="77777777" w:rsidR="003B2CE5" w:rsidRDefault="003B2CE5" w:rsidP="00DB1CB2"/>
    <w:p w14:paraId="72A9FE24" w14:textId="4A591929" w:rsidR="00DD0D20" w:rsidRPr="0097052E" w:rsidRDefault="00EF69CE" w:rsidP="0097052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lastRenderedPageBreak/>
        <w:t>SONUÇ</w:t>
      </w:r>
      <w:r w:rsidR="0023561A">
        <w:rPr>
          <w:rFonts w:eastAsia="Calibri" w:cs="Times New Roman"/>
          <w:b/>
          <w:bCs/>
          <w:kern w:val="2"/>
          <w:szCs w:val="24"/>
          <w14:ligatures w14:val="standardContextual"/>
        </w:rPr>
        <w:t xml:space="preserve"> ve DEĞERLENDİRME</w:t>
      </w:r>
    </w:p>
    <w:p w14:paraId="75ED6C3F" w14:textId="5874F63F" w:rsidR="000A0B35" w:rsidRDefault="000A0B35" w:rsidP="000A0B35">
      <w:pPr>
        <w:ind w:right="63"/>
        <w:rPr>
          <w:rFonts w:eastAsia="Times New Roman" w:cs="Times New Roman"/>
          <w:b/>
          <w:szCs w:val="24"/>
        </w:rPr>
      </w:pPr>
      <w:r>
        <w:rPr>
          <w:rFonts w:eastAsia="Times New Roman" w:cs="Times New Roman"/>
          <w:b/>
          <w:szCs w:val="24"/>
        </w:rPr>
        <w:t>Liderlik, Yönetişim ve Kalite</w:t>
      </w:r>
    </w:p>
    <w:p w14:paraId="2271C986" w14:textId="2A310FFD" w:rsidR="000A0B35" w:rsidRDefault="000A0B35" w:rsidP="000A0B35">
      <w:pPr>
        <w:ind w:right="63"/>
        <w:rPr>
          <w:rFonts w:eastAsia="Times New Roman" w:cs="Times New Roman"/>
          <w:i/>
          <w:iCs/>
          <w:szCs w:val="24"/>
        </w:rPr>
      </w:pPr>
      <w:r w:rsidRPr="000A0B35">
        <w:rPr>
          <w:rFonts w:eastAsia="Times New Roman" w:cs="Times New Roman"/>
          <w:i/>
          <w:iCs/>
          <w:szCs w:val="24"/>
        </w:rPr>
        <w:t>Güçlü Yönler</w:t>
      </w:r>
    </w:p>
    <w:p w14:paraId="46F5DA8C" w14:textId="09CE7C59" w:rsidR="008172B3" w:rsidRDefault="008172B3" w:rsidP="000A0B35">
      <w:pPr>
        <w:ind w:right="63"/>
        <w:rPr>
          <w:rFonts w:eastAsia="Times New Roman" w:cs="Times New Roman"/>
          <w:szCs w:val="24"/>
        </w:rPr>
      </w:pPr>
      <w:r w:rsidRPr="008172B3">
        <w:rPr>
          <w:rFonts w:eastAsia="Times New Roman" w:cs="Times New Roman"/>
          <w:szCs w:val="24"/>
        </w:rPr>
        <w:t>Öğrenciler ile öğretim elemanları arasında etkili iletişimin bulunması</w:t>
      </w:r>
      <w:r w:rsidR="00013795">
        <w:rPr>
          <w:rFonts w:eastAsia="Times New Roman" w:cs="Times New Roman"/>
          <w:szCs w:val="24"/>
        </w:rPr>
        <w:t>.</w:t>
      </w:r>
    </w:p>
    <w:p w14:paraId="384F32F8" w14:textId="6D9F0D4F" w:rsidR="004B2894" w:rsidRPr="008172B3" w:rsidRDefault="004B2894" w:rsidP="000A0B35">
      <w:pPr>
        <w:ind w:right="63"/>
        <w:rPr>
          <w:rFonts w:eastAsia="Times New Roman" w:cs="Times New Roman"/>
          <w:szCs w:val="24"/>
        </w:rPr>
      </w:pPr>
      <w:r w:rsidRPr="004B2894">
        <w:rPr>
          <w:rFonts w:eastAsia="Times New Roman" w:cs="Times New Roman"/>
          <w:szCs w:val="24"/>
        </w:rPr>
        <w:t>Yönetim deneyimine sahip, yetkin akademik ve idari insan kaynaklarına sahip olunması</w:t>
      </w:r>
      <w:r w:rsidR="00013795">
        <w:rPr>
          <w:rFonts w:eastAsia="Times New Roman" w:cs="Times New Roman"/>
          <w:szCs w:val="24"/>
        </w:rPr>
        <w:t>.</w:t>
      </w:r>
    </w:p>
    <w:p w14:paraId="5880FC87" w14:textId="2A5C258C" w:rsidR="000A0B35" w:rsidRDefault="000A0B35" w:rsidP="000A0B35">
      <w:pPr>
        <w:ind w:right="63"/>
        <w:rPr>
          <w:rFonts w:eastAsia="Times New Roman" w:cs="Times New Roman"/>
          <w:i/>
          <w:iCs/>
          <w:szCs w:val="24"/>
        </w:rPr>
      </w:pPr>
      <w:r>
        <w:rPr>
          <w:rFonts w:eastAsia="Times New Roman" w:cs="Times New Roman"/>
          <w:i/>
          <w:iCs/>
          <w:szCs w:val="24"/>
        </w:rPr>
        <w:t xml:space="preserve">Gelişmeye </w:t>
      </w:r>
      <w:r w:rsidRPr="000A0B35">
        <w:rPr>
          <w:rFonts w:eastAsia="Times New Roman" w:cs="Times New Roman"/>
          <w:i/>
          <w:iCs/>
          <w:szCs w:val="24"/>
        </w:rPr>
        <w:t xml:space="preserve">Açık Yönler </w:t>
      </w:r>
    </w:p>
    <w:p w14:paraId="640851DE" w14:textId="53CCA9E8" w:rsidR="00013795" w:rsidRDefault="00013795" w:rsidP="000A0B35">
      <w:pPr>
        <w:ind w:right="63"/>
        <w:rPr>
          <w:rFonts w:eastAsia="Times New Roman" w:cs="Times New Roman"/>
          <w:szCs w:val="24"/>
        </w:rPr>
      </w:pPr>
      <w:r>
        <w:rPr>
          <w:rFonts w:eastAsia="Times New Roman" w:cs="Times New Roman"/>
          <w:szCs w:val="24"/>
        </w:rPr>
        <w:t>Demirci Meslek Yüksekokulunun Manisa’ya uzak bir konumda olması.</w:t>
      </w:r>
    </w:p>
    <w:p w14:paraId="76F28F4C" w14:textId="6F4561FA" w:rsidR="00013795" w:rsidRPr="00013795" w:rsidRDefault="00013795" w:rsidP="000A0B35">
      <w:pPr>
        <w:ind w:right="63"/>
        <w:rPr>
          <w:rFonts w:eastAsia="Times New Roman" w:cs="Times New Roman"/>
          <w:szCs w:val="24"/>
        </w:rPr>
      </w:pPr>
      <w:r w:rsidRPr="007C08BB">
        <w:rPr>
          <w:rFonts w:eastAsia="Times New Roman" w:cs="Times New Roman"/>
          <w:szCs w:val="24"/>
        </w:rPr>
        <w:t>İdari personel yetersizliği</w:t>
      </w:r>
      <w:r>
        <w:rPr>
          <w:rFonts w:eastAsia="Times New Roman" w:cs="Times New Roman"/>
          <w:szCs w:val="24"/>
        </w:rPr>
        <w:t>.</w:t>
      </w:r>
    </w:p>
    <w:p w14:paraId="1D234842" w14:textId="452D9BFA" w:rsidR="000A0B35" w:rsidRDefault="000A0B35" w:rsidP="000A0B35">
      <w:pPr>
        <w:ind w:right="63"/>
        <w:rPr>
          <w:rFonts w:eastAsia="Times New Roman" w:cs="Times New Roman"/>
          <w:b/>
          <w:szCs w:val="24"/>
        </w:rPr>
      </w:pPr>
      <w:r>
        <w:rPr>
          <w:rFonts w:eastAsia="Times New Roman" w:cs="Times New Roman"/>
          <w:b/>
          <w:szCs w:val="24"/>
        </w:rPr>
        <w:t>Eğitim ve Öğretim</w:t>
      </w:r>
    </w:p>
    <w:p w14:paraId="73E5DC4C" w14:textId="1AA34157" w:rsidR="000A0B35" w:rsidRDefault="000A0B35" w:rsidP="000A0B35">
      <w:pPr>
        <w:ind w:right="63"/>
        <w:rPr>
          <w:rFonts w:eastAsia="Times New Roman" w:cs="Times New Roman"/>
          <w:i/>
          <w:iCs/>
          <w:szCs w:val="24"/>
        </w:rPr>
      </w:pPr>
      <w:r w:rsidRPr="000A0B35">
        <w:rPr>
          <w:rFonts w:eastAsia="Times New Roman" w:cs="Times New Roman"/>
          <w:i/>
          <w:iCs/>
          <w:szCs w:val="24"/>
        </w:rPr>
        <w:t>Güçlü Yönler</w:t>
      </w:r>
    </w:p>
    <w:p w14:paraId="1F691096" w14:textId="2902E62F" w:rsidR="008172B3" w:rsidRDefault="008172B3" w:rsidP="000A0B35">
      <w:pPr>
        <w:ind w:right="63"/>
        <w:rPr>
          <w:rFonts w:cs="Times New Roman"/>
          <w:szCs w:val="24"/>
        </w:rPr>
      </w:pPr>
      <w:r w:rsidRPr="00C028B8">
        <w:rPr>
          <w:rFonts w:cs="Times New Roman"/>
          <w:szCs w:val="24"/>
        </w:rPr>
        <w:t>Ders içeriklerinin güncel gelişmeler doğrultusunda uygulanabilmesi</w:t>
      </w:r>
      <w:r w:rsidR="00013795">
        <w:rPr>
          <w:rFonts w:cs="Times New Roman"/>
          <w:szCs w:val="24"/>
        </w:rPr>
        <w:t>.</w:t>
      </w:r>
    </w:p>
    <w:p w14:paraId="0881BAC1" w14:textId="144EAB00" w:rsidR="00013795" w:rsidRDefault="00013795" w:rsidP="000A0B35">
      <w:pPr>
        <w:ind w:right="63"/>
        <w:rPr>
          <w:rFonts w:cs="Times New Roman"/>
          <w:szCs w:val="24"/>
        </w:rPr>
      </w:pPr>
      <w:r w:rsidRPr="00013795">
        <w:rPr>
          <w:rFonts w:cs="Times New Roman"/>
          <w:szCs w:val="24"/>
        </w:rPr>
        <w:t>Güçlü bir Uzaktan Öğretim teknik altyapısının varlığı</w:t>
      </w:r>
      <w:r>
        <w:rPr>
          <w:rFonts w:cs="Times New Roman"/>
          <w:szCs w:val="24"/>
        </w:rPr>
        <w:t>.</w:t>
      </w:r>
    </w:p>
    <w:p w14:paraId="468B8CC4" w14:textId="42A6CE8C" w:rsidR="00013795" w:rsidRDefault="00013795" w:rsidP="000A0B35">
      <w:pPr>
        <w:ind w:right="63"/>
        <w:rPr>
          <w:rFonts w:cs="Times New Roman"/>
          <w:szCs w:val="24"/>
        </w:rPr>
      </w:pPr>
      <w:r w:rsidRPr="00013795">
        <w:rPr>
          <w:rFonts w:cs="Times New Roman"/>
          <w:szCs w:val="24"/>
        </w:rPr>
        <w:t xml:space="preserve">Seçmeli </w:t>
      </w:r>
      <w:r>
        <w:rPr>
          <w:rFonts w:cs="Times New Roman"/>
          <w:szCs w:val="24"/>
        </w:rPr>
        <w:t>ders havuzunun bulunması.</w:t>
      </w:r>
    </w:p>
    <w:p w14:paraId="57C04261" w14:textId="162FCBB6" w:rsidR="00013795" w:rsidRDefault="00013795" w:rsidP="000A0B35">
      <w:pPr>
        <w:ind w:right="63"/>
        <w:rPr>
          <w:rFonts w:cs="Times New Roman"/>
          <w:szCs w:val="24"/>
        </w:rPr>
      </w:pPr>
      <w:r w:rsidRPr="00013795">
        <w:rPr>
          <w:rFonts w:cs="Times New Roman"/>
          <w:szCs w:val="24"/>
        </w:rPr>
        <w:t xml:space="preserve">Akademik </w:t>
      </w:r>
      <w:r>
        <w:rPr>
          <w:rFonts w:cs="Times New Roman"/>
          <w:szCs w:val="24"/>
        </w:rPr>
        <w:t>d</w:t>
      </w:r>
      <w:r w:rsidRPr="00013795">
        <w:rPr>
          <w:rFonts w:cs="Times New Roman"/>
          <w:szCs w:val="24"/>
        </w:rPr>
        <w:t xml:space="preserve">anışmanlık </w:t>
      </w:r>
      <w:r>
        <w:rPr>
          <w:rFonts w:cs="Times New Roman"/>
          <w:szCs w:val="24"/>
        </w:rPr>
        <w:t>s</w:t>
      </w:r>
      <w:r w:rsidRPr="00013795">
        <w:rPr>
          <w:rFonts w:cs="Times New Roman"/>
          <w:szCs w:val="24"/>
        </w:rPr>
        <w:t xml:space="preserve">aati </w:t>
      </w:r>
      <w:r>
        <w:rPr>
          <w:rFonts w:cs="Times New Roman"/>
          <w:szCs w:val="24"/>
        </w:rPr>
        <w:t>u</w:t>
      </w:r>
      <w:r w:rsidRPr="00013795">
        <w:rPr>
          <w:rFonts w:cs="Times New Roman"/>
          <w:szCs w:val="24"/>
        </w:rPr>
        <w:t>ygulaması</w:t>
      </w:r>
      <w:r>
        <w:rPr>
          <w:rFonts w:cs="Times New Roman"/>
          <w:szCs w:val="24"/>
        </w:rPr>
        <w:t>.</w:t>
      </w:r>
    </w:p>
    <w:p w14:paraId="1BD08244" w14:textId="493876BB" w:rsidR="00013795" w:rsidRDefault="00013795" w:rsidP="000A0B35">
      <w:pPr>
        <w:ind w:right="63"/>
        <w:rPr>
          <w:rFonts w:cs="Times New Roman"/>
          <w:szCs w:val="24"/>
        </w:rPr>
      </w:pPr>
      <w:r>
        <w:rPr>
          <w:rFonts w:cs="Times New Roman"/>
          <w:szCs w:val="24"/>
        </w:rPr>
        <w:t>Teknik bölümlerde arazi uygulama derslerinin bulunması.</w:t>
      </w:r>
    </w:p>
    <w:p w14:paraId="6871B260" w14:textId="6DA4C28F" w:rsidR="000A0B35" w:rsidRDefault="000A0B35" w:rsidP="000A0B35">
      <w:pPr>
        <w:ind w:right="63"/>
        <w:rPr>
          <w:rFonts w:eastAsia="Times New Roman" w:cs="Times New Roman"/>
          <w:i/>
          <w:iCs/>
          <w:szCs w:val="24"/>
        </w:rPr>
      </w:pPr>
      <w:r>
        <w:rPr>
          <w:rFonts w:eastAsia="Times New Roman" w:cs="Times New Roman"/>
          <w:i/>
          <w:iCs/>
          <w:szCs w:val="24"/>
        </w:rPr>
        <w:t>Gelişmeye</w:t>
      </w:r>
      <w:r w:rsidRPr="000A0B35">
        <w:rPr>
          <w:rFonts w:eastAsia="Times New Roman" w:cs="Times New Roman"/>
          <w:i/>
          <w:iCs/>
          <w:szCs w:val="24"/>
        </w:rPr>
        <w:t xml:space="preserve"> Açık Yönler </w:t>
      </w:r>
    </w:p>
    <w:p w14:paraId="175108DC" w14:textId="2BE69D97" w:rsidR="00013795" w:rsidRPr="00013795" w:rsidRDefault="00013795" w:rsidP="000A0B35">
      <w:pPr>
        <w:ind w:right="63"/>
        <w:rPr>
          <w:rFonts w:eastAsia="Times New Roman" w:cs="Times New Roman"/>
          <w:szCs w:val="24"/>
        </w:rPr>
      </w:pPr>
      <w:r w:rsidRPr="00013795">
        <w:rPr>
          <w:rFonts w:eastAsia="Times New Roman" w:cs="Times New Roman"/>
          <w:szCs w:val="24"/>
        </w:rPr>
        <w:t>Mezun sisteminin geliştirilmesi</w:t>
      </w:r>
      <w:r>
        <w:rPr>
          <w:rFonts w:eastAsia="Times New Roman" w:cs="Times New Roman"/>
          <w:szCs w:val="24"/>
        </w:rPr>
        <w:t>.</w:t>
      </w:r>
    </w:p>
    <w:p w14:paraId="6CD508CE" w14:textId="6C764343" w:rsidR="000A0B35" w:rsidRDefault="000A0B35" w:rsidP="000A0B35">
      <w:pPr>
        <w:ind w:right="63"/>
        <w:rPr>
          <w:rFonts w:eastAsia="Times New Roman" w:cs="Times New Roman"/>
          <w:b/>
          <w:szCs w:val="24"/>
        </w:rPr>
      </w:pPr>
      <w:r>
        <w:rPr>
          <w:rFonts w:eastAsia="Times New Roman" w:cs="Times New Roman"/>
          <w:b/>
          <w:szCs w:val="24"/>
        </w:rPr>
        <w:t xml:space="preserve">Araştırma ve Geliştirme  </w:t>
      </w:r>
    </w:p>
    <w:p w14:paraId="640F214D" w14:textId="0A1EB31B" w:rsidR="000A0B35" w:rsidRPr="008172B3" w:rsidRDefault="000A0B35" w:rsidP="000A0B35">
      <w:pPr>
        <w:ind w:right="63"/>
        <w:rPr>
          <w:rFonts w:eastAsia="Times New Roman" w:cs="Times New Roman"/>
          <w:i/>
          <w:iCs/>
          <w:szCs w:val="24"/>
        </w:rPr>
      </w:pPr>
      <w:r w:rsidRPr="008172B3">
        <w:rPr>
          <w:rFonts w:eastAsia="Times New Roman" w:cs="Times New Roman"/>
          <w:i/>
          <w:iCs/>
          <w:szCs w:val="24"/>
        </w:rPr>
        <w:t>Güçlü Yönler</w:t>
      </w:r>
    </w:p>
    <w:p w14:paraId="06871C9D" w14:textId="77777777" w:rsidR="008172B3" w:rsidRPr="008172B3" w:rsidRDefault="008172B3" w:rsidP="008172B3">
      <w:pPr>
        <w:ind w:right="63"/>
        <w:rPr>
          <w:rFonts w:eastAsia="Times New Roman" w:cs="Times New Roman"/>
          <w:szCs w:val="24"/>
        </w:rPr>
      </w:pPr>
      <w:r w:rsidRPr="008172B3">
        <w:rPr>
          <w:rFonts w:eastAsia="Times New Roman" w:cs="Times New Roman"/>
          <w:szCs w:val="24"/>
        </w:rPr>
        <w:t>Akademik kadromuzun nicel ve nitelik açısından yeterli olması.</w:t>
      </w:r>
    </w:p>
    <w:p w14:paraId="0861561B" w14:textId="77777777" w:rsidR="008172B3" w:rsidRPr="008172B3" w:rsidRDefault="008172B3" w:rsidP="008172B3">
      <w:pPr>
        <w:ind w:right="63"/>
        <w:rPr>
          <w:rFonts w:eastAsia="Times New Roman" w:cs="Times New Roman"/>
          <w:szCs w:val="24"/>
        </w:rPr>
      </w:pPr>
      <w:r w:rsidRPr="008172B3">
        <w:rPr>
          <w:rFonts w:eastAsia="Times New Roman" w:cs="Times New Roman"/>
          <w:szCs w:val="24"/>
        </w:rPr>
        <w:t>Toplam yayın sayısında, sürekli artış eğiliminin olması.</w:t>
      </w:r>
    </w:p>
    <w:p w14:paraId="70532B0E" w14:textId="62FAD593" w:rsidR="000A0B35" w:rsidRDefault="000A0B35" w:rsidP="000A0B35">
      <w:pPr>
        <w:ind w:right="63"/>
        <w:rPr>
          <w:rFonts w:eastAsia="Times New Roman" w:cs="Times New Roman"/>
          <w:i/>
          <w:iCs/>
          <w:szCs w:val="24"/>
        </w:rPr>
      </w:pPr>
      <w:r>
        <w:rPr>
          <w:rFonts w:eastAsia="Times New Roman" w:cs="Times New Roman"/>
          <w:i/>
          <w:iCs/>
          <w:szCs w:val="24"/>
        </w:rPr>
        <w:t>Gelişmeye</w:t>
      </w:r>
      <w:r w:rsidRPr="000A0B35">
        <w:rPr>
          <w:rFonts w:eastAsia="Times New Roman" w:cs="Times New Roman"/>
          <w:i/>
          <w:iCs/>
          <w:szCs w:val="24"/>
        </w:rPr>
        <w:t xml:space="preserve"> Açık Yönler </w:t>
      </w:r>
    </w:p>
    <w:p w14:paraId="66BDDBD7" w14:textId="1FA8DB02" w:rsidR="007C08BB" w:rsidRDefault="007C08BB" w:rsidP="000A0B35">
      <w:pPr>
        <w:ind w:right="63"/>
        <w:rPr>
          <w:rFonts w:eastAsia="Times New Roman" w:cs="Times New Roman"/>
          <w:szCs w:val="24"/>
        </w:rPr>
      </w:pPr>
      <w:r w:rsidRPr="00C028B8">
        <w:rPr>
          <w:rFonts w:cs="Times New Roman"/>
          <w:szCs w:val="24"/>
        </w:rPr>
        <w:t>Araştırma olanaklarının yetersizliği</w:t>
      </w:r>
      <w:r w:rsidR="00013795">
        <w:rPr>
          <w:rFonts w:cs="Times New Roman"/>
          <w:szCs w:val="24"/>
        </w:rPr>
        <w:t>.</w:t>
      </w:r>
    </w:p>
    <w:p w14:paraId="565C2E69" w14:textId="54714E79" w:rsidR="000A0B35" w:rsidRDefault="000A0B35" w:rsidP="000A0B35">
      <w:pPr>
        <w:ind w:right="63"/>
        <w:rPr>
          <w:rFonts w:eastAsia="Times New Roman" w:cs="Times New Roman"/>
          <w:b/>
          <w:szCs w:val="24"/>
        </w:rPr>
      </w:pPr>
      <w:r>
        <w:rPr>
          <w:rFonts w:eastAsia="Times New Roman" w:cs="Times New Roman"/>
          <w:b/>
          <w:szCs w:val="24"/>
        </w:rPr>
        <w:t xml:space="preserve">Toplumsal Katkı </w:t>
      </w:r>
    </w:p>
    <w:p w14:paraId="622B2728" w14:textId="0E18BCA3" w:rsidR="000A0B35" w:rsidRDefault="000A0B35" w:rsidP="000A0B35">
      <w:pPr>
        <w:ind w:right="63"/>
        <w:rPr>
          <w:rFonts w:eastAsia="Times New Roman" w:cs="Times New Roman"/>
          <w:i/>
          <w:iCs/>
          <w:szCs w:val="24"/>
        </w:rPr>
      </w:pPr>
      <w:bookmarkStart w:id="71" w:name="_heading=h.6kcihozfxz64" w:colFirst="0" w:colLast="0"/>
      <w:bookmarkEnd w:id="71"/>
      <w:r w:rsidRPr="000A0B35">
        <w:rPr>
          <w:rFonts w:eastAsia="Times New Roman" w:cs="Times New Roman"/>
          <w:i/>
          <w:iCs/>
          <w:szCs w:val="24"/>
        </w:rPr>
        <w:t>Güçlü Yönler</w:t>
      </w:r>
    </w:p>
    <w:p w14:paraId="10DBEA24" w14:textId="77777777" w:rsidR="008172B3" w:rsidRPr="008172B3" w:rsidRDefault="008172B3" w:rsidP="008172B3">
      <w:pPr>
        <w:ind w:right="63"/>
        <w:rPr>
          <w:rFonts w:eastAsia="Times New Roman" w:cs="Times New Roman"/>
          <w:szCs w:val="24"/>
        </w:rPr>
      </w:pPr>
      <w:r w:rsidRPr="008172B3">
        <w:rPr>
          <w:rFonts w:eastAsia="Times New Roman" w:cs="Times New Roman"/>
          <w:szCs w:val="24"/>
        </w:rPr>
        <w:t>Dış kaynak olarak, yerel halk ve kurumlardan yararlanabilmesi.</w:t>
      </w:r>
    </w:p>
    <w:p w14:paraId="5FB228B7" w14:textId="3FA20DD7" w:rsidR="008172B3" w:rsidRDefault="008172B3" w:rsidP="008172B3">
      <w:pPr>
        <w:ind w:right="63"/>
        <w:rPr>
          <w:rFonts w:eastAsia="Times New Roman" w:cs="Times New Roman"/>
          <w:szCs w:val="24"/>
        </w:rPr>
      </w:pPr>
      <w:r w:rsidRPr="008172B3">
        <w:rPr>
          <w:rFonts w:eastAsia="Times New Roman" w:cs="Times New Roman"/>
          <w:szCs w:val="24"/>
        </w:rPr>
        <w:t>STK’larla iş birliği ve proje geliştirilmesi.</w:t>
      </w:r>
    </w:p>
    <w:p w14:paraId="527FB080" w14:textId="77777777" w:rsidR="008172B3" w:rsidRPr="008172B3" w:rsidRDefault="008172B3" w:rsidP="008172B3">
      <w:pPr>
        <w:ind w:right="63"/>
        <w:rPr>
          <w:rFonts w:eastAsia="Times New Roman" w:cs="Times New Roman"/>
          <w:szCs w:val="24"/>
        </w:rPr>
      </w:pPr>
      <w:r w:rsidRPr="008172B3">
        <w:rPr>
          <w:rFonts w:eastAsia="Times New Roman" w:cs="Times New Roman"/>
          <w:szCs w:val="24"/>
        </w:rPr>
        <w:t>Öğrencilerin barınma sorununun olmaması.</w:t>
      </w:r>
    </w:p>
    <w:p w14:paraId="620E3D49" w14:textId="77777777" w:rsidR="000A0B35" w:rsidRDefault="000A0B35" w:rsidP="000A0B35">
      <w:pPr>
        <w:ind w:right="63"/>
        <w:rPr>
          <w:rFonts w:eastAsia="Times New Roman" w:cs="Times New Roman"/>
          <w:i/>
          <w:iCs/>
          <w:szCs w:val="24"/>
        </w:rPr>
      </w:pPr>
      <w:r>
        <w:rPr>
          <w:rFonts w:eastAsia="Times New Roman" w:cs="Times New Roman"/>
          <w:i/>
          <w:iCs/>
          <w:szCs w:val="24"/>
        </w:rPr>
        <w:lastRenderedPageBreak/>
        <w:t>Gelişmeye</w:t>
      </w:r>
      <w:r w:rsidRPr="000A0B35">
        <w:rPr>
          <w:rFonts w:eastAsia="Times New Roman" w:cs="Times New Roman"/>
          <w:i/>
          <w:iCs/>
          <w:szCs w:val="24"/>
        </w:rPr>
        <w:t xml:space="preserve"> Açık Yönler </w:t>
      </w:r>
    </w:p>
    <w:p w14:paraId="705C7BA1" w14:textId="77777777" w:rsidR="007C08BB" w:rsidRPr="007C08BB" w:rsidRDefault="007C08BB" w:rsidP="007C08BB">
      <w:pPr>
        <w:ind w:right="63"/>
        <w:rPr>
          <w:rFonts w:eastAsia="Times New Roman" w:cs="Times New Roman"/>
          <w:szCs w:val="24"/>
        </w:rPr>
      </w:pPr>
      <w:r w:rsidRPr="007C08BB">
        <w:rPr>
          <w:rFonts w:eastAsia="Times New Roman" w:cs="Times New Roman"/>
          <w:szCs w:val="24"/>
        </w:rPr>
        <w:t>Sosyal tesislerdeki yetersizlik.</w:t>
      </w:r>
    </w:p>
    <w:p w14:paraId="26FFCAE6" w14:textId="77777777" w:rsidR="007C08BB" w:rsidRDefault="007C08BB" w:rsidP="007C08BB">
      <w:pPr>
        <w:ind w:right="63"/>
        <w:rPr>
          <w:rFonts w:eastAsia="Times New Roman" w:cs="Times New Roman"/>
          <w:szCs w:val="24"/>
        </w:rPr>
      </w:pPr>
      <w:r w:rsidRPr="007C08BB">
        <w:rPr>
          <w:rFonts w:eastAsia="Times New Roman" w:cs="Times New Roman"/>
          <w:szCs w:val="24"/>
        </w:rPr>
        <w:t>Yüksekokul binasının yetersiz olması.</w:t>
      </w:r>
    </w:p>
    <w:p w14:paraId="20C648F7" w14:textId="77777777" w:rsidR="00DB1CB2" w:rsidRDefault="00DB1CB2" w:rsidP="00DB1CB2"/>
    <w:p w14:paraId="70CCF6CC" w14:textId="77777777" w:rsidR="008C6A5C" w:rsidRPr="00AB1DF4" w:rsidRDefault="008C6A5C" w:rsidP="008C6A5C">
      <w:pPr>
        <w:ind w:right="63"/>
        <w:jc w:val="center"/>
        <w:rPr>
          <w:rFonts w:eastAsia="Times New Roman" w:cs="Times New Roman"/>
          <w:b/>
          <w:bCs/>
          <w:szCs w:val="24"/>
        </w:rPr>
      </w:pPr>
      <w:r w:rsidRPr="00AB1DF4">
        <w:rPr>
          <w:rFonts w:eastAsia="Times New Roman" w:cs="Times New Roman"/>
          <w:b/>
          <w:bCs/>
          <w:szCs w:val="24"/>
        </w:rPr>
        <w:t>Özet Olgunluk Düzeyi</w:t>
      </w:r>
    </w:p>
    <w:tbl>
      <w:tblPr>
        <w:tblStyle w:val="TabloKlavuzu"/>
        <w:tblW w:w="5000" w:type="pct"/>
        <w:tblInd w:w="0" w:type="dxa"/>
        <w:tblLook w:val="04A0" w:firstRow="1" w:lastRow="0" w:firstColumn="1" w:lastColumn="0" w:noHBand="0" w:noVBand="1"/>
      </w:tblPr>
      <w:tblGrid>
        <w:gridCol w:w="1222"/>
        <w:gridCol w:w="1176"/>
        <w:gridCol w:w="1178"/>
        <w:gridCol w:w="1178"/>
        <w:gridCol w:w="1178"/>
        <w:gridCol w:w="1178"/>
        <w:gridCol w:w="1952"/>
      </w:tblGrid>
      <w:tr w:rsidR="00567563" w:rsidRPr="0034115C" w14:paraId="5C9B4632" w14:textId="77777777" w:rsidTr="00567563">
        <w:tc>
          <w:tcPr>
            <w:tcW w:w="1323" w:type="pct"/>
            <w:gridSpan w:val="2"/>
            <w:vAlign w:val="center"/>
          </w:tcPr>
          <w:p w14:paraId="4E4F993F" w14:textId="60258780" w:rsidR="00567563" w:rsidRPr="0034115C" w:rsidRDefault="00567563" w:rsidP="00567563">
            <w:pPr>
              <w:jc w:val="center"/>
              <w:rPr>
                <w:b/>
                <w:bCs/>
                <w:sz w:val="22"/>
                <w:szCs w:val="22"/>
              </w:rPr>
            </w:pPr>
            <w:r w:rsidRPr="0034115C">
              <w:rPr>
                <w:b/>
                <w:bCs/>
                <w:sz w:val="22"/>
                <w:szCs w:val="22"/>
              </w:rPr>
              <w:t>Birim Adı:</w:t>
            </w:r>
          </w:p>
        </w:tc>
        <w:tc>
          <w:tcPr>
            <w:tcW w:w="3677" w:type="pct"/>
            <w:gridSpan w:val="5"/>
            <w:vAlign w:val="center"/>
          </w:tcPr>
          <w:p w14:paraId="195EDFFE" w14:textId="77777777" w:rsidR="00567563" w:rsidRPr="0034115C" w:rsidRDefault="00567563" w:rsidP="00567563">
            <w:pPr>
              <w:jc w:val="center"/>
              <w:rPr>
                <w:b/>
                <w:bCs/>
                <w:sz w:val="22"/>
                <w:szCs w:val="22"/>
              </w:rPr>
            </w:pPr>
          </w:p>
        </w:tc>
      </w:tr>
      <w:tr w:rsidR="00567563" w:rsidRPr="0034115C" w14:paraId="0B0320B0" w14:textId="77777777" w:rsidTr="00567563">
        <w:tc>
          <w:tcPr>
            <w:tcW w:w="674" w:type="pct"/>
            <w:vMerge w:val="restart"/>
            <w:vAlign w:val="center"/>
          </w:tcPr>
          <w:p w14:paraId="4D6C29E6" w14:textId="724FCBAF" w:rsidR="00567563" w:rsidRPr="0034115C" w:rsidRDefault="00567563" w:rsidP="00567563">
            <w:pPr>
              <w:jc w:val="center"/>
              <w:rPr>
                <w:b/>
                <w:bCs/>
                <w:sz w:val="22"/>
                <w:szCs w:val="22"/>
              </w:rPr>
            </w:pPr>
            <w:r w:rsidRPr="0034115C">
              <w:rPr>
                <w:b/>
                <w:bCs/>
                <w:sz w:val="22"/>
                <w:szCs w:val="22"/>
              </w:rPr>
              <w:t>Ölçüt</w:t>
            </w:r>
          </w:p>
        </w:tc>
        <w:tc>
          <w:tcPr>
            <w:tcW w:w="4326" w:type="pct"/>
            <w:gridSpan w:val="6"/>
            <w:vAlign w:val="center"/>
          </w:tcPr>
          <w:p w14:paraId="77866E44" w14:textId="6C252E3A" w:rsidR="00567563" w:rsidRPr="0034115C" w:rsidRDefault="00567563" w:rsidP="00567563">
            <w:pPr>
              <w:jc w:val="center"/>
              <w:rPr>
                <w:b/>
                <w:bCs/>
                <w:sz w:val="22"/>
                <w:szCs w:val="22"/>
              </w:rPr>
            </w:pPr>
            <w:r w:rsidRPr="0034115C">
              <w:rPr>
                <w:b/>
                <w:bCs/>
                <w:sz w:val="22"/>
                <w:szCs w:val="22"/>
              </w:rPr>
              <w:t>Olgunluk Düzeyi</w:t>
            </w:r>
          </w:p>
        </w:tc>
      </w:tr>
      <w:tr w:rsidR="00567563" w:rsidRPr="0034115C" w14:paraId="3CCB2062" w14:textId="77777777" w:rsidTr="00567563">
        <w:tc>
          <w:tcPr>
            <w:tcW w:w="674" w:type="pct"/>
            <w:vMerge/>
            <w:vAlign w:val="center"/>
          </w:tcPr>
          <w:p w14:paraId="1209B703" w14:textId="77777777" w:rsidR="00567563" w:rsidRPr="0034115C" w:rsidRDefault="00567563" w:rsidP="00567563">
            <w:pPr>
              <w:jc w:val="center"/>
              <w:rPr>
                <w:sz w:val="22"/>
                <w:szCs w:val="22"/>
              </w:rPr>
            </w:pPr>
          </w:p>
        </w:tc>
        <w:tc>
          <w:tcPr>
            <w:tcW w:w="649" w:type="pct"/>
            <w:vAlign w:val="center"/>
          </w:tcPr>
          <w:p w14:paraId="19BEB4FA" w14:textId="7A45E2E5" w:rsidR="00567563" w:rsidRPr="0034115C" w:rsidRDefault="00567563" w:rsidP="00567563">
            <w:pPr>
              <w:jc w:val="center"/>
              <w:rPr>
                <w:b/>
                <w:bCs/>
                <w:sz w:val="22"/>
                <w:szCs w:val="22"/>
              </w:rPr>
            </w:pPr>
            <w:r w:rsidRPr="0034115C">
              <w:rPr>
                <w:b/>
                <w:bCs/>
                <w:sz w:val="22"/>
                <w:szCs w:val="22"/>
              </w:rPr>
              <w:t>1</w:t>
            </w:r>
          </w:p>
        </w:tc>
        <w:tc>
          <w:tcPr>
            <w:tcW w:w="650" w:type="pct"/>
            <w:vAlign w:val="center"/>
          </w:tcPr>
          <w:p w14:paraId="443187DA" w14:textId="661E61CD" w:rsidR="00567563" w:rsidRPr="0034115C" w:rsidRDefault="00567563" w:rsidP="00567563">
            <w:pPr>
              <w:jc w:val="center"/>
              <w:rPr>
                <w:b/>
                <w:bCs/>
                <w:sz w:val="22"/>
                <w:szCs w:val="22"/>
              </w:rPr>
            </w:pPr>
            <w:r w:rsidRPr="0034115C">
              <w:rPr>
                <w:b/>
                <w:bCs/>
                <w:sz w:val="22"/>
                <w:szCs w:val="22"/>
              </w:rPr>
              <w:t>2</w:t>
            </w:r>
          </w:p>
        </w:tc>
        <w:tc>
          <w:tcPr>
            <w:tcW w:w="650" w:type="pct"/>
            <w:vAlign w:val="center"/>
          </w:tcPr>
          <w:p w14:paraId="3B359667" w14:textId="369AE3FE" w:rsidR="00567563" w:rsidRPr="0034115C" w:rsidRDefault="00567563" w:rsidP="00567563">
            <w:pPr>
              <w:jc w:val="center"/>
              <w:rPr>
                <w:b/>
                <w:bCs/>
                <w:sz w:val="22"/>
                <w:szCs w:val="22"/>
              </w:rPr>
            </w:pPr>
            <w:r w:rsidRPr="0034115C">
              <w:rPr>
                <w:b/>
                <w:bCs/>
                <w:sz w:val="22"/>
                <w:szCs w:val="22"/>
              </w:rPr>
              <w:t>3</w:t>
            </w:r>
          </w:p>
        </w:tc>
        <w:tc>
          <w:tcPr>
            <w:tcW w:w="650" w:type="pct"/>
            <w:vAlign w:val="center"/>
          </w:tcPr>
          <w:p w14:paraId="11D7CFF4" w14:textId="6F295E0A" w:rsidR="00567563" w:rsidRPr="0034115C" w:rsidRDefault="00567563" w:rsidP="00567563">
            <w:pPr>
              <w:jc w:val="center"/>
              <w:rPr>
                <w:b/>
                <w:bCs/>
                <w:sz w:val="22"/>
                <w:szCs w:val="22"/>
              </w:rPr>
            </w:pPr>
            <w:r w:rsidRPr="0034115C">
              <w:rPr>
                <w:b/>
                <w:bCs/>
                <w:sz w:val="22"/>
                <w:szCs w:val="22"/>
              </w:rPr>
              <w:t>4</w:t>
            </w:r>
          </w:p>
        </w:tc>
        <w:tc>
          <w:tcPr>
            <w:tcW w:w="650" w:type="pct"/>
            <w:vAlign w:val="center"/>
          </w:tcPr>
          <w:p w14:paraId="1F5171A6" w14:textId="21098C83" w:rsidR="00567563" w:rsidRPr="0034115C" w:rsidRDefault="00567563" w:rsidP="00567563">
            <w:pPr>
              <w:jc w:val="center"/>
              <w:rPr>
                <w:b/>
                <w:bCs/>
                <w:sz w:val="22"/>
                <w:szCs w:val="22"/>
              </w:rPr>
            </w:pPr>
            <w:r w:rsidRPr="0034115C">
              <w:rPr>
                <w:b/>
                <w:bCs/>
                <w:sz w:val="22"/>
                <w:szCs w:val="22"/>
              </w:rPr>
              <w:t>5</w:t>
            </w:r>
          </w:p>
        </w:tc>
        <w:tc>
          <w:tcPr>
            <w:tcW w:w="1077" w:type="pct"/>
            <w:vAlign w:val="center"/>
          </w:tcPr>
          <w:p w14:paraId="1281B504" w14:textId="634A7299" w:rsidR="00567563" w:rsidRPr="0034115C" w:rsidRDefault="00567563" w:rsidP="00567563">
            <w:pPr>
              <w:jc w:val="center"/>
              <w:rPr>
                <w:b/>
                <w:bCs/>
                <w:sz w:val="22"/>
                <w:szCs w:val="22"/>
              </w:rPr>
            </w:pPr>
            <w:r w:rsidRPr="0034115C">
              <w:rPr>
                <w:b/>
                <w:bCs/>
                <w:sz w:val="22"/>
                <w:szCs w:val="22"/>
              </w:rPr>
              <w:t>Değerlendirme Dışı</w:t>
            </w:r>
          </w:p>
        </w:tc>
      </w:tr>
      <w:tr w:rsidR="000A0B35" w:rsidRPr="0034115C" w14:paraId="0C1F15D0" w14:textId="77777777" w:rsidTr="001A522C">
        <w:tc>
          <w:tcPr>
            <w:tcW w:w="674" w:type="pct"/>
            <w:vAlign w:val="bottom"/>
          </w:tcPr>
          <w:p w14:paraId="57A63641" w14:textId="375340C4" w:rsidR="000A0B35" w:rsidRPr="0034115C" w:rsidRDefault="000A0B35" w:rsidP="000A0B35">
            <w:pPr>
              <w:rPr>
                <w:sz w:val="22"/>
                <w:szCs w:val="22"/>
              </w:rPr>
            </w:pPr>
            <w:r w:rsidRPr="0034115C">
              <w:rPr>
                <w:rFonts w:eastAsia="Times New Roman"/>
                <w:color w:val="000000"/>
                <w:sz w:val="22"/>
                <w:szCs w:val="22"/>
                <w:lang w:eastAsia="tr-TR"/>
              </w:rPr>
              <w:t>A.1.1</w:t>
            </w:r>
          </w:p>
        </w:tc>
        <w:tc>
          <w:tcPr>
            <w:tcW w:w="649" w:type="pct"/>
          </w:tcPr>
          <w:p w14:paraId="1E7C2F9C" w14:textId="77777777" w:rsidR="000A0B35" w:rsidRPr="0034115C" w:rsidRDefault="000A0B35" w:rsidP="00F92D9C">
            <w:pPr>
              <w:jc w:val="center"/>
              <w:rPr>
                <w:sz w:val="22"/>
                <w:szCs w:val="22"/>
              </w:rPr>
            </w:pPr>
          </w:p>
        </w:tc>
        <w:tc>
          <w:tcPr>
            <w:tcW w:w="650" w:type="pct"/>
          </w:tcPr>
          <w:p w14:paraId="1D3B3EE7" w14:textId="77777777" w:rsidR="000A0B35" w:rsidRPr="0034115C" w:rsidRDefault="000A0B35" w:rsidP="00F92D9C">
            <w:pPr>
              <w:jc w:val="center"/>
              <w:rPr>
                <w:sz w:val="22"/>
                <w:szCs w:val="22"/>
              </w:rPr>
            </w:pPr>
          </w:p>
        </w:tc>
        <w:tc>
          <w:tcPr>
            <w:tcW w:w="650" w:type="pct"/>
          </w:tcPr>
          <w:p w14:paraId="04E8E57C" w14:textId="77777777" w:rsidR="000A0B35" w:rsidRPr="0034115C" w:rsidRDefault="000A0B35" w:rsidP="00F92D9C">
            <w:pPr>
              <w:jc w:val="center"/>
              <w:rPr>
                <w:sz w:val="22"/>
                <w:szCs w:val="22"/>
              </w:rPr>
            </w:pPr>
          </w:p>
        </w:tc>
        <w:tc>
          <w:tcPr>
            <w:tcW w:w="650" w:type="pct"/>
          </w:tcPr>
          <w:p w14:paraId="75B8770C" w14:textId="00CEA83B" w:rsidR="000A0B35" w:rsidRPr="0034115C" w:rsidRDefault="00F92D9C" w:rsidP="00F92D9C">
            <w:pPr>
              <w:jc w:val="center"/>
              <w:rPr>
                <w:sz w:val="22"/>
                <w:szCs w:val="22"/>
              </w:rPr>
            </w:pPr>
            <w:r>
              <w:rPr>
                <w:sz w:val="22"/>
                <w:szCs w:val="22"/>
              </w:rPr>
              <w:t>X</w:t>
            </w:r>
          </w:p>
        </w:tc>
        <w:tc>
          <w:tcPr>
            <w:tcW w:w="650" w:type="pct"/>
          </w:tcPr>
          <w:p w14:paraId="40BBFF9F" w14:textId="77777777" w:rsidR="000A0B35" w:rsidRPr="0034115C" w:rsidRDefault="000A0B35" w:rsidP="000A0B35">
            <w:pPr>
              <w:rPr>
                <w:sz w:val="22"/>
                <w:szCs w:val="22"/>
              </w:rPr>
            </w:pPr>
          </w:p>
        </w:tc>
        <w:tc>
          <w:tcPr>
            <w:tcW w:w="1077" w:type="pct"/>
          </w:tcPr>
          <w:p w14:paraId="074A3EC6" w14:textId="77777777" w:rsidR="000A0B35" w:rsidRPr="0034115C" w:rsidRDefault="000A0B35" w:rsidP="000A0B35">
            <w:pPr>
              <w:rPr>
                <w:sz w:val="22"/>
                <w:szCs w:val="22"/>
              </w:rPr>
            </w:pPr>
          </w:p>
        </w:tc>
      </w:tr>
      <w:tr w:rsidR="000A0B35" w:rsidRPr="0034115C" w14:paraId="03D9CE82" w14:textId="77777777" w:rsidTr="001A522C">
        <w:tc>
          <w:tcPr>
            <w:tcW w:w="674" w:type="pct"/>
            <w:vAlign w:val="bottom"/>
          </w:tcPr>
          <w:p w14:paraId="1F948E5A" w14:textId="0FE85FCB" w:rsidR="000A0B35" w:rsidRPr="0034115C" w:rsidRDefault="000A0B35" w:rsidP="000A0B35">
            <w:pPr>
              <w:rPr>
                <w:sz w:val="22"/>
                <w:szCs w:val="22"/>
              </w:rPr>
            </w:pPr>
            <w:r w:rsidRPr="0034115C">
              <w:rPr>
                <w:rFonts w:eastAsia="Times New Roman"/>
                <w:color w:val="000000"/>
                <w:sz w:val="22"/>
                <w:szCs w:val="22"/>
                <w:lang w:eastAsia="tr-TR"/>
              </w:rPr>
              <w:t>A.1.2</w:t>
            </w:r>
          </w:p>
        </w:tc>
        <w:tc>
          <w:tcPr>
            <w:tcW w:w="649" w:type="pct"/>
          </w:tcPr>
          <w:p w14:paraId="2125D89B" w14:textId="77777777" w:rsidR="000A0B35" w:rsidRPr="0034115C" w:rsidRDefault="000A0B35" w:rsidP="00F92D9C">
            <w:pPr>
              <w:jc w:val="center"/>
              <w:rPr>
                <w:sz w:val="22"/>
                <w:szCs w:val="22"/>
              </w:rPr>
            </w:pPr>
          </w:p>
        </w:tc>
        <w:tc>
          <w:tcPr>
            <w:tcW w:w="650" w:type="pct"/>
          </w:tcPr>
          <w:p w14:paraId="43F377D8" w14:textId="77777777" w:rsidR="000A0B35" w:rsidRPr="0034115C" w:rsidRDefault="000A0B35" w:rsidP="00F92D9C">
            <w:pPr>
              <w:jc w:val="center"/>
              <w:rPr>
                <w:sz w:val="22"/>
                <w:szCs w:val="22"/>
              </w:rPr>
            </w:pPr>
          </w:p>
        </w:tc>
        <w:tc>
          <w:tcPr>
            <w:tcW w:w="650" w:type="pct"/>
          </w:tcPr>
          <w:p w14:paraId="6E496285" w14:textId="77777777" w:rsidR="000A0B35" w:rsidRPr="0034115C" w:rsidRDefault="000A0B35" w:rsidP="00F92D9C">
            <w:pPr>
              <w:jc w:val="center"/>
              <w:rPr>
                <w:sz w:val="22"/>
                <w:szCs w:val="22"/>
              </w:rPr>
            </w:pPr>
          </w:p>
        </w:tc>
        <w:tc>
          <w:tcPr>
            <w:tcW w:w="650" w:type="pct"/>
          </w:tcPr>
          <w:p w14:paraId="10558C58" w14:textId="13188AAC" w:rsidR="000A0B35" w:rsidRPr="0034115C" w:rsidRDefault="00F92D9C" w:rsidP="00F92D9C">
            <w:pPr>
              <w:jc w:val="center"/>
              <w:rPr>
                <w:sz w:val="22"/>
                <w:szCs w:val="22"/>
              </w:rPr>
            </w:pPr>
            <w:r>
              <w:rPr>
                <w:sz w:val="22"/>
                <w:szCs w:val="22"/>
              </w:rPr>
              <w:t>X</w:t>
            </w:r>
          </w:p>
        </w:tc>
        <w:tc>
          <w:tcPr>
            <w:tcW w:w="650" w:type="pct"/>
          </w:tcPr>
          <w:p w14:paraId="3CF5C18B" w14:textId="77777777" w:rsidR="000A0B35" w:rsidRPr="0034115C" w:rsidRDefault="000A0B35" w:rsidP="000A0B35">
            <w:pPr>
              <w:rPr>
                <w:sz w:val="22"/>
                <w:szCs w:val="22"/>
              </w:rPr>
            </w:pPr>
          </w:p>
        </w:tc>
        <w:tc>
          <w:tcPr>
            <w:tcW w:w="1077" w:type="pct"/>
          </w:tcPr>
          <w:p w14:paraId="3B0EC677" w14:textId="77777777" w:rsidR="000A0B35" w:rsidRPr="0034115C" w:rsidRDefault="000A0B35" w:rsidP="000A0B35">
            <w:pPr>
              <w:rPr>
                <w:sz w:val="22"/>
                <w:szCs w:val="22"/>
              </w:rPr>
            </w:pPr>
          </w:p>
        </w:tc>
      </w:tr>
      <w:tr w:rsidR="000A0B35" w:rsidRPr="0034115C" w14:paraId="468D3307" w14:textId="77777777" w:rsidTr="001A522C">
        <w:tc>
          <w:tcPr>
            <w:tcW w:w="674" w:type="pct"/>
            <w:vAlign w:val="bottom"/>
          </w:tcPr>
          <w:p w14:paraId="55D40719" w14:textId="60AFB840" w:rsidR="000A0B35" w:rsidRPr="0034115C" w:rsidRDefault="000A0B35" w:rsidP="000A0B35">
            <w:pPr>
              <w:rPr>
                <w:sz w:val="22"/>
                <w:szCs w:val="22"/>
              </w:rPr>
            </w:pPr>
            <w:r w:rsidRPr="0034115C">
              <w:rPr>
                <w:rFonts w:eastAsia="Times New Roman"/>
                <w:color w:val="000000"/>
                <w:sz w:val="22"/>
                <w:szCs w:val="22"/>
                <w:lang w:eastAsia="tr-TR"/>
              </w:rPr>
              <w:t>A.1.3</w:t>
            </w:r>
          </w:p>
        </w:tc>
        <w:tc>
          <w:tcPr>
            <w:tcW w:w="649" w:type="pct"/>
          </w:tcPr>
          <w:p w14:paraId="42213AED" w14:textId="77777777" w:rsidR="000A0B35" w:rsidRPr="0034115C" w:rsidRDefault="000A0B35" w:rsidP="00F92D9C">
            <w:pPr>
              <w:jc w:val="center"/>
              <w:rPr>
                <w:sz w:val="22"/>
                <w:szCs w:val="22"/>
              </w:rPr>
            </w:pPr>
          </w:p>
        </w:tc>
        <w:tc>
          <w:tcPr>
            <w:tcW w:w="650" w:type="pct"/>
          </w:tcPr>
          <w:p w14:paraId="0FDE5EB5" w14:textId="77777777" w:rsidR="000A0B35" w:rsidRPr="0034115C" w:rsidRDefault="000A0B35" w:rsidP="00F92D9C">
            <w:pPr>
              <w:jc w:val="center"/>
              <w:rPr>
                <w:sz w:val="22"/>
                <w:szCs w:val="22"/>
              </w:rPr>
            </w:pPr>
          </w:p>
        </w:tc>
        <w:tc>
          <w:tcPr>
            <w:tcW w:w="650" w:type="pct"/>
          </w:tcPr>
          <w:p w14:paraId="60E3F99A" w14:textId="2F8C948B" w:rsidR="000A0B35" w:rsidRPr="0034115C" w:rsidRDefault="00F92D9C" w:rsidP="00F92D9C">
            <w:pPr>
              <w:jc w:val="center"/>
              <w:rPr>
                <w:sz w:val="22"/>
                <w:szCs w:val="22"/>
              </w:rPr>
            </w:pPr>
            <w:r>
              <w:rPr>
                <w:sz w:val="22"/>
                <w:szCs w:val="22"/>
              </w:rPr>
              <w:t>X</w:t>
            </w:r>
          </w:p>
        </w:tc>
        <w:tc>
          <w:tcPr>
            <w:tcW w:w="650" w:type="pct"/>
          </w:tcPr>
          <w:p w14:paraId="24EB7D76" w14:textId="77777777" w:rsidR="000A0B35" w:rsidRPr="0034115C" w:rsidRDefault="000A0B35" w:rsidP="00F92D9C">
            <w:pPr>
              <w:jc w:val="center"/>
              <w:rPr>
                <w:sz w:val="22"/>
                <w:szCs w:val="22"/>
              </w:rPr>
            </w:pPr>
          </w:p>
        </w:tc>
        <w:tc>
          <w:tcPr>
            <w:tcW w:w="650" w:type="pct"/>
          </w:tcPr>
          <w:p w14:paraId="7938DCA6" w14:textId="77777777" w:rsidR="000A0B35" w:rsidRPr="0034115C" w:rsidRDefault="000A0B35" w:rsidP="000A0B35">
            <w:pPr>
              <w:rPr>
                <w:sz w:val="22"/>
                <w:szCs w:val="22"/>
              </w:rPr>
            </w:pPr>
          </w:p>
        </w:tc>
        <w:tc>
          <w:tcPr>
            <w:tcW w:w="1077" w:type="pct"/>
          </w:tcPr>
          <w:p w14:paraId="1575C2C5" w14:textId="77777777" w:rsidR="000A0B35" w:rsidRPr="0034115C" w:rsidRDefault="000A0B35" w:rsidP="000A0B35">
            <w:pPr>
              <w:rPr>
                <w:sz w:val="22"/>
                <w:szCs w:val="22"/>
              </w:rPr>
            </w:pPr>
          </w:p>
        </w:tc>
      </w:tr>
      <w:tr w:rsidR="000A0B35" w:rsidRPr="0034115C" w14:paraId="6C7EA426" w14:textId="77777777" w:rsidTr="001A522C">
        <w:tc>
          <w:tcPr>
            <w:tcW w:w="674" w:type="pct"/>
            <w:vAlign w:val="bottom"/>
          </w:tcPr>
          <w:p w14:paraId="31EB79AC" w14:textId="503C505B" w:rsidR="000A0B35" w:rsidRPr="0034115C" w:rsidRDefault="000A0B35" w:rsidP="000A0B35">
            <w:pPr>
              <w:rPr>
                <w:sz w:val="22"/>
                <w:szCs w:val="22"/>
              </w:rPr>
            </w:pPr>
            <w:r w:rsidRPr="0034115C">
              <w:rPr>
                <w:rFonts w:eastAsia="Times New Roman"/>
                <w:color w:val="000000"/>
                <w:sz w:val="22"/>
                <w:szCs w:val="22"/>
                <w:lang w:eastAsia="tr-TR"/>
              </w:rPr>
              <w:t>A.1.4</w:t>
            </w:r>
          </w:p>
        </w:tc>
        <w:tc>
          <w:tcPr>
            <w:tcW w:w="649" w:type="pct"/>
          </w:tcPr>
          <w:p w14:paraId="31A78511" w14:textId="77777777" w:rsidR="000A0B35" w:rsidRPr="0034115C" w:rsidRDefault="000A0B35" w:rsidP="00F92D9C">
            <w:pPr>
              <w:jc w:val="center"/>
              <w:rPr>
                <w:sz w:val="22"/>
                <w:szCs w:val="22"/>
              </w:rPr>
            </w:pPr>
          </w:p>
        </w:tc>
        <w:tc>
          <w:tcPr>
            <w:tcW w:w="650" w:type="pct"/>
          </w:tcPr>
          <w:p w14:paraId="02A89EE4" w14:textId="77777777" w:rsidR="000A0B35" w:rsidRPr="0034115C" w:rsidRDefault="000A0B35" w:rsidP="00F92D9C">
            <w:pPr>
              <w:jc w:val="center"/>
              <w:rPr>
                <w:sz w:val="22"/>
                <w:szCs w:val="22"/>
              </w:rPr>
            </w:pPr>
          </w:p>
        </w:tc>
        <w:tc>
          <w:tcPr>
            <w:tcW w:w="650" w:type="pct"/>
          </w:tcPr>
          <w:p w14:paraId="19E44FC5" w14:textId="77777777" w:rsidR="000A0B35" w:rsidRPr="0034115C" w:rsidRDefault="000A0B35" w:rsidP="00F92D9C">
            <w:pPr>
              <w:jc w:val="center"/>
              <w:rPr>
                <w:sz w:val="22"/>
                <w:szCs w:val="22"/>
              </w:rPr>
            </w:pPr>
          </w:p>
        </w:tc>
        <w:tc>
          <w:tcPr>
            <w:tcW w:w="650" w:type="pct"/>
          </w:tcPr>
          <w:p w14:paraId="66D50239" w14:textId="3F2B7658" w:rsidR="000A0B35" w:rsidRPr="0034115C" w:rsidRDefault="00F92D9C" w:rsidP="00F92D9C">
            <w:pPr>
              <w:jc w:val="center"/>
              <w:rPr>
                <w:sz w:val="22"/>
                <w:szCs w:val="22"/>
              </w:rPr>
            </w:pPr>
            <w:r>
              <w:rPr>
                <w:sz w:val="22"/>
                <w:szCs w:val="22"/>
              </w:rPr>
              <w:t>X</w:t>
            </w:r>
          </w:p>
        </w:tc>
        <w:tc>
          <w:tcPr>
            <w:tcW w:w="650" w:type="pct"/>
          </w:tcPr>
          <w:p w14:paraId="14C32465" w14:textId="77777777" w:rsidR="000A0B35" w:rsidRPr="0034115C" w:rsidRDefault="000A0B35" w:rsidP="000A0B35">
            <w:pPr>
              <w:rPr>
                <w:sz w:val="22"/>
                <w:szCs w:val="22"/>
              </w:rPr>
            </w:pPr>
          </w:p>
        </w:tc>
        <w:tc>
          <w:tcPr>
            <w:tcW w:w="1077" w:type="pct"/>
          </w:tcPr>
          <w:p w14:paraId="1D57E872" w14:textId="77777777" w:rsidR="000A0B35" w:rsidRPr="0034115C" w:rsidRDefault="000A0B35" w:rsidP="000A0B35">
            <w:pPr>
              <w:rPr>
                <w:sz w:val="22"/>
                <w:szCs w:val="22"/>
              </w:rPr>
            </w:pPr>
          </w:p>
        </w:tc>
      </w:tr>
      <w:tr w:rsidR="000A0B35" w:rsidRPr="0034115C" w14:paraId="2BFBCB31" w14:textId="77777777" w:rsidTr="001A522C">
        <w:tc>
          <w:tcPr>
            <w:tcW w:w="674" w:type="pct"/>
            <w:vAlign w:val="bottom"/>
          </w:tcPr>
          <w:p w14:paraId="516C31C7" w14:textId="34E39C7C" w:rsidR="000A0B35" w:rsidRPr="0034115C" w:rsidRDefault="000A0B35" w:rsidP="000A0B35">
            <w:pPr>
              <w:rPr>
                <w:sz w:val="22"/>
                <w:szCs w:val="22"/>
              </w:rPr>
            </w:pPr>
            <w:r w:rsidRPr="0034115C">
              <w:rPr>
                <w:rFonts w:eastAsia="Times New Roman"/>
                <w:color w:val="000000"/>
                <w:sz w:val="22"/>
                <w:szCs w:val="22"/>
                <w:lang w:eastAsia="tr-TR"/>
              </w:rPr>
              <w:t>A.1.5</w:t>
            </w:r>
          </w:p>
        </w:tc>
        <w:tc>
          <w:tcPr>
            <w:tcW w:w="649" w:type="pct"/>
          </w:tcPr>
          <w:p w14:paraId="3EBE6F64" w14:textId="77777777" w:rsidR="000A0B35" w:rsidRPr="0034115C" w:rsidRDefault="000A0B35" w:rsidP="00F92D9C">
            <w:pPr>
              <w:jc w:val="center"/>
              <w:rPr>
                <w:sz w:val="22"/>
                <w:szCs w:val="22"/>
              </w:rPr>
            </w:pPr>
          </w:p>
        </w:tc>
        <w:tc>
          <w:tcPr>
            <w:tcW w:w="650" w:type="pct"/>
          </w:tcPr>
          <w:p w14:paraId="2AC42FD6" w14:textId="77777777" w:rsidR="000A0B35" w:rsidRPr="0034115C" w:rsidRDefault="000A0B35" w:rsidP="00F92D9C">
            <w:pPr>
              <w:jc w:val="center"/>
              <w:rPr>
                <w:sz w:val="22"/>
                <w:szCs w:val="22"/>
              </w:rPr>
            </w:pPr>
          </w:p>
        </w:tc>
        <w:tc>
          <w:tcPr>
            <w:tcW w:w="650" w:type="pct"/>
          </w:tcPr>
          <w:p w14:paraId="436BFCC8" w14:textId="77777777" w:rsidR="000A0B35" w:rsidRPr="0034115C" w:rsidRDefault="000A0B35" w:rsidP="00F92D9C">
            <w:pPr>
              <w:jc w:val="center"/>
              <w:rPr>
                <w:sz w:val="22"/>
                <w:szCs w:val="22"/>
              </w:rPr>
            </w:pPr>
          </w:p>
        </w:tc>
        <w:tc>
          <w:tcPr>
            <w:tcW w:w="650" w:type="pct"/>
          </w:tcPr>
          <w:p w14:paraId="20CD6EE8" w14:textId="0167E800" w:rsidR="000A0B35" w:rsidRPr="0034115C" w:rsidRDefault="00F92D9C" w:rsidP="00F92D9C">
            <w:pPr>
              <w:jc w:val="center"/>
              <w:rPr>
                <w:sz w:val="22"/>
                <w:szCs w:val="22"/>
              </w:rPr>
            </w:pPr>
            <w:r>
              <w:rPr>
                <w:sz w:val="22"/>
                <w:szCs w:val="22"/>
              </w:rPr>
              <w:t>X</w:t>
            </w:r>
          </w:p>
        </w:tc>
        <w:tc>
          <w:tcPr>
            <w:tcW w:w="650" w:type="pct"/>
          </w:tcPr>
          <w:p w14:paraId="0424837D" w14:textId="77777777" w:rsidR="000A0B35" w:rsidRPr="0034115C" w:rsidRDefault="000A0B35" w:rsidP="000A0B35">
            <w:pPr>
              <w:rPr>
                <w:sz w:val="22"/>
                <w:szCs w:val="22"/>
              </w:rPr>
            </w:pPr>
          </w:p>
        </w:tc>
        <w:tc>
          <w:tcPr>
            <w:tcW w:w="1077" w:type="pct"/>
          </w:tcPr>
          <w:p w14:paraId="07D517A6" w14:textId="77777777" w:rsidR="000A0B35" w:rsidRPr="0034115C" w:rsidRDefault="000A0B35" w:rsidP="000A0B35">
            <w:pPr>
              <w:rPr>
                <w:sz w:val="22"/>
                <w:szCs w:val="22"/>
              </w:rPr>
            </w:pPr>
          </w:p>
        </w:tc>
      </w:tr>
      <w:tr w:rsidR="000A0B35" w:rsidRPr="0034115C" w14:paraId="234BDE5B" w14:textId="77777777" w:rsidTr="001A522C">
        <w:tc>
          <w:tcPr>
            <w:tcW w:w="674" w:type="pct"/>
            <w:vAlign w:val="bottom"/>
          </w:tcPr>
          <w:p w14:paraId="75AEF116" w14:textId="1AF70A54" w:rsidR="000A0B35" w:rsidRPr="0034115C" w:rsidRDefault="000A0B35" w:rsidP="000A0B35">
            <w:pPr>
              <w:rPr>
                <w:sz w:val="22"/>
                <w:szCs w:val="22"/>
              </w:rPr>
            </w:pPr>
            <w:r w:rsidRPr="0034115C">
              <w:rPr>
                <w:rFonts w:eastAsia="Times New Roman"/>
                <w:color w:val="000000"/>
                <w:sz w:val="22"/>
                <w:szCs w:val="22"/>
                <w:lang w:eastAsia="tr-TR"/>
              </w:rPr>
              <w:t>A.2.1</w:t>
            </w:r>
          </w:p>
        </w:tc>
        <w:tc>
          <w:tcPr>
            <w:tcW w:w="649" w:type="pct"/>
          </w:tcPr>
          <w:p w14:paraId="5363D479" w14:textId="77777777" w:rsidR="000A0B35" w:rsidRPr="0034115C" w:rsidRDefault="000A0B35" w:rsidP="00F92D9C">
            <w:pPr>
              <w:jc w:val="center"/>
              <w:rPr>
                <w:sz w:val="22"/>
                <w:szCs w:val="22"/>
              </w:rPr>
            </w:pPr>
          </w:p>
        </w:tc>
        <w:tc>
          <w:tcPr>
            <w:tcW w:w="650" w:type="pct"/>
          </w:tcPr>
          <w:p w14:paraId="37DB0CFC" w14:textId="77777777" w:rsidR="000A0B35" w:rsidRPr="0034115C" w:rsidRDefault="000A0B35" w:rsidP="00F92D9C">
            <w:pPr>
              <w:jc w:val="center"/>
              <w:rPr>
                <w:sz w:val="22"/>
                <w:szCs w:val="22"/>
              </w:rPr>
            </w:pPr>
          </w:p>
        </w:tc>
        <w:tc>
          <w:tcPr>
            <w:tcW w:w="650" w:type="pct"/>
          </w:tcPr>
          <w:p w14:paraId="698DF005" w14:textId="0A3BF184" w:rsidR="000A0B35" w:rsidRPr="0034115C" w:rsidRDefault="00F92D9C" w:rsidP="00F92D9C">
            <w:pPr>
              <w:jc w:val="center"/>
              <w:rPr>
                <w:sz w:val="22"/>
                <w:szCs w:val="22"/>
              </w:rPr>
            </w:pPr>
            <w:r>
              <w:rPr>
                <w:sz w:val="22"/>
                <w:szCs w:val="22"/>
              </w:rPr>
              <w:t>X</w:t>
            </w:r>
          </w:p>
        </w:tc>
        <w:tc>
          <w:tcPr>
            <w:tcW w:w="650" w:type="pct"/>
          </w:tcPr>
          <w:p w14:paraId="053DCCCE" w14:textId="77777777" w:rsidR="000A0B35" w:rsidRPr="0034115C" w:rsidRDefault="000A0B35" w:rsidP="00F92D9C">
            <w:pPr>
              <w:jc w:val="center"/>
              <w:rPr>
                <w:sz w:val="22"/>
                <w:szCs w:val="22"/>
              </w:rPr>
            </w:pPr>
          </w:p>
        </w:tc>
        <w:tc>
          <w:tcPr>
            <w:tcW w:w="650" w:type="pct"/>
          </w:tcPr>
          <w:p w14:paraId="2EE6BE46" w14:textId="77777777" w:rsidR="000A0B35" w:rsidRPr="0034115C" w:rsidRDefault="000A0B35" w:rsidP="000A0B35">
            <w:pPr>
              <w:rPr>
                <w:sz w:val="22"/>
                <w:szCs w:val="22"/>
              </w:rPr>
            </w:pPr>
          </w:p>
        </w:tc>
        <w:tc>
          <w:tcPr>
            <w:tcW w:w="1077" w:type="pct"/>
          </w:tcPr>
          <w:p w14:paraId="651E4930" w14:textId="77777777" w:rsidR="000A0B35" w:rsidRPr="0034115C" w:rsidRDefault="000A0B35" w:rsidP="000A0B35">
            <w:pPr>
              <w:rPr>
                <w:sz w:val="22"/>
                <w:szCs w:val="22"/>
              </w:rPr>
            </w:pPr>
          </w:p>
        </w:tc>
      </w:tr>
      <w:tr w:rsidR="000A0B35" w:rsidRPr="0034115C" w14:paraId="65AAE384" w14:textId="77777777" w:rsidTr="001A522C">
        <w:tc>
          <w:tcPr>
            <w:tcW w:w="674" w:type="pct"/>
            <w:vAlign w:val="bottom"/>
          </w:tcPr>
          <w:p w14:paraId="45653352" w14:textId="125404B9" w:rsidR="000A0B35" w:rsidRPr="0034115C" w:rsidRDefault="000A0B35" w:rsidP="000A0B35">
            <w:pPr>
              <w:rPr>
                <w:sz w:val="22"/>
                <w:szCs w:val="22"/>
              </w:rPr>
            </w:pPr>
            <w:r w:rsidRPr="0034115C">
              <w:rPr>
                <w:rFonts w:eastAsia="Times New Roman"/>
                <w:color w:val="000000"/>
                <w:sz w:val="22"/>
                <w:szCs w:val="22"/>
                <w:lang w:eastAsia="tr-TR"/>
              </w:rPr>
              <w:t>A.2.2</w:t>
            </w:r>
          </w:p>
        </w:tc>
        <w:tc>
          <w:tcPr>
            <w:tcW w:w="649" w:type="pct"/>
          </w:tcPr>
          <w:p w14:paraId="566E9F6D" w14:textId="77777777" w:rsidR="000A0B35" w:rsidRPr="0034115C" w:rsidRDefault="000A0B35" w:rsidP="00F92D9C">
            <w:pPr>
              <w:jc w:val="center"/>
              <w:rPr>
                <w:sz w:val="22"/>
                <w:szCs w:val="22"/>
              </w:rPr>
            </w:pPr>
          </w:p>
        </w:tc>
        <w:tc>
          <w:tcPr>
            <w:tcW w:w="650" w:type="pct"/>
          </w:tcPr>
          <w:p w14:paraId="6CE6F774" w14:textId="38ACFA32" w:rsidR="000A0B35" w:rsidRPr="0034115C" w:rsidRDefault="00F92D9C" w:rsidP="00F92D9C">
            <w:pPr>
              <w:jc w:val="center"/>
              <w:rPr>
                <w:sz w:val="22"/>
                <w:szCs w:val="22"/>
              </w:rPr>
            </w:pPr>
            <w:r>
              <w:rPr>
                <w:sz w:val="22"/>
                <w:szCs w:val="22"/>
              </w:rPr>
              <w:t>X</w:t>
            </w:r>
          </w:p>
        </w:tc>
        <w:tc>
          <w:tcPr>
            <w:tcW w:w="650" w:type="pct"/>
          </w:tcPr>
          <w:p w14:paraId="73B01BB1" w14:textId="77777777" w:rsidR="000A0B35" w:rsidRPr="0034115C" w:rsidRDefault="000A0B35" w:rsidP="00F92D9C">
            <w:pPr>
              <w:jc w:val="center"/>
              <w:rPr>
                <w:sz w:val="22"/>
                <w:szCs w:val="22"/>
              </w:rPr>
            </w:pPr>
          </w:p>
        </w:tc>
        <w:tc>
          <w:tcPr>
            <w:tcW w:w="650" w:type="pct"/>
          </w:tcPr>
          <w:p w14:paraId="46234D90" w14:textId="77777777" w:rsidR="000A0B35" w:rsidRPr="0034115C" w:rsidRDefault="000A0B35" w:rsidP="00F92D9C">
            <w:pPr>
              <w:jc w:val="center"/>
              <w:rPr>
                <w:sz w:val="22"/>
                <w:szCs w:val="22"/>
              </w:rPr>
            </w:pPr>
          </w:p>
        </w:tc>
        <w:tc>
          <w:tcPr>
            <w:tcW w:w="650" w:type="pct"/>
          </w:tcPr>
          <w:p w14:paraId="53635551" w14:textId="77777777" w:rsidR="000A0B35" w:rsidRPr="0034115C" w:rsidRDefault="000A0B35" w:rsidP="000A0B35">
            <w:pPr>
              <w:rPr>
                <w:sz w:val="22"/>
                <w:szCs w:val="22"/>
              </w:rPr>
            </w:pPr>
          </w:p>
        </w:tc>
        <w:tc>
          <w:tcPr>
            <w:tcW w:w="1077" w:type="pct"/>
          </w:tcPr>
          <w:p w14:paraId="24CCF39F" w14:textId="77777777" w:rsidR="000A0B35" w:rsidRPr="0034115C" w:rsidRDefault="000A0B35" w:rsidP="000A0B35">
            <w:pPr>
              <w:rPr>
                <w:sz w:val="22"/>
                <w:szCs w:val="22"/>
              </w:rPr>
            </w:pPr>
          </w:p>
        </w:tc>
      </w:tr>
      <w:tr w:rsidR="000A0B35" w:rsidRPr="0034115C" w14:paraId="19BDDF60" w14:textId="77777777" w:rsidTr="001A522C">
        <w:tc>
          <w:tcPr>
            <w:tcW w:w="674" w:type="pct"/>
            <w:vAlign w:val="bottom"/>
          </w:tcPr>
          <w:p w14:paraId="67E7271A" w14:textId="3C45D645" w:rsidR="000A0B35" w:rsidRPr="0034115C" w:rsidRDefault="000A0B35" w:rsidP="000A0B35">
            <w:pPr>
              <w:rPr>
                <w:sz w:val="22"/>
                <w:szCs w:val="22"/>
              </w:rPr>
            </w:pPr>
            <w:r w:rsidRPr="0034115C">
              <w:rPr>
                <w:rFonts w:eastAsia="Times New Roman"/>
                <w:color w:val="000000"/>
                <w:sz w:val="22"/>
                <w:szCs w:val="22"/>
                <w:lang w:eastAsia="tr-TR"/>
              </w:rPr>
              <w:t>A.2.3</w:t>
            </w:r>
          </w:p>
        </w:tc>
        <w:tc>
          <w:tcPr>
            <w:tcW w:w="649" w:type="pct"/>
          </w:tcPr>
          <w:p w14:paraId="29D3FCB8" w14:textId="77777777" w:rsidR="000A0B35" w:rsidRPr="0034115C" w:rsidRDefault="000A0B35" w:rsidP="00F92D9C">
            <w:pPr>
              <w:jc w:val="center"/>
              <w:rPr>
                <w:sz w:val="22"/>
                <w:szCs w:val="22"/>
              </w:rPr>
            </w:pPr>
          </w:p>
        </w:tc>
        <w:tc>
          <w:tcPr>
            <w:tcW w:w="650" w:type="pct"/>
          </w:tcPr>
          <w:p w14:paraId="4492E461" w14:textId="77777777" w:rsidR="000A0B35" w:rsidRPr="0034115C" w:rsidRDefault="000A0B35" w:rsidP="00F92D9C">
            <w:pPr>
              <w:jc w:val="center"/>
              <w:rPr>
                <w:sz w:val="22"/>
                <w:szCs w:val="22"/>
              </w:rPr>
            </w:pPr>
          </w:p>
        </w:tc>
        <w:tc>
          <w:tcPr>
            <w:tcW w:w="650" w:type="pct"/>
          </w:tcPr>
          <w:p w14:paraId="5250264B" w14:textId="5F0719B4" w:rsidR="000A0B35" w:rsidRPr="0034115C" w:rsidRDefault="00F92D9C" w:rsidP="00F92D9C">
            <w:pPr>
              <w:jc w:val="center"/>
              <w:rPr>
                <w:sz w:val="22"/>
                <w:szCs w:val="22"/>
              </w:rPr>
            </w:pPr>
            <w:r>
              <w:rPr>
                <w:sz w:val="22"/>
                <w:szCs w:val="22"/>
              </w:rPr>
              <w:t>X</w:t>
            </w:r>
          </w:p>
        </w:tc>
        <w:tc>
          <w:tcPr>
            <w:tcW w:w="650" w:type="pct"/>
          </w:tcPr>
          <w:p w14:paraId="67D9E8E8" w14:textId="77777777" w:rsidR="000A0B35" w:rsidRPr="0034115C" w:rsidRDefault="000A0B35" w:rsidP="00F92D9C">
            <w:pPr>
              <w:jc w:val="center"/>
              <w:rPr>
                <w:sz w:val="22"/>
                <w:szCs w:val="22"/>
              </w:rPr>
            </w:pPr>
          </w:p>
        </w:tc>
        <w:tc>
          <w:tcPr>
            <w:tcW w:w="650" w:type="pct"/>
          </w:tcPr>
          <w:p w14:paraId="2DC8E812" w14:textId="77777777" w:rsidR="000A0B35" w:rsidRPr="0034115C" w:rsidRDefault="000A0B35" w:rsidP="000A0B35">
            <w:pPr>
              <w:rPr>
                <w:sz w:val="22"/>
                <w:szCs w:val="22"/>
              </w:rPr>
            </w:pPr>
          </w:p>
        </w:tc>
        <w:tc>
          <w:tcPr>
            <w:tcW w:w="1077" w:type="pct"/>
          </w:tcPr>
          <w:p w14:paraId="0F7BC193" w14:textId="77777777" w:rsidR="000A0B35" w:rsidRPr="0034115C" w:rsidRDefault="000A0B35" w:rsidP="000A0B35">
            <w:pPr>
              <w:rPr>
                <w:sz w:val="22"/>
                <w:szCs w:val="22"/>
              </w:rPr>
            </w:pPr>
          </w:p>
        </w:tc>
      </w:tr>
      <w:tr w:rsidR="000A0B35" w:rsidRPr="0034115C" w14:paraId="206474FE" w14:textId="77777777" w:rsidTr="001A522C">
        <w:tc>
          <w:tcPr>
            <w:tcW w:w="674" w:type="pct"/>
            <w:vAlign w:val="bottom"/>
          </w:tcPr>
          <w:p w14:paraId="242F177B" w14:textId="5E39DD39" w:rsidR="000A0B35" w:rsidRPr="0034115C" w:rsidRDefault="000A0B35" w:rsidP="000A0B35">
            <w:pPr>
              <w:rPr>
                <w:sz w:val="22"/>
                <w:szCs w:val="22"/>
              </w:rPr>
            </w:pPr>
            <w:r w:rsidRPr="0034115C">
              <w:rPr>
                <w:rFonts w:eastAsia="Times New Roman"/>
                <w:color w:val="000000"/>
                <w:sz w:val="22"/>
                <w:szCs w:val="22"/>
                <w:lang w:eastAsia="tr-TR"/>
              </w:rPr>
              <w:t>A.3.1</w:t>
            </w:r>
          </w:p>
        </w:tc>
        <w:tc>
          <w:tcPr>
            <w:tcW w:w="649" w:type="pct"/>
          </w:tcPr>
          <w:p w14:paraId="3DA4869A" w14:textId="77777777" w:rsidR="000A0B35" w:rsidRPr="0034115C" w:rsidRDefault="000A0B35" w:rsidP="00F92D9C">
            <w:pPr>
              <w:jc w:val="center"/>
              <w:rPr>
                <w:sz w:val="22"/>
                <w:szCs w:val="22"/>
              </w:rPr>
            </w:pPr>
          </w:p>
        </w:tc>
        <w:tc>
          <w:tcPr>
            <w:tcW w:w="650" w:type="pct"/>
          </w:tcPr>
          <w:p w14:paraId="6BCC8F45" w14:textId="77777777" w:rsidR="000A0B35" w:rsidRPr="0034115C" w:rsidRDefault="000A0B35" w:rsidP="00F92D9C">
            <w:pPr>
              <w:jc w:val="center"/>
              <w:rPr>
                <w:sz w:val="22"/>
                <w:szCs w:val="22"/>
              </w:rPr>
            </w:pPr>
          </w:p>
        </w:tc>
        <w:tc>
          <w:tcPr>
            <w:tcW w:w="650" w:type="pct"/>
          </w:tcPr>
          <w:p w14:paraId="21A1354A" w14:textId="77777777" w:rsidR="000A0B35" w:rsidRPr="0034115C" w:rsidRDefault="000A0B35" w:rsidP="00F92D9C">
            <w:pPr>
              <w:jc w:val="center"/>
              <w:rPr>
                <w:sz w:val="22"/>
                <w:szCs w:val="22"/>
              </w:rPr>
            </w:pPr>
          </w:p>
        </w:tc>
        <w:tc>
          <w:tcPr>
            <w:tcW w:w="650" w:type="pct"/>
          </w:tcPr>
          <w:p w14:paraId="40862F06" w14:textId="2E720621" w:rsidR="000A0B35" w:rsidRPr="0034115C" w:rsidRDefault="00F92D9C" w:rsidP="00F92D9C">
            <w:pPr>
              <w:jc w:val="center"/>
              <w:rPr>
                <w:sz w:val="22"/>
                <w:szCs w:val="22"/>
              </w:rPr>
            </w:pPr>
            <w:r>
              <w:rPr>
                <w:sz w:val="22"/>
                <w:szCs w:val="22"/>
              </w:rPr>
              <w:t>X</w:t>
            </w:r>
          </w:p>
        </w:tc>
        <w:tc>
          <w:tcPr>
            <w:tcW w:w="650" w:type="pct"/>
          </w:tcPr>
          <w:p w14:paraId="76C6DC88" w14:textId="77777777" w:rsidR="000A0B35" w:rsidRPr="0034115C" w:rsidRDefault="000A0B35" w:rsidP="000A0B35">
            <w:pPr>
              <w:rPr>
                <w:sz w:val="22"/>
                <w:szCs w:val="22"/>
              </w:rPr>
            </w:pPr>
          </w:p>
        </w:tc>
        <w:tc>
          <w:tcPr>
            <w:tcW w:w="1077" w:type="pct"/>
          </w:tcPr>
          <w:p w14:paraId="46074810" w14:textId="77777777" w:rsidR="000A0B35" w:rsidRPr="0034115C" w:rsidRDefault="000A0B35" w:rsidP="000A0B35">
            <w:pPr>
              <w:rPr>
                <w:sz w:val="22"/>
                <w:szCs w:val="22"/>
              </w:rPr>
            </w:pPr>
          </w:p>
        </w:tc>
      </w:tr>
      <w:tr w:rsidR="000A0B35" w:rsidRPr="0034115C" w14:paraId="3A97F4BE" w14:textId="77777777" w:rsidTr="001A522C">
        <w:tc>
          <w:tcPr>
            <w:tcW w:w="674" w:type="pct"/>
            <w:vAlign w:val="bottom"/>
          </w:tcPr>
          <w:p w14:paraId="48E8EC52" w14:textId="6CE8AA79" w:rsidR="000A0B35" w:rsidRPr="0034115C" w:rsidRDefault="000A0B35" w:rsidP="000A0B35">
            <w:pPr>
              <w:rPr>
                <w:sz w:val="22"/>
                <w:szCs w:val="22"/>
              </w:rPr>
            </w:pPr>
            <w:r w:rsidRPr="0034115C">
              <w:rPr>
                <w:rFonts w:eastAsia="Times New Roman"/>
                <w:color w:val="000000"/>
                <w:sz w:val="22"/>
                <w:szCs w:val="22"/>
                <w:lang w:eastAsia="tr-TR"/>
              </w:rPr>
              <w:t>A.3.2</w:t>
            </w:r>
          </w:p>
        </w:tc>
        <w:tc>
          <w:tcPr>
            <w:tcW w:w="649" w:type="pct"/>
          </w:tcPr>
          <w:p w14:paraId="2ABEDA89" w14:textId="77777777" w:rsidR="000A0B35" w:rsidRPr="0034115C" w:rsidRDefault="000A0B35" w:rsidP="00F92D9C">
            <w:pPr>
              <w:jc w:val="center"/>
              <w:rPr>
                <w:sz w:val="22"/>
                <w:szCs w:val="22"/>
              </w:rPr>
            </w:pPr>
          </w:p>
        </w:tc>
        <w:tc>
          <w:tcPr>
            <w:tcW w:w="650" w:type="pct"/>
          </w:tcPr>
          <w:p w14:paraId="76D27DF4" w14:textId="77777777" w:rsidR="000A0B35" w:rsidRPr="0034115C" w:rsidRDefault="000A0B35" w:rsidP="00F92D9C">
            <w:pPr>
              <w:jc w:val="center"/>
              <w:rPr>
                <w:sz w:val="22"/>
                <w:szCs w:val="22"/>
              </w:rPr>
            </w:pPr>
          </w:p>
        </w:tc>
        <w:tc>
          <w:tcPr>
            <w:tcW w:w="650" w:type="pct"/>
          </w:tcPr>
          <w:p w14:paraId="0436DEB9" w14:textId="77777777" w:rsidR="000A0B35" w:rsidRPr="0034115C" w:rsidRDefault="000A0B35" w:rsidP="00F92D9C">
            <w:pPr>
              <w:jc w:val="center"/>
              <w:rPr>
                <w:sz w:val="22"/>
                <w:szCs w:val="22"/>
              </w:rPr>
            </w:pPr>
          </w:p>
        </w:tc>
        <w:tc>
          <w:tcPr>
            <w:tcW w:w="650" w:type="pct"/>
          </w:tcPr>
          <w:p w14:paraId="480B1408" w14:textId="6761DD81" w:rsidR="000A0B35" w:rsidRPr="0034115C" w:rsidRDefault="00F92D9C" w:rsidP="00F92D9C">
            <w:pPr>
              <w:jc w:val="center"/>
              <w:rPr>
                <w:sz w:val="22"/>
                <w:szCs w:val="22"/>
              </w:rPr>
            </w:pPr>
            <w:r>
              <w:rPr>
                <w:sz w:val="22"/>
                <w:szCs w:val="22"/>
              </w:rPr>
              <w:t>X</w:t>
            </w:r>
          </w:p>
        </w:tc>
        <w:tc>
          <w:tcPr>
            <w:tcW w:w="650" w:type="pct"/>
          </w:tcPr>
          <w:p w14:paraId="6C0C52EA" w14:textId="77777777" w:rsidR="000A0B35" w:rsidRPr="0034115C" w:rsidRDefault="000A0B35" w:rsidP="000A0B35">
            <w:pPr>
              <w:rPr>
                <w:sz w:val="22"/>
                <w:szCs w:val="22"/>
              </w:rPr>
            </w:pPr>
          </w:p>
        </w:tc>
        <w:tc>
          <w:tcPr>
            <w:tcW w:w="1077" w:type="pct"/>
          </w:tcPr>
          <w:p w14:paraId="2FD5DD4F" w14:textId="77777777" w:rsidR="000A0B35" w:rsidRPr="0034115C" w:rsidRDefault="000A0B35" w:rsidP="000A0B35">
            <w:pPr>
              <w:rPr>
                <w:sz w:val="22"/>
                <w:szCs w:val="22"/>
              </w:rPr>
            </w:pPr>
          </w:p>
        </w:tc>
      </w:tr>
      <w:tr w:rsidR="000A0B35" w:rsidRPr="0034115C" w14:paraId="2A51F40F" w14:textId="77777777" w:rsidTr="001A522C">
        <w:tc>
          <w:tcPr>
            <w:tcW w:w="674" w:type="pct"/>
            <w:vAlign w:val="bottom"/>
          </w:tcPr>
          <w:p w14:paraId="7294FD14" w14:textId="34E0CAD6" w:rsidR="000A0B35" w:rsidRPr="0034115C" w:rsidRDefault="000A0B35" w:rsidP="000A0B35">
            <w:pPr>
              <w:rPr>
                <w:sz w:val="22"/>
                <w:szCs w:val="22"/>
              </w:rPr>
            </w:pPr>
            <w:r w:rsidRPr="0034115C">
              <w:rPr>
                <w:rFonts w:eastAsia="Times New Roman"/>
                <w:color w:val="000000"/>
                <w:sz w:val="22"/>
                <w:szCs w:val="22"/>
                <w:lang w:eastAsia="tr-TR"/>
              </w:rPr>
              <w:t>A.3.3</w:t>
            </w:r>
          </w:p>
        </w:tc>
        <w:tc>
          <w:tcPr>
            <w:tcW w:w="649" w:type="pct"/>
          </w:tcPr>
          <w:p w14:paraId="58BDE339" w14:textId="77777777" w:rsidR="000A0B35" w:rsidRPr="0034115C" w:rsidRDefault="000A0B35" w:rsidP="00F92D9C">
            <w:pPr>
              <w:jc w:val="center"/>
              <w:rPr>
                <w:sz w:val="22"/>
                <w:szCs w:val="22"/>
              </w:rPr>
            </w:pPr>
          </w:p>
        </w:tc>
        <w:tc>
          <w:tcPr>
            <w:tcW w:w="650" w:type="pct"/>
          </w:tcPr>
          <w:p w14:paraId="07C2DE66" w14:textId="77777777" w:rsidR="000A0B35" w:rsidRPr="0034115C" w:rsidRDefault="000A0B35" w:rsidP="00F92D9C">
            <w:pPr>
              <w:jc w:val="center"/>
              <w:rPr>
                <w:sz w:val="22"/>
                <w:szCs w:val="22"/>
              </w:rPr>
            </w:pPr>
          </w:p>
        </w:tc>
        <w:tc>
          <w:tcPr>
            <w:tcW w:w="650" w:type="pct"/>
          </w:tcPr>
          <w:p w14:paraId="59DA969E" w14:textId="77777777" w:rsidR="000A0B35" w:rsidRPr="0034115C" w:rsidRDefault="000A0B35" w:rsidP="00F92D9C">
            <w:pPr>
              <w:jc w:val="center"/>
              <w:rPr>
                <w:sz w:val="22"/>
                <w:szCs w:val="22"/>
              </w:rPr>
            </w:pPr>
          </w:p>
        </w:tc>
        <w:tc>
          <w:tcPr>
            <w:tcW w:w="650" w:type="pct"/>
          </w:tcPr>
          <w:p w14:paraId="31D101A4" w14:textId="307B7C93" w:rsidR="000A0B35" w:rsidRPr="0034115C" w:rsidRDefault="00F92D9C" w:rsidP="00F92D9C">
            <w:pPr>
              <w:jc w:val="center"/>
              <w:rPr>
                <w:sz w:val="22"/>
                <w:szCs w:val="22"/>
              </w:rPr>
            </w:pPr>
            <w:r>
              <w:rPr>
                <w:sz w:val="22"/>
                <w:szCs w:val="22"/>
              </w:rPr>
              <w:t>X</w:t>
            </w:r>
          </w:p>
        </w:tc>
        <w:tc>
          <w:tcPr>
            <w:tcW w:w="650" w:type="pct"/>
          </w:tcPr>
          <w:p w14:paraId="3A38CD0A" w14:textId="77777777" w:rsidR="000A0B35" w:rsidRPr="0034115C" w:rsidRDefault="000A0B35" w:rsidP="000A0B35">
            <w:pPr>
              <w:rPr>
                <w:sz w:val="22"/>
                <w:szCs w:val="22"/>
              </w:rPr>
            </w:pPr>
          </w:p>
        </w:tc>
        <w:tc>
          <w:tcPr>
            <w:tcW w:w="1077" w:type="pct"/>
          </w:tcPr>
          <w:p w14:paraId="301ED805" w14:textId="77777777" w:rsidR="000A0B35" w:rsidRPr="0034115C" w:rsidRDefault="000A0B35" w:rsidP="000A0B35">
            <w:pPr>
              <w:rPr>
                <w:sz w:val="22"/>
                <w:szCs w:val="22"/>
              </w:rPr>
            </w:pPr>
          </w:p>
        </w:tc>
      </w:tr>
      <w:tr w:rsidR="000A0B35" w:rsidRPr="0034115C" w14:paraId="353FE44F" w14:textId="77777777" w:rsidTr="001A522C">
        <w:tc>
          <w:tcPr>
            <w:tcW w:w="674" w:type="pct"/>
            <w:vAlign w:val="bottom"/>
          </w:tcPr>
          <w:p w14:paraId="250CBECA" w14:textId="2ED2365B" w:rsidR="000A0B35" w:rsidRPr="0034115C" w:rsidRDefault="000A0B35" w:rsidP="000A0B35">
            <w:pPr>
              <w:rPr>
                <w:sz w:val="22"/>
                <w:szCs w:val="22"/>
              </w:rPr>
            </w:pPr>
            <w:r w:rsidRPr="0034115C">
              <w:rPr>
                <w:rFonts w:eastAsia="Times New Roman"/>
                <w:color w:val="000000"/>
                <w:sz w:val="22"/>
                <w:szCs w:val="22"/>
                <w:lang w:eastAsia="tr-TR"/>
              </w:rPr>
              <w:t>A.3.4</w:t>
            </w:r>
          </w:p>
        </w:tc>
        <w:tc>
          <w:tcPr>
            <w:tcW w:w="649" w:type="pct"/>
          </w:tcPr>
          <w:p w14:paraId="75000EF7" w14:textId="77777777" w:rsidR="000A0B35" w:rsidRPr="0034115C" w:rsidRDefault="000A0B35" w:rsidP="00F92D9C">
            <w:pPr>
              <w:jc w:val="center"/>
              <w:rPr>
                <w:sz w:val="22"/>
                <w:szCs w:val="22"/>
              </w:rPr>
            </w:pPr>
          </w:p>
        </w:tc>
        <w:tc>
          <w:tcPr>
            <w:tcW w:w="650" w:type="pct"/>
          </w:tcPr>
          <w:p w14:paraId="1E4B13CB" w14:textId="77777777" w:rsidR="000A0B35" w:rsidRPr="0034115C" w:rsidRDefault="000A0B35" w:rsidP="00F92D9C">
            <w:pPr>
              <w:jc w:val="center"/>
              <w:rPr>
                <w:sz w:val="22"/>
                <w:szCs w:val="22"/>
              </w:rPr>
            </w:pPr>
          </w:p>
        </w:tc>
        <w:tc>
          <w:tcPr>
            <w:tcW w:w="650" w:type="pct"/>
          </w:tcPr>
          <w:p w14:paraId="4143022D" w14:textId="77777777" w:rsidR="000A0B35" w:rsidRPr="0034115C" w:rsidRDefault="000A0B35" w:rsidP="00F92D9C">
            <w:pPr>
              <w:jc w:val="center"/>
              <w:rPr>
                <w:sz w:val="22"/>
                <w:szCs w:val="22"/>
              </w:rPr>
            </w:pPr>
          </w:p>
        </w:tc>
        <w:tc>
          <w:tcPr>
            <w:tcW w:w="650" w:type="pct"/>
          </w:tcPr>
          <w:p w14:paraId="42B7515D" w14:textId="0C66DDA9" w:rsidR="000A0B35" w:rsidRPr="0034115C" w:rsidRDefault="00F92D9C" w:rsidP="00F92D9C">
            <w:pPr>
              <w:jc w:val="center"/>
              <w:rPr>
                <w:sz w:val="22"/>
                <w:szCs w:val="22"/>
              </w:rPr>
            </w:pPr>
            <w:r>
              <w:rPr>
                <w:sz w:val="22"/>
                <w:szCs w:val="22"/>
              </w:rPr>
              <w:t>X</w:t>
            </w:r>
          </w:p>
        </w:tc>
        <w:tc>
          <w:tcPr>
            <w:tcW w:w="650" w:type="pct"/>
          </w:tcPr>
          <w:p w14:paraId="0DB92E89" w14:textId="77777777" w:rsidR="000A0B35" w:rsidRPr="0034115C" w:rsidRDefault="000A0B35" w:rsidP="000A0B35">
            <w:pPr>
              <w:rPr>
                <w:sz w:val="22"/>
                <w:szCs w:val="22"/>
              </w:rPr>
            </w:pPr>
          </w:p>
        </w:tc>
        <w:tc>
          <w:tcPr>
            <w:tcW w:w="1077" w:type="pct"/>
          </w:tcPr>
          <w:p w14:paraId="143AF7C4" w14:textId="77777777" w:rsidR="000A0B35" w:rsidRPr="0034115C" w:rsidRDefault="000A0B35" w:rsidP="000A0B35">
            <w:pPr>
              <w:rPr>
                <w:sz w:val="22"/>
                <w:szCs w:val="22"/>
              </w:rPr>
            </w:pPr>
          </w:p>
        </w:tc>
      </w:tr>
      <w:tr w:rsidR="000A0B35" w:rsidRPr="0034115C" w14:paraId="4D7BECAF" w14:textId="77777777" w:rsidTr="001A522C">
        <w:tc>
          <w:tcPr>
            <w:tcW w:w="674" w:type="pct"/>
            <w:vAlign w:val="bottom"/>
          </w:tcPr>
          <w:p w14:paraId="4877B298" w14:textId="517C06E4" w:rsidR="000A0B35" w:rsidRPr="0034115C" w:rsidRDefault="000A0B35" w:rsidP="000A0B35">
            <w:pPr>
              <w:rPr>
                <w:sz w:val="22"/>
                <w:szCs w:val="22"/>
              </w:rPr>
            </w:pPr>
            <w:r w:rsidRPr="0034115C">
              <w:rPr>
                <w:rFonts w:eastAsia="Times New Roman"/>
                <w:color w:val="000000"/>
                <w:sz w:val="22"/>
                <w:szCs w:val="22"/>
                <w:lang w:eastAsia="tr-TR"/>
              </w:rPr>
              <w:t>A.4.1</w:t>
            </w:r>
          </w:p>
        </w:tc>
        <w:tc>
          <w:tcPr>
            <w:tcW w:w="649" w:type="pct"/>
          </w:tcPr>
          <w:p w14:paraId="330B5A92" w14:textId="77777777" w:rsidR="000A0B35" w:rsidRPr="0034115C" w:rsidRDefault="000A0B35" w:rsidP="00F92D9C">
            <w:pPr>
              <w:jc w:val="center"/>
              <w:rPr>
                <w:sz w:val="22"/>
                <w:szCs w:val="22"/>
              </w:rPr>
            </w:pPr>
          </w:p>
        </w:tc>
        <w:tc>
          <w:tcPr>
            <w:tcW w:w="650" w:type="pct"/>
          </w:tcPr>
          <w:p w14:paraId="559E555A" w14:textId="77777777" w:rsidR="000A0B35" w:rsidRPr="0034115C" w:rsidRDefault="000A0B35" w:rsidP="00F92D9C">
            <w:pPr>
              <w:jc w:val="center"/>
              <w:rPr>
                <w:sz w:val="22"/>
                <w:szCs w:val="22"/>
              </w:rPr>
            </w:pPr>
          </w:p>
        </w:tc>
        <w:tc>
          <w:tcPr>
            <w:tcW w:w="650" w:type="pct"/>
          </w:tcPr>
          <w:p w14:paraId="363D2E05" w14:textId="61525018" w:rsidR="000A0B35" w:rsidRPr="0034115C" w:rsidRDefault="00F92D9C" w:rsidP="00F92D9C">
            <w:pPr>
              <w:jc w:val="center"/>
              <w:rPr>
                <w:sz w:val="22"/>
                <w:szCs w:val="22"/>
              </w:rPr>
            </w:pPr>
            <w:r>
              <w:rPr>
                <w:sz w:val="22"/>
                <w:szCs w:val="22"/>
              </w:rPr>
              <w:t>X</w:t>
            </w:r>
          </w:p>
        </w:tc>
        <w:tc>
          <w:tcPr>
            <w:tcW w:w="650" w:type="pct"/>
          </w:tcPr>
          <w:p w14:paraId="641B44DD" w14:textId="77777777" w:rsidR="000A0B35" w:rsidRPr="0034115C" w:rsidRDefault="000A0B35" w:rsidP="00F92D9C">
            <w:pPr>
              <w:jc w:val="center"/>
              <w:rPr>
                <w:sz w:val="22"/>
                <w:szCs w:val="22"/>
              </w:rPr>
            </w:pPr>
          </w:p>
        </w:tc>
        <w:tc>
          <w:tcPr>
            <w:tcW w:w="650" w:type="pct"/>
          </w:tcPr>
          <w:p w14:paraId="052DC454" w14:textId="77777777" w:rsidR="000A0B35" w:rsidRPr="0034115C" w:rsidRDefault="000A0B35" w:rsidP="000A0B35">
            <w:pPr>
              <w:rPr>
                <w:sz w:val="22"/>
                <w:szCs w:val="22"/>
              </w:rPr>
            </w:pPr>
          </w:p>
        </w:tc>
        <w:tc>
          <w:tcPr>
            <w:tcW w:w="1077" w:type="pct"/>
          </w:tcPr>
          <w:p w14:paraId="47D18F86" w14:textId="77777777" w:rsidR="000A0B35" w:rsidRPr="0034115C" w:rsidRDefault="000A0B35" w:rsidP="000A0B35">
            <w:pPr>
              <w:rPr>
                <w:sz w:val="22"/>
                <w:szCs w:val="22"/>
              </w:rPr>
            </w:pPr>
          </w:p>
        </w:tc>
      </w:tr>
      <w:tr w:rsidR="000A0B35" w:rsidRPr="0034115C" w14:paraId="61425D28" w14:textId="77777777" w:rsidTr="001A522C">
        <w:tc>
          <w:tcPr>
            <w:tcW w:w="674" w:type="pct"/>
            <w:vAlign w:val="bottom"/>
          </w:tcPr>
          <w:p w14:paraId="2633C9B8" w14:textId="1E213DC2" w:rsidR="000A0B35" w:rsidRPr="0034115C" w:rsidRDefault="000A0B35" w:rsidP="000A0B35">
            <w:pPr>
              <w:rPr>
                <w:sz w:val="22"/>
                <w:szCs w:val="22"/>
              </w:rPr>
            </w:pPr>
            <w:r w:rsidRPr="0034115C">
              <w:rPr>
                <w:rFonts w:eastAsia="Times New Roman"/>
                <w:color w:val="000000"/>
                <w:sz w:val="22"/>
                <w:szCs w:val="22"/>
                <w:lang w:eastAsia="tr-TR"/>
              </w:rPr>
              <w:t>A.4.2</w:t>
            </w:r>
          </w:p>
        </w:tc>
        <w:tc>
          <w:tcPr>
            <w:tcW w:w="649" w:type="pct"/>
          </w:tcPr>
          <w:p w14:paraId="2BCE7103" w14:textId="77777777" w:rsidR="000A0B35" w:rsidRPr="0034115C" w:rsidRDefault="000A0B35" w:rsidP="00F92D9C">
            <w:pPr>
              <w:jc w:val="center"/>
              <w:rPr>
                <w:sz w:val="22"/>
                <w:szCs w:val="22"/>
              </w:rPr>
            </w:pPr>
          </w:p>
        </w:tc>
        <w:tc>
          <w:tcPr>
            <w:tcW w:w="650" w:type="pct"/>
          </w:tcPr>
          <w:p w14:paraId="29D23969" w14:textId="77777777" w:rsidR="000A0B35" w:rsidRPr="0034115C" w:rsidRDefault="000A0B35" w:rsidP="00F92D9C">
            <w:pPr>
              <w:jc w:val="center"/>
              <w:rPr>
                <w:sz w:val="22"/>
                <w:szCs w:val="22"/>
              </w:rPr>
            </w:pPr>
          </w:p>
        </w:tc>
        <w:tc>
          <w:tcPr>
            <w:tcW w:w="650" w:type="pct"/>
          </w:tcPr>
          <w:p w14:paraId="00F14944" w14:textId="77777777" w:rsidR="000A0B35" w:rsidRPr="0034115C" w:rsidRDefault="000A0B35" w:rsidP="00F92D9C">
            <w:pPr>
              <w:jc w:val="center"/>
              <w:rPr>
                <w:sz w:val="22"/>
                <w:szCs w:val="22"/>
              </w:rPr>
            </w:pPr>
          </w:p>
        </w:tc>
        <w:tc>
          <w:tcPr>
            <w:tcW w:w="650" w:type="pct"/>
          </w:tcPr>
          <w:p w14:paraId="43945A31" w14:textId="2DD78F4C" w:rsidR="000A0B35" w:rsidRPr="0034115C" w:rsidRDefault="00F92D9C" w:rsidP="00F92D9C">
            <w:pPr>
              <w:jc w:val="center"/>
              <w:rPr>
                <w:sz w:val="22"/>
                <w:szCs w:val="22"/>
              </w:rPr>
            </w:pPr>
            <w:r>
              <w:rPr>
                <w:sz w:val="22"/>
                <w:szCs w:val="22"/>
              </w:rPr>
              <w:t>X</w:t>
            </w:r>
          </w:p>
        </w:tc>
        <w:tc>
          <w:tcPr>
            <w:tcW w:w="650" w:type="pct"/>
          </w:tcPr>
          <w:p w14:paraId="2D54F540" w14:textId="77777777" w:rsidR="000A0B35" w:rsidRPr="0034115C" w:rsidRDefault="000A0B35" w:rsidP="000A0B35">
            <w:pPr>
              <w:rPr>
                <w:sz w:val="22"/>
                <w:szCs w:val="22"/>
              </w:rPr>
            </w:pPr>
          </w:p>
        </w:tc>
        <w:tc>
          <w:tcPr>
            <w:tcW w:w="1077" w:type="pct"/>
          </w:tcPr>
          <w:p w14:paraId="2F516953" w14:textId="77777777" w:rsidR="000A0B35" w:rsidRPr="0034115C" w:rsidRDefault="000A0B35" w:rsidP="000A0B35">
            <w:pPr>
              <w:rPr>
                <w:sz w:val="22"/>
                <w:szCs w:val="22"/>
              </w:rPr>
            </w:pPr>
          </w:p>
        </w:tc>
      </w:tr>
      <w:tr w:rsidR="000A0B35" w:rsidRPr="0034115C" w14:paraId="68F73D39" w14:textId="77777777" w:rsidTr="001A522C">
        <w:tc>
          <w:tcPr>
            <w:tcW w:w="674" w:type="pct"/>
            <w:vAlign w:val="bottom"/>
          </w:tcPr>
          <w:p w14:paraId="49FCB6B9" w14:textId="7C4B08A6" w:rsidR="000A0B35" w:rsidRPr="0034115C" w:rsidRDefault="000A0B35" w:rsidP="000A0B35">
            <w:pPr>
              <w:rPr>
                <w:sz w:val="22"/>
                <w:szCs w:val="22"/>
              </w:rPr>
            </w:pPr>
            <w:r w:rsidRPr="0034115C">
              <w:rPr>
                <w:rFonts w:eastAsia="Times New Roman"/>
                <w:color w:val="000000"/>
                <w:sz w:val="22"/>
                <w:szCs w:val="22"/>
                <w:lang w:eastAsia="tr-TR"/>
              </w:rPr>
              <w:t>A.4.3</w:t>
            </w:r>
          </w:p>
        </w:tc>
        <w:tc>
          <w:tcPr>
            <w:tcW w:w="649" w:type="pct"/>
          </w:tcPr>
          <w:p w14:paraId="7EFAC652" w14:textId="77777777" w:rsidR="000A0B35" w:rsidRPr="0034115C" w:rsidRDefault="000A0B35" w:rsidP="00F92D9C">
            <w:pPr>
              <w:jc w:val="center"/>
              <w:rPr>
                <w:sz w:val="22"/>
                <w:szCs w:val="22"/>
              </w:rPr>
            </w:pPr>
          </w:p>
        </w:tc>
        <w:tc>
          <w:tcPr>
            <w:tcW w:w="650" w:type="pct"/>
          </w:tcPr>
          <w:p w14:paraId="7597464D" w14:textId="41A123A3" w:rsidR="000A0B35" w:rsidRPr="0034115C" w:rsidRDefault="00F92D9C" w:rsidP="00F92D9C">
            <w:pPr>
              <w:jc w:val="center"/>
              <w:rPr>
                <w:sz w:val="22"/>
                <w:szCs w:val="22"/>
              </w:rPr>
            </w:pPr>
            <w:r>
              <w:rPr>
                <w:sz w:val="22"/>
                <w:szCs w:val="22"/>
              </w:rPr>
              <w:t>X</w:t>
            </w:r>
          </w:p>
        </w:tc>
        <w:tc>
          <w:tcPr>
            <w:tcW w:w="650" w:type="pct"/>
          </w:tcPr>
          <w:p w14:paraId="4770E465" w14:textId="77777777" w:rsidR="000A0B35" w:rsidRPr="0034115C" w:rsidRDefault="000A0B35" w:rsidP="00F92D9C">
            <w:pPr>
              <w:jc w:val="center"/>
              <w:rPr>
                <w:sz w:val="22"/>
                <w:szCs w:val="22"/>
              </w:rPr>
            </w:pPr>
          </w:p>
        </w:tc>
        <w:tc>
          <w:tcPr>
            <w:tcW w:w="650" w:type="pct"/>
          </w:tcPr>
          <w:p w14:paraId="50F6CA3C" w14:textId="77777777" w:rsidR="000A0B35" w:rsidRPr="0034115C" w:rsidRDefault="000A0B35" w:rsidP="00F92D9C">
            <w:pPr>
              <w:jc w:val="center"/>
              <w:rPr>
                <w:sz w:val="22"/>
                <w:szCs w:val="22"/>
              </w:rPr>
            </w:pPr>
          </w:p>
        </w:tc>
        <w:tc>
          <w:tcPr>
            <w:tcW w:w="650" w:type="pct"/>
          </w:tcPr>
          <w:p w14:paraId="26B94DF1" w14:textId="77777777" w:rsidR="000A0B35" w:rsidRPr="0034115C" w:rsidRDefault="000A0B35" w:rsidP="000A0B35">
            <w:pPr>
              <w:rPr>
                <w:sz w:val="22"/>
                <w:szCs w:val="22"/>
              </w:rPr>
            </w:pPr>
          </w:p>
        </w:tc>
        <w:tc>
          <w:tcPr>
            <w:tcW w:w="1077" w:type="pct"/>
          </w:tcPr>
          <w:p w14:paraId="2DEFF0D7" w14:textId="77777777" w:rsidR="000A0B35" w:rsidRPr="0034115C" w:rsidRDefault="000A0B35" w:rsidP="000A0B35">
            <w:pPr>
              <w:rPr>
                <w:sz w:val="22"/>
                <w:szCs w:val="22"/>
              </w:rPr>
            </w:pPr>
          </w:p>
        </w:tc>
      </w:tr>
      <w:tr w:rsidR="000A0B35" w:rsidRPr="0034115C" w14:paraId="64DFC650" w14:textId="77777777" w:rsidTr="001A522C">
        <w:tc>
          <w:tcPr>
            <w:tcW w:w="674" w:type="pct"/>
            <w:vAlign w:val="bottom"/>
          </w:tcPr>
          <w:p w14:paraId="6FF49ABB" w14:textId="6597CBF4" w:rsidR="000A0B35" w:rsidRPr="0034115C" w:rsidRDefault="000A0B35" w:rsidP="000A0B35">
            <w:pPr>
              <w:rPr>
                <w:sz w:val="22"/>
                <w:szCs w:val="22"/>
              </w:rPr>
            </w:pPr>
            <w:r w:rsidRPr="0034115C">
              <w:rPr>
                <w:rFonts w:eastAsia="Times New Roman"/>
                <w:color w:val="000000"/>
                <w:sz w:val="22"/>
                <w:szCs w:val="22"/>
                <w:lang w:eastAsia="tr-TR"/>
              </w:rPr>
              <w:t>A.5.1</w:t>
            </w:r>
          </w:p>
        </w:tc>
        <w:tc>
          <w:tcPr>
            <w:tcW w:w="649" w:type="pct"/>
          </w:tcPr>
          <w:p w14:paraId="15E0EEC6" w14:textId="77777777" w:rsidR="000A0B35" w:rsidRPr="0034115C" w:rsidRDefault="000A0B35" w:rsidP="00F92D9C">
            <w:pPr>
              <w:jc w:val="center"/>
              <w:rPr>
                <w:sz w:val="22"/>
                <w:szCs w:val="22"/>
              </w:rPr>
            </w:pPr>
          </w:p>
        </w:tc>
        <w:tc>
          <w:tcPr>
            <w:tcW w:w="650" w:type="pct"/>
          </w:tcPr>
          <w:p w14:paraId="7134D8B3" w14:textId="77777777" w:rsidR="000A0B35" w:rsidRPr="0034115C" w:rsidRDefault="000A0B35" w:rsidP="00F92D9C">
            <w:pPr>
              <w:jc w:val="center"/>
              <w:rPr>
                <w:sz w:val="22"/>
                <w:szCs w:val="22"/>
              </w:rPr>
            </w:pPr>
          </w:p>
        </w:tc>
        <w:tc>
          <w:tcPr>
            <w:tcW w:w="650" w:type="pct"/>
          </w:tcPr>
          <w:p w14:paraId="136A42C4" w14:textId="77777777" w:rsidR="000A0B35" w:rsidRPr="0034115C" w:rsidRDefault="000A0B35" w:rsidP="00F92D9C">
            <w:pPr>
              <w:jc w:val="center"/>
              <w:rPr>
                <w:sz w:val="22"/>
                <w:szCs w:val="22"/>
              </w:rPr>
            </w:pPr>
          </w:p>
        </w:tc>
        <w:tc>
          <w:tcPr>
            <w:tcW w:w="650" w:type="pct"/>
          </w:tcPr>
          <w:p w14:paraId="6E9016DE" w14:textId="5DE0F390" w:rsidR="000A0B35" w:rsidRPr="0034115C" w:rsidRDefault="00F92D9C" w:rsidP="00F92D9C">
            <w:pPr>
              <w:jc w:val="center"/>
              <w:rPr>
                <w:sz w:val="22"/>
                <w:szCs w:val="22"/>
              </w:rPr>
            </w:pPr>
            <w:r>
              <w:rPr>
                <w:sz w:val="22"/>
                <w:szCs w:val="22"/>
              </w:rPr>
              <w:t>X</w:t>
            </w:r>
          </w:p>
        </w:tc>
        <w:tc>
          <w:tcPr>
            <w:tcW w:w="650" w:type="pct"/>
          </w:tcPr>
          <w:p w14:paraId="28CA2F4C" w14:textId="77777777" w:rsidR="000A0B35" w:rsidRPr="0034115C" w:rsidRDefault="000A0B35" w:rsidP="000A0B35">
            <w:pPr>
              <w:rPr>
                <w:sz w:val="22"/>
                <w:szCs w:val="22"/>
              </w:rPr>
            </w:pPr>
          </w:p>
        </w:tc>
        <w:tc>
          <w:tcPr>
            <w:tcW w:w="1077" w:type="pct"/>
          </w:tcPr>
          <w:p w14:paraId="6F8538C5" w14:textId="77777777" w:rsidR="000A0B35" w:rsidRPr="0034115C" w:rsidRDefault="000A0B35" w:rsidP="000A0B35">
            <w:pPr>
              <w:rPr>
                <w:sz w:val="22"/>
                <w:szCs w:val="22"/>
              </w:rPr>
            </w:pPr>
          </w:p>
        </w:tc>
      </w:tr>
      <w:tr w:rsidR="000A0B35" w:rsidRPr="0034115C" w14:paraId="13C75E43" w14:textId="77777777" w:rsidTr="001A522C">
        <w:tc>
          <w:tcPr>
            <w:tcW w:w="674" w:type="pct"/>
            <w:vAlign w:val="bottom"/>
          </w:tcPr>
          <w:p w14:paraId="77C7E8DD" w14:textId="0B782F07" w:rsidR="000A0B35" w:rsidRPr="0034115C" w:rsidRDefault="000A0B35" w:rsidP="000A0B35">
            <w:pPr>
              <w:rPr>
                <w:sz w:val="22"/>
                <w:szCs w:val="22"/>
              </w:rPr>
            </w:pPr>
            <w:r w:rsidRPr="0034115C">
              <w:rPr>
                <w:rFonts w:eastAsia="Times New Roman"/>
                <w:color w:val="000000"/>
                <w:sz w:val="22"/>
                <w:szCs w:val="22"/>
                <w:lang w:eastAsia="tr-TR"/>
              </w:rPr>
              <w:t>A.5.2</w:t>
            </w:r>
          </w:p>
        </w:tc>
        <w:tc>
          <w:tcPr>
            <w:tcW w:w="649" w:type="pct"/>
          </w:tcPr>
          <w:p w14:paraId="4B3D6583" w14:textId="77777777" w:rsidR="000A0B35" w:rsidRPr="0034115C" w:rsidRDefault="000A0B35" w:rsidP="00F92D9C">
            <w:pPr>
              <w:jc w:val="center"/>
              <w:rPr>
                <w:sz w:val="22"/>
                <w:szCs w:val="22"/>
              </w:rPr>
            </w:pPr>
          </w:p>
        </w:tc>
        <w:tc>
          <w:tcPr>
            <w:tcW w:w="650" w:type="pct"/>
          </w:tcPr>
          <w:p w14:paraId="0D6C3CEB" w14:textId="77777777" w:rsidR="000A0B35" w:rsidRPr="0034115C" w:rsidRDefault="000A0B35" w:rsidP="00F92D9C">
            <w:pPr>
              <w:jc w:val="center"/>
              <w:rPr>
                <w:sz w:val="22"/>
                <w:szCs w:val="22"/>
              </w:rPr>
            </w:pPr>
          </w:p>
        </w:tc>
        <w:tc>
          <w:tcPr>
            <w:tcW w:w="650" w:type="pct"/>
          </w:tcPr>
          <w:p w14:paraId="0C69AD2F" w14:textId="77777777" w:rsidR="000A0B35" w:rsidRPr="0034115C" w:rsidRDefault="000A0B35" w:rsidP="00F92D9C">
            <w:pPr>
              <w:jc w:val="center"/>
              <w:rPr>
                <w:sz w:val="22"/>
                <w:szCs w:val="22"/>
              </w:rPr>
            </w:pPr>
          </w:p>
        </w:tc>
        <w:tc>
          <w:tcPr>
            <w:tcW w:w="650" w:type="pct"/>
          </w:tcPr>
          <w:p w14:paraId="4D25A530" w14:textId="19ECC2DE" w:rsidR="000A0B35" w:rsidRPr="0034115C" w:rsidRDefault="00F92D9C" w:rsidP="00F92D9C">
            <w:pPr>
              <w:jc w:val="center"/>
              <w:rPr>
                <w:sz w:val="22"/>
                <w:szCs w:val="22"/>
              </w:rPr>
            </w:pPr>
            <w:r>
              <w:rPr>
                <w:sz w:val="22"/>
                <w:szCs w:val="22"/>
              </w:rPr>
              <w:t>X</w:t>
            </w:r>
          </w:p>
        </w:tc>
        <w:tc>
          <w:tcPr>
            <w:tcW w:w="650" w:type="pct"/>
          </w:tcPr>
          <w:p w14:paraId="383EF65C" w14:textId="77777777" w:rsidR="000A0B35" w:rsidRPr="0034115C" w:rsidRDefault="000A0B35" w:rsidP="000A0B35">
            <w:pPr>
              <w:rPr>
                <w:sz w:val="22"/>
                <w:szCs w:val="22"/>
              </w:rPr>
            </w:pPr>
          </w:p>
        </w:tc>
        <w:tc>
          <w:tcPr>
            <w:tcW w:w="1077" w:type="pct"/>
          </w:tcPr>
          <w:p w14:paraId="627DEBAE" w14:textId="77777777" w:rsidR="000A0B35" w:rsidRPr="0034115C" w:rsidRDefault="000A0B35" w:rsidP="000A0B35">
            <w:pPr>
              <w:rPr>
                <w:sz w:val="22"/>
                <w:szCs w:val="22"/>
              </w:rPr>
            </w:pPr>
          </w:p>
        </w:tc>
      </w:tr>
      <w:tr w:rsidR="000A0B35" w:rsidRPr="0034115C" w14:paraId="2BF77DB0" w14:textId="77777777" w:rsidTr="001A522C">
        <w:tc>
          <w:tcPr>
            <w:tcW w:w="674" w:type="pct"/>
            <w:vAlign w:val="bottom"/>
          </w:tcPr>
          <w:p w14:paraId="6277E0F7" w14:textId="1CB0DBCA" w:rsidR="000A0B35" w:rsidRPr="0034115C" w:rsidRDefault="000A0B35" w:rsidP="000A0B35">
            <w:pPr>
              <w:rPr>
                <w:sz w:val="22"/>
                <w:szCs w:val="22"/>
              </w:rPr>
            </w:pPr>
            <w:r w:rsidRPr="0034115C">
              <w:rPr>
                <w:rFonts w:eastAsia="Times New Roman"/>
                <w:color w:val="000000"/>
                <w:sz w:val="22"/>
                <w:szCs w:val="22"/>
                <w:lang w:eastAsia="tr-TR"/>
              </w:rPr>
              <w:t>A.5.3</w:t>
            </w:r>
          </w:p>
        </w:tc>
        <w:tc>
          <w:tcPr>
            <w:tcW w:w="649" w:type="pct"/>
          </w:tcPr>
          <w:p w14:paraId="2BFE5F83" w14:textId="77777777" w:rsidR="000A0B35" w:rsidRPr="0034115C" w:rsidRDefault="000A0B35" w:rsidP="00F92D9C">
            <w:pPr>
              <w:jc w:val="center"/>
              <w:rPr>
                <w:sz w:val="22"/>
                <w:szCs w:val="22"/>
              </w:rPr>
            </w:pPr>
          </w:p>
        </w:tc>
        <w:tc>
          <w:tcPr>
            <w:tcW w:w="650" w:type="pct"/>
          </w:tcPr>
          <w:p w14:paraId="58A30120" w14:textId="77777777" w:rsidR="000A0B35" w:rsidRPr="0034115C" w:rsidRDefault="000A0B35" w:rsidP="00F92D9C">
            <w:pPr>
              <w:jc w:val="center"/>
              <w:rPr>
                <w:sz w:val="22"/>
                <w:szCs w:val="22"/>
              </w:rPr>
            </w:pPr>
          </w:p>
        </w:tc>
        <w:tc>
          <w:tcPr>
            <w:tcW w:w="650" w:type="pct"/>
          </w:tcPr>
          <w:p w14:paraId="006F0EFB" w14:textId="77777777" w:rsidR="000A0B35" w:rsidRPr="0034115C" w:rsidRDefault="000A0B35" w:rsidP="00F92D9C">
            <w:pPr>
              <w:jc w:val="center"/>
              <w:rPr>
                <w:sz w:val="22"/>
                <w:szCs w:val="22"/>
              </w:rPr>
            </w:pPr>
          </w:p>
        </w:tc>
        <w:tc>
          <w:tcPr>
            <w:tcW w:w="650" w:type="pct"/>
          </w:tcPr>
          <w:p w14:paraId="3F9E6B4E" w14:textId="2AFC732D" w:rsidR="000A0B35" w:rsidRPr="0034115C" w:rsidRDefault="00F92D9C" w:rsidP="00F92D9C">
            <w:pPr>
              <w:jc w:val="center"/>
              <w:rPr>
                <w:sz w:val="22"/>
                <w:szCs w:val="22"/>
              </w:rPr>
            </w:pPr>
            <w:r>
              <w:rPr>
                <w:sz w:val="22"/>
                <w:szCs w:val="22"/>
              </w:rPr>
              <w:t>X</w:t>
            </w:r>
          </w:p>
        </w:tc>
        <w:tc>
          <w:tcPr>
            <w:tcW w:w="650" w:type="pct"/>
          </w:tcPr>
          <w:p w14:paraId="3B876B0D" w14:textId="77777777" w:rsidR="000A0B35" w:rsidRPr="0034115C" w:rsidRDefault="000A0B35" w:rsidP="000A0B35">
            <w:pPr>
              <w:rPr>
                <w:sz w:val="22"/>
                <w:szCs w:val="22"/>
              </w:rPr>
            </w:pPr>
          </w:p>
        </w:tc>
        <w:tc>
          <w:tcPr>
            <w:tcW w:w="1077" w:type="pct"/>
          </w:tcPr>
          <w:p w14:paraId="55229D40" w14:textId="77777777" w:rsidR="000A0B35" w:rsidRPr="0034115C" w:rsidRDefault="000A0B35" w:rsidP="000A0B35">
            <w:pPr>
              <w:rPr>
                <w:sz w:val="22"/>
                <w:szCs w:val="22"/>
              </w:rPr>
            </w:pPr>
          </w:p>
        </w:tc>
      </w:tr>
      <w:tr w:rsidR="000A0B35" w:rsidRPr="0034115C" w14:paraId="301C0B30" w14:textId="77777777" w:rsidTr="001A522C">
        <w:tc>
          <w:tcPr>
            <w:tcW w:w="674" w:type="pct"/>
            <w:vAlign w:val="bottom"/>
          </w:tcPr>
          <w:p w14:paraId="509D8FD2" w14:textId="47EC895B" w:rsidR="000A0B35" w:rsidRPr="0034115C" w:rsidRDefault="000A0B35" w:rsidP="000A0B35">
            <w:pPr>
              <w:rPr>
                <w:sz w:val="22"/>
                <w:szCs w:val="22"/>
              </w:rPr>
            </w:pPr>
            <w:r w:rsidRPr="0034115C">
              <w:rPr>
                <w:rFonts w:eastAsia="Times New Roman"/>
                <w:color w:val="000000"/>
                <w:sz w:val="22"/>
                <w:szCs w:val="22"/>
                <w:lang w:eastAsia="tr-TR"/>
              </w:rPr>
              <w:t>B.1.1</w:t>
            </w:r>
          </w:p>
        </w:tc>
        <w:tc>
          <w:tcPr>
            <w:tcW w:w="649" w:type="pct"/>
          </w:tcPr>
          <w:p w14:paraId="47A33EAF" w14:textId="77777777" w:rsidR="000A0B35" w:rsidRPr="0034115C" w:rsidRDefault="000A0B35" w:rsidP="00F92D9C">
            <w:pPr>
              <w:jc w:val="center"/>
              <w:rPr>
                <w:sz w:val="22"/>
                <w:szCs w:val="22"/>
              </w:rPr>
            </w:pPr>
          </w:p>
        </w:tc>
        <w:tc>
          <w:tcPr>
            <w:tcW w:w="650" w:type="pct"/>
          </w:tcPr>
          <w:p w14:paraId="5CA89FC8" w14:textId="31DB457D" w:rsidR="000A0B35" w:rsidRPr="0034115C" w:rsidRDefault="00F92D9C" w:rsidP="00F92D9C">
            <w:pPr>
              <w:jc w:val="center"/>
              <w:rPr>
                <w:sz w:val="22"/>
                <w:szCs w:val="22"/>
              </w:rPr>
            </w:pPr>
            <w:r>
              <w:rPr>
                <w:sz w:val="22"/>
                <w:szCs w:val="22"/>
              </w:rPr>
              <w:t>X</w:t>
            </w:r>
          </w:p>
        </w:tc>
        <w:tc>
          <w:tcPr>
            <w:tcW w:w="650" w:type="pct"/>
          </w:tcPr>
          <w:p w14:paraId="4C069E30" w14:textId="77777777" w:rsidR="000A0B35" w:rsidRPr="0034115C" w:rsidRDefault="000A0B35" w:rsidP="00F92D9C">
            <w:pPr>
              <w:jc w:val="center"/>
              <w:rPr>
                <w:sz w:val="22"/>
                <w:szCs w:val="22"/>
              </w:rPr>
            </w:pPr>
          </w:p>
        </w:tc>
        <w:tc>
          <w:tcPr>
            <w:tcW w:w="650" w:type="pct"/>
          </w:tcPr>
          <w:p w14:paraId="34EF6BCF" w14:textId="77777777" w:rsidR="000A0B35" w:rsidRPr="0034115C" w:rsidRDefault="000A0B35" w:rsidP="00F92D9C">
            <w:pPr>
              <w:jc w:val="center"/>
              <w:rPr>
                <w:sz w:val="22"/>
                <w:szCs w:val="22"/>
              </w:rPr>
            </w:pPr>
          </w:p>
        </w:tc>
        <w:tc>
          <w:tcPr>
            <w:tcW w:w="650" w:type="pct"/>
          </w:tcPr>
          <w:p w14:paraId="6007ABE7" w14:textId="77777777" w:rsidR="000A0B35" w:rsidRPr="0034115C" w:rsidRDefault="000A0B35" w:rsidP="000A0B35">
            <w:pPr>
              <w:rPr>
                <w:sz w:val="22"/>
                <w:szCs w:val="22"/>
              </w:rPr>
            </w:pPr>
          </w:p>
        </w:tc>
        <w:tc>
          <w:tcPr>
            <w:tcW w:w="1077" w:type="pct"/>
          </w:tcPr>
          <w:p w14:paraId="215AB69B" w14:textId="77777777" w:rsidR="000A0B35" w:rsidRPr="0034115C" w:rsidRDefault="000A0B35" w:rsidP="000A0B35">
            <w:pPr>
              <w:rPr>
                <w:sz w:val="22"/>
                <w:szCs w:val="22"/>
              </w:rPr>
            </w:pPr>
          </w:p>
        </w:tc>
      </w:tr>
      <w:tr w:rsidR="000A0B35" w:rsidRPr="0034115C" w14:paraId="06999775" w14:textId="77777777" w:rsidTr="001A522C">
        <w:tc>
          <w:tcPr>
            <w:tcW w:w="674" w:type="pct"/>
            <w:vAlign w:val="bottom"/>
          </w:tcPr>
          <w:p w14:paraId="3EE5F0BA" w14:textId="585E5202" w:rsidR="000A0B35" w:rsidRPr="0034115C" w:rsidRDefault="000A0B35" w:rsidP="000A0B35">
            <w:pPr>
              <w:rPr>
                <w:sz w:val="22"/>
                <w:szCs w:val="22"/>
              </w:rPr>
            </w:pPr>
            <w:r w:rsidRPr="0034115C">
              <w:rPr>
                <w:rFonts w:eastAsia="Times New Roman"/>
                <w:color w:val="000000"/>
                <w:sz w:val="22"/>
                <w:szCs w:val="22"/>
                <w:lang w:eastAsia="tr-TR"/>
              </w:rPr>
              <w:t>B.1.2</w:t>
            </w:r>
          </w:p>
        </w:tc>
        <w:tc>
          <w:tcPr>
            <w:tcW w:w="649" w:type="pct"/>
          </w:tcPr>
          <w:p w14:paraId="1650E391" w14:textId="77777777" w:rsidR="000A0B35" w:rsidRPr="0034115C" w:rsidRDefault="000A0B35" w:rsidP="00F92D9C">
            <w:pPr>
              <w:jc w:val="center"/>
              <w:rPr>
                <w:sz w:val="22"/>
                <w:szCs w:val="22"/>
              </w:rPr>
            </w:pPr>
          </w:p>
        </w:tc>
        <w:tc>
          <w:tcPr>
            <w:tcW w:w="650" w:type="pct"/>
          </w:tcPr>
          <w:p w14:paraId="3836FCE8" w14:textId="44059278" w:rsidR="000A0B35" w:rsidRPr="0034115C" w:rsidRDefault="00F92D9C" w:rsidP="00F92D9C">
            <w:pPr>
              <w:jc w:val="center"/>
              <w:rPr>
                <w:sz w:val="22"/>
                <w:szCs w:val="22"/>
              </w:rPr>
            </w:pPr>
            <w:r>
              <w:rPr>
                <w:sz w:val="22"/>
                <w:szCs w:val="22"/>
              </w:rPr>
              <w:t>X</w:t>
            </w:r>
          </w:p>
        </w:tc>
        <w:tc>
          <w:tcPr>
            <w:tcW w:w="650" w:type="pct"/>
          </w:tcPr>
          <w:p w14:paraId="309111D8" w14:textId="77777777" w:rsidR="000A0B35" w:rsidRPr="0034115C" w:rsidRDefault="000A0B35" w:rsidP="00F92D9C">
            <w:pPr>
              <w:jc w:val="center"/>
              <w:rPr>
                <w:sz w:val="22"/>
                <w:szCs w:val="22"/>
              </w:rPr>
            </w:pPr>
          </w:p>
        </w:tc>
        <w:tc>
          <w:tcPr>
            <w:tcW w:w="650" w:type="pct"/>
          </w:tcPr>
          <w:p w14:paraId="486662D6" w14:textId="77777777" w:rsidR="000A0B35" w:rsidRPr="0034115C" w:rsidRDefault="000A0B35" w:rsidP="00F92D9C">
            <w:pPr>
              <w:jc w:val="center"/>
              <w:rPr>
                <w:sz w:val="22"/>
                <w:szCs w:val="22"/>
              </w:rPr>
            </w:pPr>
          </w:p>
        </w:tc>
        <w:tc>
          <w:tcPr>
            <w:tcW w:w="650" w:type="pct"/>
          </w:tcPr>
          <w:p w14:paraId="1AEA7DA4" w14:textId="77777777" w:rsidR="000A0B35" w:rsidRPr="0034115C" w:rsidRDefault="000A0B35" w:rsidP="000A0B35">
            <w:pPr>
              <w:rPr>
                <w:sz w:val="22"/>
                <w:szCs w:val="22"/>
              </w:rPr>
            </w:pPr>
          </w:p>
        </w:tc>
        <w:tc>
          <w:tcPr>
            <w:tcW w:w="1077" w:type="pct"/>
          </w:tcPr>
          <w:p w14:paraId="30E2C483" w14:textId="77777777" w:rsidR="000A0B35" w:rsidRPr="0034115C" w:rsidRDefault="000A0B35" w:rsidP="000A0B35">
            <w:pPr>
              <w:rPr>
                <w:sz w:val="22"/>
                <w:szCs w:val="22"/>
              </w:rPr>
            </w:pPr>
          </w:p>
        </w:tc>
      </w:tr>
      <w:tr w:rsidR="000A0B35" w:rsidRPr="0034115C" w14:paraId="1BD5B4CE" w14:textId="77777777" w:rsidTr="001A522C">
        <w:tc>
          <w:tcPr>
            <w:tcW w:w="674" w:type="pct"/>
            <w:vAlign w:val="bottom"/>
          </w:tcPr>
          <w:p w14:paraId="4D540A04" w14:textId="357CEA6C" w:rsidR="000A0B35" w:rsidRPr="0034115C" w:rsidRDefault="000A0B35" w:rsidP="000A0B35">
            <w:pPr>
              <w:rPr>
                <w:sz w:val="22"/>
                <w:szCs w:val="22"/>
              </w:rPr>
            </w:pPr>
            <w:r w:rsidRPr="0034115C">
              <w:rPr>
                <w:rFonts w:eastAsia="Times New Roman"/>
                <w:color w:val="000000"/>
                <w:sz w:val="22"/>
                <w:szCs w:val="22"/>
                <w:lang w:eastAsia="tr-TR"/>
              </w:rPr>
              <w:t>B.1.3</w:t>
            </w:r>
          </w:p>
        </w:tc>
        <w:tc>
          <w:tcPr>
            <w:tcW w:w="649" w:type="pct"/>
          </w:tcPr>
          <w:p w14:paraId="2C11233B" w14:textId="77777777" w:rsidR="000A0B35" w:rsidRPr="0034115C" w:rsidRDefault="000A0B35" w:rsidP="00F92D9C">
            <w:pPr>
              <w:jc w:val="center"/>
              <w:rPr>
                <w:sz w:val="22"/>
                <w:szCs w:val="22"/>
              </w:rPr>
            </w:pPr>
          </w:p>
        </w:tc>
        <w:tc>
          <w:tcPr>
            <w:tcW w:w="650" w:type="pct"/>
          </w:tcPr>
          <w:p w14:paraId="288157DD" w14:textId="77777777" w:rsidR="000A0B35" w:rsidRPr="0034115C" w:rsidRDefault="000A0B35" w:rsidP="00F92D9C">
            <w:pPr>
              <w:jc w:val="center"/>
              <w:rPr>
                <w:sz w:val="22"/>
                <w:szCs w:val="22"/>
              </w:rPr>
            </w:pPr>
          </w:p>
        </w:tc>
        <w:tc>
          <w:tcPr>
            <w:tcW w:w="650" w:type="pct"/>
          </w:tcPr>
          <w:p w14:paraId="0514936E" w14:textId="24D0D911" w:rsidR="000A0B35" w:rsidRPr="0034115C" w:rsidRDefault="00F92D9C" w:rsidP="00F92D9C">
            <w:pPr>
              <w:jc w:val="center"/>
              <w:rPr>
                <w:sz w:val="22"/>
                <w:szCs w:val="22"/>
              </w:rPr>
            </w:pPr>
            <w:r>
              <w:rPr>
                <w:sz w:val="22"/>
                <w:szCs w:val="22"/>
              </w:rPr>
              <w:t>X</w:t>
            </w:r>
          </w:p>
        </w:tc>
        <w:tc>
          <w:tcPr>
            <w:tcW w:w="650" w:type="pct"/>
          </w:tcPr>
          <w:p w14:paraId="016883C9" w14:textId="77777777" w:rsidR="000A0B35" w:rsidRPr="0034115C" w:rsidRDefault="000A0B35" w:rsidP="00F92D9C">
            <w:pPr>
              <w:jc w:val="center"/>
              <w:rPr>
                <w:sz w:val="22"/>
                <w:szCs w:val="22"/>
              </w:rPr>
            </w:pPr>
          </w:p>
        </w:tc>
        <w:tc>
          <w:tcPr>
            <w:tcW w:w="650" w:type="pct"/>
          </w:tcPr>
          <w:p w14:paraId="21945890" w14:textId="77777777" w:rsidR="000A0B35" w:rsidRPr="0034115C" w:rsidRDefault="000A0B35" w:rsidP="000A0B35">
            <w:pPr>
              <w:rPr>
                <w:sz w:val="22"/>
                <w:szCs w:val="22"/>
              </w:rPr>
            </w:pPr>
          </w:p>
        </w:tc>
        <w:tc>
          <w:tcPr>
            <w:tcW w:w="1077" w:type="pct"/>
          </w:tcPr>
          <w:p w14:paraId="53165C09" w14:textId="77777777" w:rsidR="000A0B35" w:rsidRPr="0034115C" w:rsidRDefault="000A0B35" w:rsidP="000A0B35">
            <w:pPr>
              <w:rPr>
                <w:sz w:val="22"/>
                <w:szCs w:val="22"/>
              </w:rPr>
            </w:pPr>
          </w:p>
        </w:tc>
      </w:tr>
      <w:tr w:rsidR="000A0B35" w:rsidRPr="0034115C" w14:paraId="1D5B6CE0" w14:textId="77777777" w:rsidTr="001A522C">
        <w:tc>
          <w:tcPr>
            <w:tcW w:w="674" w:type="pct"/>
            <w:vAlign w:val="bottom"/>
          </w:tcPr>
          <w:p w14:paraId="7085F170" w14:textId="143A06F5" w:rsidR="000A0B35" w:rsidRPr="0034115C" w:rsidRDefault="000A0B35" w:rsidP="000A0B35">
            <w:pPr>
              <w:rPr>
                <w:sz w:val="22"/>
                <w:szCs w:val="22"/>
              </w:rPr>
            </w:pPr>
            <w:r w:rsidRPr="0034115C">
              <w:rPr>
                <w:rFonts w:eastAsia="Times New Roman"/>
                <w:color w:val="000000"/>
                <w:sz w:val="22"/>
                <w:szCs w:val="22"/>
                <w:lang w:eastAsia="tr-TR"/>
              </w:rPr>
              <w:t>B.1.4</w:t>
            </w:r>
          </w:p>
        </w:tc>
        <w:tc>
          <w:tcPr>
            <w:tcW w:w="649" w:type="pct"/>
          </w:tcPr>
          <w:p w14:paraId="5D8C5524" w14:textId="77777777" w:rsidR="000A0B35" w:rsidRPr="0034115C" w:rsidRDefault="000A0B35" w:rsidP="00F92D9C">
            <w:pPr>
              <w:jc w:val="center"/>
              <w:rPr>
                <w:sz w:val="22"/>
                <w:szCs w:val="22"/>
              </w:rPr>
            </w:pPr>
          </w:p>
        </w:tc>
        <w:tc>
          <w:tcPr>
            <w:tcW w:w="650" w:type="pct"/>
          </w:tcPr>
          <w:p w14:paraId="6BAB1EDE" w14:textId="77777777" w:rsidR="000A0B35" w:rsidRPr="0034115C" w:rsidRDefault="000A0B35" w:rsidP="00F92D9C">
            <w:pPr>
              <w:jc w:val="center"/>
              <w:rPr>
                <w:sz w:val="22"/>
                <w:szCs w:val="22"/>
              </w:rPr>
            </w:pPr>
          </w:p>
        </w:tc>
        <w:tc>
          <w:tcPr>
            <w:tcW w:w="650" w:type="pct"/>
          </w:tcPr>
          <w:p w14:paraId="1ECC0DDB" w14:textId="7B2421FC" w:rsidR="000A0B35" w:rsidRPr="0034115C" w:rsidRDefault="00F92D9C" w:rsidP="00F92D9C">
            <w:pPr>
              <w:jc w:val="center"/>
              <w:rPr>
                <w:sz w:val="22"/>
                <w:szCs w:val="22"/>
              </w:rPr>
            </w:pPr>
            <w:r>
              <w:rPr>
                <w:sz w:val="22"/>
                <w:szCs w:val="22"/>
              </w:rPr>
              <w:t>X</w:t>
            </w:r>
          </w:p>
        </w:tc>
        <w:tc>
          <w:tcPr>
            <w:tcW w:w="650" w:type="pct"/>
          </w:tcPr>
          <w:p w14:paraId="153C50EB" w14:textId="77777777" w:rsidR="000A0B35" w:rsidRPr="0034115C" w:rsidRDefault="000A0B35" w:rsidP="00F92D9C">
            <w:pPr>
              <w:jc w:val="center"/>
              <w:rPr>
                <w:sz w:val="22"/>
                <w:szCs w:val="22"/>
              </w:rPr>
            </w:pPr>
          </w:p>
        </w:tc>
        <w:tc>
          <w:tcPr>
            <w:tcW w:w="650" w:type="pct"/>
          </w:tcPr>
          <w:p w14:paraId="45F9105A" w14:textId="77777777" w:rsidR="000A0B35" w:rsidRPr="0034115C" w:rsidRDefault="000A0B35" w:rsidP="000A0B35">
            <w:pPr>
              <w:rPr>
                <w:sz w:val="22"/>
                <w:szCs w:val="22"/>
              </w:rPr>
            </w:pPr>
          </w:p>
        </w:tc>
        <w:tc>
          <w:tcPr>
            <w:tcW w:w="1077" w:type="pct"/>
          </w:tcPr>
          <w:p w14:paraId="7EF52362" w14:textId="77777777" w:rsidR="000A0B35" w:rsidRPr="0034115C" w:rsidRDefault="000A0B35" w:rsidP="000A0B35">
            <w:pPr>
              <w:rPr>
                <w:sz w:val="22"/>
                <w:szCs w:val="22"/>
              </w:rPr>
            </w:pPr>
          </w:p>
        </w:tc>
      </w:tr>
      <w:tr w:rsidR="000A0B35" w:rsidRPr="0034115C" w14:paraId="6EE7C8F8" w14:textId="77777777" w:rsidTr="001A522C">
        <w:tc>
          <w:tcPr>
            <w:tcW w:w="674" w:type="pct"/>
            <w:vAlign w:val="bottom"/>
          </w:tcPr>
          <w:p w14:paraId="576C9408" w14:textId="112990B1" w:rsidR="000A0B35" w:rsidRPr="0034115C" w:rsidRDefault="000A0B35" w:rsidP="000A0B35">
            <w:pPr>
              <w:rPr>
                <w:sz w:val="22"/>
                <w:szCs w:val="22"/>
              </w:rPr>
            </w:pPr>
            <w:r w:rsidRPr="0034115C">
              <w:rPr>
                <w:rFonts w:eastAsia="Times New Roman"/>
                <w:color w:val="000000"/>
                <w:sz w:val="22"/>
                <w:szCs w:val="22"/>
                <w:lang w:eastAsia="tr-TR"/>
              </w:rPr>
              <w:t>B.1.5</w:t>
            </w:r>
          </w:p>
        </w:tc>
        <w:tc>
          <w:tcPr>
            <w:tcW w:w="649" w:type="pct"/>
          </w:tcPr>
          <w:p w14:paraId="7B77DBC2" w14:textId="77777777" w:rsidR="000A0B35" w:rsidRPr="0034115C" w:rsidRDefault="000A0B35" w:rsidP="00F92D9C">
            <w:pPr>
              <w:jc w:val="center"/>
              <w:rPr>
                <w:sz w:val="22"/>
                <w:szCs w:val="22"/>
              </w:rPr>
            </w:pPr>
          </w:p>
        </w:tc>
        <w:tc>
          <w:tcPr>
            <w:tcW w:w="650" w:type="pct"/>
          </w:tcPr>
          <w:p w14:paraId="40368E0C" w14:textId="77777777" w:rsidR="000A0B35" w:rsidRPr="0034115C" w:rsidRDefault="000A0B35" w:rsidP="00F92D9C">
            <w:pPr>
              <w:jc w:val="center"/>
              <w:rPr>
                <w:sz w:val="22"/>
                <w:szCs w:val="22"/>
              </w:rPr>
            </w:pPr>
          </w:p>
        </w:tc>
        <w:tc>
          <w:tcPr>
            <w:tcW w:w="650" w:type="pct"/>
          </w:tcPr>
          <w:p w14:paraId="07F443D8" w14:textId="3438C552" w:rsidR="000A0B35" w:rsidRPr="0034115C" w:rsidRDefault="00F92D9C" w:rsidP="00F92D9C">
            <w:pPr>
              <w:jc w:val="center"/>
              <w:rPr>
                <w:sz w:val="22"/>
                <w:szCs w:val="22"/>
              </w:rPr>
            </w:pPr>
            <w:r>
              <w:rPr>
                <w:sz w:val="22"/>
                <w:szCs w:val="22"/>
              </w:rPr>
              <w:t>X</w:t>
            </w:r>
          </w:p>
        </w:tc>
        <w:tc>
          <w:tcPr>
            <w:tcW w:w="650" w:type="pct"/>
          </w:tcPr>
          <w:p w14:paraId="40DB7502" w14:textId="77777777" w:rsidR="000A0B35" w:rsidRPr="0034115C" w:rsidRDefault="000A0B35" w:rsidP="00F92D9C">
            <w:pPr>
              <w:jc w:val="center"/>
              <w:rPr>
                <w:sz w:val="22"/>
                <w:szCs w:val="22"/>
              </w:rPr>
            </w:pPr>
          </w:p>
        </w:tc>
        <w:tc>
          <w:tcPr>
            <w:tcW w:w="650" w:type="pct"/>
          </w:tcPr>
          <w:p w14:paraId="3E24A8C4" w14:textId="77777777" w:rsidR="000A0B35" w:rsidRPr="0034115C" w:rsidRDefault="000A0B35" w:rsidP="000A0B35">
            <w:pPr>
              <w:rPr>
                <w:sz w:val="22"/>
                <w:szCs w:val="22"/>
              </w:rPr>
            </w:pPr>
          </w:p>
        </w:tc>
        <w:tc>
          <w:tcPr>
            <w:tcW w:w="1077" w:type="pct"/>
          </w:tcPr>
          <w:p w14:paraId="1F6B3548" w14:textId="77777777" w:rsidR="000A0B35" w:rsidRPr="0034115C" w:rsidRDefault="000A0B35" w:rsidP="000A0B35">
            <w:pPr>
              <w:rPr>
                <w:sz w:val="22"/>
                <w:szCs w:val="22"/>
              </w:rPr>
            </w:pPr>
          </w:p>
        </w:tc>
      </w:tr>
      <w:tr w:rsidR="000A0B35" w:rsidRPr="0034115C" w14:paraId="3D0B1847" w14:textId="77777777" w:rsidTr="001A522C">
        <w:tc>
          <w:tcPr>
            <w:tcW w:w="674" w:type="pct"/>
            <w:vAlign w:val="bottom"/>
          </w:tcPr>
          <w:p w14:paraId="4D15CCAD" w14:textId="02A085CF" w:rsidR="000A0B35" w:rsidRPr="0034115C" w:rsidRDefault="000A0B35" w:rsidP="000A0B35">
            <w:pPr>
              <w:rPr>
                <w:sz w:val="22"/>
                <w:szCs w:val="22"/>
              </w:rPr>
            </w:pPr>
            <w:r w:rsidRPr="0034115C">
              <w:rPr>
                <w:rFonts w:eastAsia="Times New Roman"/>
                <w:color w:val="000000"/>
                <w:sz w:val="22"/>
                <w:szCs w:val="22"/>
                <w:lang w:eastAsia="tr-TR"/>
              </w:rPr>
              <w:t>B.1.6</w:t>
            </w:r>
          </w:p>
        </w:tc>
        <w:tc>
          <w:tcPr>
            <w:tcW w:w="649" w:type="pct"/>
          </w:tcPr>
          <w:p w14:paraId="5859E8FB" w14:textId="77777777" w:rsidR="000A0B35" w:rsidRPr="0034115C" w:rsidRDefault="000A0B35" w:rsidP="00F92D9C">
            <w:pPr>
              <w:jc w:val="center"/>
              <w:rPr>
                <w:sz w:val="22"/>
                <w:szCs w:val="22"/>
              </w:rPr>
            </w:pPr>
          </w:p>
        </w:tc>
        <w:tc>
          <w:tcPr>
            <w:tcW w:w="650" w:type="pct"/>
          </w:tcPr>
          <w:p w14:paraId="0C4BC0C0" w14:textId="00F6AF8A" w:rsidR="000A0B35" w:rsidRPr="0034115C" w:rsidRDefault="00F92D9C" w:rsidP="00F92D9C">
            <w:pPr>
              <w:jc w:val="center"/>
              <w:rPr>
                <w:sz w:val="22"/>
                <w:szCs w:val="22"/>
              </w:rPr>
            </w:pPr>
            <w:r>
              <w:rPr>
                <w:sz w:val="22"/>
                <w:szCs w:val="22"/>
              </w:rPr>
              <w:t>X</w:t>
            </w:r>
          </w:p>
        </w:tc>
        <w:tc>
          <w:tcPr>
            <w:tcW w:w="650" w:type="pct"/>
          </w:tcPr>
          <w:p w14:paraId="512E37E0" w14:textId="77777777" w:rsidR="000A0B35" w:rsidRPr="0034115C" w:rsidRDefault="000A0B35" w:rsidP="00F92D9C">
            <w:pPr>
              <w:jc w:val="center"/>
              <w:rPr>
                <w:sz w:val="22"/>
                <w:szCs w:val="22"/>
              </w:rPr>
            </w:pPr>
          </w:p>
        </w:tc>
        <w:tc>
          <w:tcPr>
            <w:tcW w:w="650" w:type="pct"/>
          </w:tcPr>
          <w:p w14:paraId="75227A11" w14:textId="77777777" w:rsidR="000A0B35" w:rsidRPr="0034115C" w:rsidRDefault="000A0B35" w:rsidP="00F92D9C">
            <w:pPr>
              <w:jc w:val="center"/>
              <w:rPr>
                <w:sz w:val="22"/>
                <w:szCs w:val="22"/>
              </w:rPr>
            </w:pPr>
          </w:p>
        </w:tc>
        <w:tc>
          <w:tcPr>
            <w:tcW w:w="650" w:type="pct"/>
          </w:tcPr>
          <w:p w14:paraId="46B1DB62" w14:textId="77777777" w:rsidR="000A0B35" w:rsidRPr="0034115C" w:rsidRDefault="000A0B35" w:rsidP="000A0B35">
            <w:pPr>
              <w:rPr>
                <w:sz w:val="22"/>
                <w:szCs w:val="22"/>
              </w:rPr>
            </w:pPr>
          </w:p>
        </w:tc>
        <w:tc>
          <w:tcPr>
            <w:tcW w:w="1077" w:type="pct"/>
          </w:tcPr>
          <w:p w14:paraId="303A0629" w14:textId="77777777" w:rsidR="000A0B35" w:rsidRPr="0034115C" w:rsidRDefault="000A0B35" w:rsidP="000A0B35">
            <w:pPr>
              <w:rPr>
                <w:sz w:val="22"/>
                <w:szCs w:val="22"/>
              </w:rPr>
            </w:pPr>
          </w:p>
        </w:tc>
      </w:tr>
      <w:tr w:rsidR="000A0B35" w:rsidRPr="0034115C" w14:paraId="7D0C1F48" w14:textId="77777777" w:rsidTr="001A522C">
        <w:tc>
          <w:tcPr>
            <w:tcW w:w="674" w:type="pct"/>
            <w:vAlign w:val="bottom"/>
          </w:tcPr>
          <w:p w14:paraId="0E4F0978" w14:textId="633A0FD1" w:rsidR="000A0B35" w:rsidRPr="0034115C" w:rsidRDefault="000A0B35" w:rsidP="000A0B35">
            <w:pPr>
              <w:rPr>
                <w:sz w:val="22"/>
                <w:szCs w:val="22"/>
              </w:rPr>
            </w:pPr>
            <w:r w:rsidRPr="0034115C">
              <w:rPr>
                <w:rFonts w:eastAsia="Times New Roman"/>
                <w:color w:val="000000"/>
                <w:sz w:val="22"/>
                <w:szCs w:val="22"/>
                <w:lang w:eastAsia="tr-TR"/>
              </w:rPr>
              <w:t>B.2.1</w:t>
            </w:r>
          </w:p>
        </w:tc>
        <w:tc>
          <w:tcPr>
            <w:tcW w:w="649" w:type="pct"/>
          </w:tcPr>
          <w:p w14:paraId="092AE8E9" w14:textId="77777777" w:rsidR="000A0B35" w:rsidRPr="0034115C" w:rsidRDefault="000A0B35" w:rsidP="00F92D9C">
            <w:pPr>
              <w:jc w:val="center"/>
              <w:rPr>
                <w:sz w:val="22"/>
                <w:szCs w:val="22"/>
              </w:rPr>
            </w:pPr>
          </w:p>
        </w:tc>
        <w:tc>
          <w:tcPr>
            <w:tcW w:w="650" w:type="pct"/>
          </w:tcPr>
          <w:p w14:paraId="4E35DB7B" w14:textId="12B8DEF5" w:rsidR="000A0B35" w:rsidRPr="0034115C" w:rsidRDefault="00F92D9C" w:rsidP="00F92D9C">
            <w:pPr>
              <w:jc w:val="center"/>
              <w:rPr>
                <w:sz w:val="22"/>
                <w:szCs w:val="22"/>
              </w:rPr>
            </w:pPr>
            <w:r>
              <w:rPr>
                <w:sz w:val="22"/>
                <w:szCs w:val="22"/>
              </w:rPr>
              <w:t>X</w:t>
            </w:r>
          </w:p>
        </w:tc>
        <w:tc>
          <w:tcPr>
            <w:tcW w:w="650" w:type="pct"/>
          </w:tcPr>
          <w:p w14:paraId="0331D74D" w14:textId="77777777" w:rsidR="000A0B35" w:rsidRPr="0034115C" w:rsidRDefault="000A0B35" w:rsidP="00F92D9C">
            <w:pPr>
              <w:jc w:val="center"/>
              <w:rPr>
                <w:sz w:val="22"/>
                <w:szCs w:val="22"/>
              </w:rPr>
            </w:pPr>
          </w:p>
        </w:tc>
        <w:tc>
          <w:tcPr>
            <w:tcW w:w="650" w:type="pct"/>
          </w:tcPr>
          <w:p w14:paraId="2A1D61BE" w14:textId="77777777" w:rsidR="000A0B35" w:rsidRPr="0034115C" w:rsidRDefault="000A0B35" w:rsidP="00F92D9C">
            <w:pPr>
              <w:jc w:val="center"/>
              <w:rPr>
                <w:sz w:val="22"/>
                <w:szCs w:val="22"/>
              </w:rPr>
            </w:pPr>
          </w:p>
        </w:tc>
        <w:tc>
          <w:tcPr>
            <w:tcW w:w="650" w:type="pct"/>
          </w:tcPr>
          <w:p w14:paraId="443B756A" w14:textId="77777777" w:rsidR="000A0B35" w:rsidRPr="0034115C" w:rsidRDefault="000A0B35" w:rsidP="000A0B35">
            <w:pPr>
              <w:rPr>
                <w:sz w:val="22"/>
                <w:szCs w:val="22"/>
              </w:rPr>
            </w:pPr>
          </w:p>
        </w:tc>
        <w:tc>
          <w:tcPr>
            <w:tcW w:w="1077" w:type="pct"/>
          </w:tcPr>
          <w:p w14:paraId="3814479D" w14:textId="77777777" w:rsidR="000A0B35" w:rsidRPr="0034115C" w:rsidRDefault="000A0B35" w:rsidP="000A0B35">
            <w:pPr>
              <w:rPr>
                <w:sz w:val="22"/>
                <w:szCs w:val="22"/>
              </w:rPr>
            </w:pPr>
          </w:p>
        </w:tc>
      </w:tr>
      <w:tr w:rsidR="000A0B35" w:rsidRPr="0034115C" w14:paraId="31CA0E93" w14:textId="77777777" w:rsidTr="001A522C">
        <w:tc>
          <w:tcPr>
            <w:tcW w:w="674" w:type="pct"/>
            <w:vAlign w:val="bottom"/>
          </w:tcPr>
          <w:p w14:paraId="551917C6" w14:textId="457DB8EB" w:rsidR="000A0B35" w:rsidRPr="0034115C" w:rsidRDefault="000A0B35" w:rsidP="000A0B35">
            <w:pPr>
              <w:rPr>
                <w:sz w:val="22"/>
                <w:szCs w:val="22"/>
              </w:rPr>
            </w:pPr>
            <w:r w:rsidRPr="0034115C">
              <w:rPr>
                <w:rFonts w:eastAsia="Times New Roman"/>
                <w:color w:val="000000"/>
                <w:sz w:val="22"/>
                <w:szCs w:val="22"/>
                <w:lang w:eastAsia="tr-TR"/>
              </w:rPr>
              <w:t>B.2.2</w:t>
            </w:r>
          </w:p>
        </w:tc>
        <w:tc>
          <w:tcPr>
            <w:tcW w:w="649" w:type="pct"/>
          </w:tcPr>
          <w:p w14:paraId="3EB1E245" w14:textId="77777777" w:rsidR="000A0B35" w:rsidRPr="0034115C" w:rsidRDefault="000A0B35" w:rsidP="00F92D9C">
            <w:pPr>
              <w:jc w:val="center"/>
              <w:rPr>
                <w:sz w:val="22"/>
                <w:szCs w:val="22"/>
              </w:rPr>
            </w:pPr>
          </w:p>
        </w:tc>
        <w:tc>
          <w:tcPr>
            <w:tcW w:w="650" w:type="pct"/>
          </w:tcPr>
          <w:p w14:paraId="494234A7" w14:textId="594E1BB8" w:rsidR="000A0B35" w:rsidRPr="0034115C" w:rsidRDefault="00F92D9C" w:rsidP="00F92D9C">
            <w:pPr>
              <w:jc w:val="center"/>
              <w:rPr>
                <w:sz w:val="22"/>
                <w:szCs w:val="22"/>
              </w:rPr>
            </w:pPr>
            <w:r>
              <w:rPr>
                <w:sz w:val="22"/>
                <w:szCs w:val="22"/>
              </w:rPr>
              <w:t>X</w:t>
            </w:r>
          </w:p>
        </w:tc>
        <w:tc>
          <w:tcPr>
            <w:tcW w:w="650" w:type="pct"/>
          </w:tcPr>
          <w:p w14:paraId="0BEABE5E" w14:textId="77777777" w:rsidR="000A0B35" w:rsidRPr="0034115C" w:rsidRDefault="000A0B35" w:rsidP="00F92D9C">
            <w:pPr>
              <w:jc w:val="center"/>
              <w:rPr>
                <w:sz w:val="22"/>
                <w:szCs w:val="22"/>
              </w:rPr>
            </w:pPr>
          </w:p>
        </w:tc>
        <w:tc>
          <w:tcPr>
            <w:tcW w:w="650" w:type="pct"/>
          </w:tcPr>
          <w:p w14:paraId="4795CB81" w14:textId="77777777" w:rsidR="000A0B35" w:rsidRPr="0034115C" w:rsidRDefault="000A0B35" w:rsidP="00F92D9C">
            <w:pPr>
              <w:jc w:val="center"/>
              <w:rPr>
                <w:sz w:val="22"/>
                <w:szCs w:val="22"/>
              </w:rPr>
            </w:pPr>
          </w:p>
        </w:tc>
        <w:tc>
          <w:tcPr>
            <w:tcW w:w="650" w:type="pct"/>
          </w:tcPr>
          <w:p w14:paraId="58ACE5E9" w14:textId="77777777" w:rsidR="000A0B35" w:rsidRPr="0034115C" w:rsidRDefault="000A0B35" w:rsidP="000A0B35">
            <w:pPr>
              <w:rPr>
                <w:sz w:val="22"/>
                <w:szCs w:val="22"/>
              </w:rPr>
            </w:pPr>
          </w:p>
        </w:tc>
        <w:tc>
          <w:tcPr>
            <w:tcW w:w="1077" w:type="pct"/>
          </w:tcPr>
          <w:p w14:paraId="7BFCF182" w14:textId="77777777" w:rsidR="000A0B35" w:rsidRPr="0034115C" w:rsidRDefault="000A0B35" w:rsidP="000A0B35">
            <w:pPr>
              <w:rPr>
                <w:sz w:val="22"/>
                <w:szCs w:val="22"/>
              </w:rPr>
            </w:pPr>
          </w:p>
        </w:tc>
      </w:tr>
      <w:tr w:rsidR="000A0B35" w:rsidRPr="0034115C" w14:paraId="0E462A07" w14:textId="77777777" w:rsidTr="001A522C">
        <w:tc>
          <w:tcPr>
            <w:tcW w:w="674" w:type="pct"/>
            <w:vAlign w:val="bottom"/>
          </w:tcPr>
          <w:p w14:paraId="2F9DEB1B" w14:textId="032BE0BF" w:rsidR="000A0B35" w:rsidRPr="0034115C" w:rsidRDefault="000A0B35" w:rsidP="000A0B35">
            <w:pPr>
              <w:rPr>
                <w:sz w:val="22"/>
                <w:szCs w:val="22"/>
              </w:rPr>
            </w:pPr>
            <w:r w:rsidRPr="0034115C">
              <w:rPr>
                <w:rFonts w:eastAsia="Times New Roman"/>
                <w:color w:val="000000"/>
                <w:sz w:val="22"/>
                <w:szCs w:val="22"/>
                <w:lang w:eastAsia="tr-TR"/>
              </w:rPr>
              <w:t>B.2.3</w:t>
            </w:r>
          </w:p>
        </w:tc>
        <w:tc>
          <w:tcPr>
            <w:tcW w:w="649" w:type="pct"/>
          </w:tcPr>
          <w:p w14:paraId="58512C25" w14:textId="77777777" w:rsidR="000A0B35" w:rsidRPr="0034115C" w:rsidRDefault="000A0B35" w:rsidP="00F92D9C">
            <w:pPr>
              <w:jc w:val="center"/>
              <w:rPr>
                <w:sz w:val="22"/>
                <w:szCs w:val="22"/>
              </w:rPr>
            </w:pPr>
          </w:p>
        </w:tc>
        <w:tc>
          <w:tcPr>
            <w:tcW w:w="650" w:type="pct"/>
          </w:tcPr>
          <w:p w14:paraId="3D177044" w14:textId="77777777" w:rsidR="000A0B35" w:rsidRPr="0034115C" w:rsidRDefault="000A0B35" w:rsidP="00F92D9C">
            <w:pPr>
              <w:jc w:val="center"/>
              <w:rPr>
                <w:sz w:val="22"/>
                <w:szCs w:val="22"/>
              </w:rPr>
            </w:pPr>
          </w:p>
        </w:tc>
        <w:tc>
          <w:tcPr>
            <w:tcW w:w="650" w:type="pct"/>
          </w:tcPr>
          <w:p w14:paraId="473ABEF6" w14:textId="248A4876" w:rsidR="000A0B35" w:rsidRPr="0034115C" w:rsidRDefault="00F92D9C" w:rsidP="00F92D9C">
            <w:pPr>
              <w:jc w:val="center"/>
              <w:rPr>
                <w:sz w:val="22"/>
                <w:szCs w:val="22"/>
              </w:rPr>
            </w:pPr>
            <w:r>
              <w:rPr>
                <w:sz w:val="22"/>
                <w:szCs w:val="22"/>
              </w:rPr>
              <w:t>X</w:t>
            </w:r>
          </w:p>
        </w:tc>
        <w:tc>
          <w:tcPr>
            <w:tcW w:w="650" w:type="pct"/>
          </w:tcPr>
          <w:p w14:paraId="33BCD08A" w14:textId="77777777" w:rsidR="000A0B35" w:rsidRPr="0034115C" w:rsidRDefault="000A0B35" w:rsidP="00F92D9C">
            <w:pPr>
              <w:jc w:val="center"/>
              <w:rPr>
                <w:sz w:val="22"/>
                <w:szCs w:val="22"/>
              </w:rPr>
            </w:pPr>
          </w:p>
        </w:tc>
        <w:tc>
          <w:tcPr>
            <w:tcW w:w="650" w:type="pct"/>
          </w:tcPr>
          <w:p w14:paraId="6D990A8F" w14:textId="77777777" w:rsidR="000A0B35" w:rsidRPr="0034115C" w:rsidRDefault="000A0B35" w:rsidP="000A0B35">
            <w:pPr>
              <w:rPr>
                <w:sz w:val="22"/>
                <w:szCs w:val="22"/>
              </w:rPr>
            </w:pPr>
          </w:p>
        </w:tc>
        <w:tc>
          <w:tcPr>
            <w:tcW w:w="1077" w:type="pct"/>
          </w:tcPr>
          <w:p w14:paraId="2336F448" w14:textId="77777777" w:rsidR="000A0B35" w:rsidRPr="0034115C" w:rsidRDefault="000A0B35" w:rsidP="000A0B35">
            <w:pPr>
              <w:rPr>
                <w:sz w:val="22"/>
                <w:szCs w:val="22"/>
              </w:rPr>
            </w:pPr>
          </w:p>
        </w:tc>
      </w:tr>
      <w:tr w:rsidR="000A0B35" w:rsidRPr="0034115C" w14:paraId="0C7D24AB" w14:textId="77777777" w:rsidTr="001A522C">
        <w:tc>
          <w:tcPr>
            <w:tcW w:w="674" w:type="pct"/>
            <w:vAlign w:val="bottom"/>
          </w:tcPr>
          <w:p w14:paraId="34C7070A" w14:textId="4559BCE7" w:rsidR="000A0B35" w:rsidRPr="0034115C" w:rsidRDefault="000A0B35" w:rsidP="000A0B35">
            <w:pPr>
              <w:rPr>
                <w:sz w:val="22"/>
                <w:szCs w:val="22"/>
              </w:rPr>
            </w:pPr>
            <w:r w:rsidRPr="0034115C">
              <w:rPr>
                <w:rFonts w:eastAsia="Times New Roman"/>
                <w:color w:val="000000"/>
                <w:sz w:val="22"/>
                <w:szCs w:val="22"/>
                <w:lang w:eastAsia="tr-TR"/>
              </w:rPr>
              <w:t>B.2.4</w:t>
            </w:r>
          </w:p>
        </w:tc>
        <w:tc>
          <w:tcPr>
            <w:tcW w:w="649" w:type="pct"/>
          </w:tcPr>
          <w:p w14:paraId="5265E2D3" w14:textId="77777777" w:rsidR="000A0B35" w:rsidRPr="0034115C" w:rsidRDefault="000A0B35" w:rsidP="00F92D9C">
            <w:pPr>
              <w:jc w:val="center"/>
              <w:rPr>
                <w:sz w:val="22"/>
                <w:szCs w:val="22"/>
              </w:rPr>
            </w:pPr>
          </w:p>
        </w:tc>
        <w:tc>
          <w:tcPr>
            <w:tcW w:w="650" w:type="pct"/>
          </w:tcPr>
          <w:p w14:paraId="29BB8A7A" w14:textId="77777777" w:rsidR="000A0B35" w:rsidRPr="0034115C" w:rsidRDefault="000A0B35" w:rsidP="00F92D9C">
            <w:pPr>
              <w:jc w:val="center"/>
              <w:rPr>
                <w:sz w:val="22"/>
                <w:szCs w:val="22"/>
              </w:rPr>
            </w:pPr>
          </w:p>
        </w:tc>
        <w:tc>
          <w:tcPr>
            <w:tcW w:w="650" w:type="pct"/>
          </w:tcPr>
          <w:p w14:paraId="1ABC2B49" w14:textId="680A9428" w:rsidR="000A0B35" w:rsidRPr="0034115C" w:rsidRDefault="00F92D9C" w:rsidP="00F92D9C">
            <w:pPr>
              <w:jc w:val="center"/>
              <w:rPr>
                <w:sz w:val="22"/>
                <w:szCs w:val="22"/>
              </w:rPr>
            </w:pPr>
            <w:r>
              <w:rPr>
                <w:sz w:val="22"/>
                <w:szCs w:val="22"/>
              </w:rPr>
              <w:t>X</w:t>
            </w:r>
          </w:p>
        </w:tc>
        <w:tc>
          <w:tcPr>
            <w:tcW w:w="650" w:type="pct"/>
          </w:tcPr>
          <w:p w14:paraId="3FD55581" w14:textId="77777777" w:rsidR="000A0B35" w:rsidRPr="0034115C" w:rsidRDefault="000A0B35" w:rsidP="00F92D9C">
            <w:pPr>
              <w:jc w:val="center"/>
              <w:rPr>
                <w:sz w:val="22"/>
                <w:szCs w:val="22"/>
              </w:rPr>
            </w:pPr>
          </w:p>
        </w:tc>
        <w:tc>
          <w:tcPr>
            <w:tcW w:w="650" w:type="pct"/>
          </w:tcPr>
          <w:p w14:paraId="763E025D" w14:textId="77777777" w:rsidR="000A0B35" w:rsidRPr="0034115C" w:rsidRDefault="000A0B35" w:rsidP="000A0B35">
            <w:pPr>
              <w:rPr>
                <w:sz w:val="22"/>
                <w:szCs w:val="22"/>
              </w:rPr>
            </w:pPr>
          </w:p>
        </w:tc>
        <w:tc>
          <w:tcPr>
            <w:tcW w:w="1077" w:type="pct"/>
          </w:tcPr>
          <w:p w14:paraId="43ED9515" w14:textId="77777777" w:rsidR="000A0B35" w:rsidRPr="0034115C" w:rsidRDefault="000A0B35" w:rsidP="000A0B35">
            <w:pPr>
              <w:rPr>
                <w:sz w:val="22"/>
                <w:szCs w:val="22"/>
              </w:rPr>
            </w:pPr>
          </w:p>
        </w:tc>
      </w:tr>
      <w:tr w:rsidR="000A0B35" w:rsidRPr="0034115C" w14:paraId="057804DA" w14:textId="77777777" w:rsidTr="001A522C">
        <w:tc>
          <w:tcPr>
            <w:tcW w:w="674" w:type="pct"/>
            <w:vAlign w:val="bottom"/>
          </w:tcPr>
          <w:p w14:paraId="37F46606" w14:textId="1EB0C8A2" w:rsidR="000A0B35" w:rsidRPr="0034115C" w:rsidRDefault="000A0B35" w:rsidP="000A0B35">
            <w:pPr>
              <w:rPr>
                <w:sz w:val="22"/>
                <w:szCs w:val="22"/>
              </w:rPr>
            </w:pPr>
            <w:r w:rsidRPr="0034115C">
              <w:rPr>
                <w:rFonts w:eastAsia="Times New Roman"/>
                <w:color w:val="000000"/>
                <w:sz w:val="22"/>
                <w:szCs w:val="22"/>
                <w:lang w:eastAsia="tr-TR"/>
              </w:rPr>
              <w:t>B.3.1</w:t>
            </w:r>
          </w:p>
        </w:tc>
        <w:tc>
          <w:tcPr>
            <w:tcW w:w="649" w:type="pct"/>
          </w:tcPr>
          <w:p w14:paraId="35FACCF8" w14:textId="77777777" w:rsidR="000A0B35" w:rsidRPr="0034115C" w:rsidRDefault="000A0B35" w:rsidP="00F92D9C">
            <w:pPr>
              <w:jc w:val="center"/>
              <w:rPr>
                <w:sz w:val="22"/>
                <w:szCs w:val="22"/>
              </w:rPr>
            </w:pPr>
          </w:p>
        </w:tc>
        <w:tc>
          <w:tcPr>
            <w:tcW w:w="650" w:type="pct"/>
          </w:tcPr>
          <w:p w14:paraId="7196294C" w14:textId="77777777" w:rsidR="000A0B35" w:rsidRPr="0034115C" w:rsidRDefault="000A0B35" w:rsidP="00F92D9C">
            <w:pPr>
              <w:jc w:val="center"/>
              <w:rPr>
                <w:sz w:val="22"/>
                <w:szCs w:val="22"/>
              </w:rPr>
            </w:pPr>
          </w:p>
        </w:tc>
        <w:tc>
          <w:tcPr>
            <w:tcW w:w="650" w:type="pct"/>
          </w:tcPr>
          <w:p w14:paraId="28BB3555" w14:textId="78E2B2B2" w:rsidR="000A0B35" w:rsidRPr="0034115C" w:rsidRDefault="00F92D9C" w:rsidP="00F92D9C">
            <w:pPr>
              <w:jc w:val="center"/>
              <w:rPr>
                <w:sz w:val="22"/>
                <w:szCs w:val="22"/>
              </w:rPr>
            </w:pPr>
            <w:r>
              <w:rPr>
                <w:sz w:val="22"/>
                <w:szCs w:val="22"/>
              </w:rPr>
              <w:t>X</w:t>
            </w:r>
          </w:p>
        </w:tc>
        <w:tc>
          <w:tcPr>
            <w:tcW w:w="650" w:type="pct"/>
          </w:tcPr>
          <w:p w14:paraId="30F9C6EF" w14:textId="77777777" w:rsidR="000A0B35" w:rsidRPr="0034115C" w:rsidRDefault="000A0B35" w:rsidP="00F92D9C">
            <w:pPr>
              <w:jc w:val="center"/>
              <w:rPr>
                <w:sz w:val="22"/>
                <w:szCs w:val="22"/>
              </w:rPr>
            </w:pPr>
          </w:p>
        </w:tc>
        <w:tc>
          <w:tcPr>
            <w:tcW w:w="650" w:type="pct"/>
          </w:tcPr>
          <w:p w14:paraId="79519C7B" w14:textId="77777777" w:rsidR="000A0B35" w:rsidRPr="0034115C" w:rsidRDefault="000A0B35" w:rsidP="000A0B35">
            <w:pPr>
              <w:rPr>
                <w:sz w:val="22"/>
                <w:szCs w:val="22"/>
              </w:rPr>
            </w:pPr>
          </w:p>
        </w:tc>
        <w:tc>
          <w:tcPr>
            <w:tcW w:w="1077" w:type="pct"/>
          </w:tcPr>
          <w:p w14:paraId="4AED1CD5" w14:textId="77777777" w:rsidR="000A0B35" w:rsidRPr="0034115C" w:rsidRDefault="000A0B35" w:rsidP="000A0B35">
            <w:pPr>
              <w:rPr>
                <w:sz w:val="22"/>
                <w:szCs w:val="22"/>
              </w:rPr>
            </w:pPr>
          </w:p>
        </w:tc>
      </w:tr>
      <w:tr w:rsidR="00F92D9C" w:rsidRPr="0034115C" w14:paraId="28D837E1" w14:textId="77777777" w:rsidTr="001A522C">
        <w:tc>
          <w:tcPr>
            <w:tcW w:w="674" w:type="pct"/>
            <w:vAlign w:val="bottom"/>
          </w:tcPr>
          <w:p w14:paraId="685EE121" w14:textId="7F0DA9BE" w:rsidR="00F92D9C" w:rsidRPr="0034115C" w:rsidRDefault="00F92D9C" w:rsidP="00F92D9C">
            <w:pPr>
              <w:rPr>
                <w:sz w:val="22"/>
                <w:szCs w:val="22"/>
              </w:rPr>
            </w:pPr>
            <w:r w:rsidRPr="0034115C">
              <w:rPr>
                <w:rFonts w:eastAsia="Times New Roman"/>
                <w:color w:val="000000"/>
                <w:sz w:val="22"/>
                <w:szCs w:val="22"/>
                <w:lang w:eastAsia="tr-TR"/>
              </w:rPr>
              <w:t>B.3.2</w:t>
            </w:r>
          </w:p>
        </w:tc>
        <w:tc>
          <w:tcPr>
            <w:tcW w:w="649" w:type="pct"/>
          </w:tcPr>
          <w:p w14:paraId="1AEFA933" w14:textId="77777777" w:rsidR="00F92D9C" w:rsidRPr="0034115C" w:rsidRDefault="00F92D9C" w:rsidP="00F92D9C">
            <w:pPr>
              <w:jc w:val="center"/>
              <w:rPr>
                <w:sz w:val="22"/>
                <w:szCs w:val="22"/>
              </w:rPr>
            </w:pPr>
          </w:p>
        </w:tc>
        <w:tc>
          <w:tcPr>
            <w:tcW w:w="650" w:type="pct"/>
          </w:tcPr>
          <w:p w14:paraId="773AC6D1" w14:textId="77777777" w:rsidR="00F92D9C" w:rsidRPr="0034115C" w:rsidRDefault="00F92D9C" w:rsidP="00F92D9C">
            <w:pPr>
              <w:jc w:val="center"/>
              <w:rPr>
                <w:sz w:val="22"/>
                <w:szCs w:val="22"/>
              </w:rPr>
            </w:pPr>
          </w:p>
        </w:tc>
        <w:tc>
          <w:tcPr>
            <w:tcW w:w="650" w:type="pct"/>
          </w:tcPr>
          <w:p w14:paraId="24EA3018" w14:textId="25450546" w:rsidR="00F92D9C" w:rsidRPr="0034115C" w:rsidRDefault="00F92D9C" w:rsidP="00F92D9C">
            <w:pPr>
              <w:jc w:val="center"/>
              <w:rPr>
                <w:sz w:val="22"/>
                <w:szCs w:val="22"/>
              </w:rPr>
            </w:pPr>
          </w:p>
        </w:tc>
        <w:tc>
          <w:tcPr>
            <w:tcW w:w="650" w:type="pct"/>
          </w:tcPr>
          <w:p w14:paraId="4743DF69" w14:textId="5826E25D" w:rsidR="00F92D9C" w:rsidRPr="0034115C" w:rsidRDefault="00F92D9C" w:rsidP="00F92D9C">
            <w:pPr>
              <w:jc w:val="center"/>
              <w:rPr>
                <w:sz w:val="22"/>
                <w:szCs w:val="22"/>
              </w:rPr>
            </w:pPr>
            <w:r>
              <w:rPr>
                <w:sz w:val="22"/>
                <w:szCs w:val="22"/>
              </w:rPr>
              <w:t>X</w:t>
            </w:r>
          </w:p>
        </w:tc>
        <w:tc>
          <w:tcPr>
            <w:tcW w:w="650" w:type="pct"/>
          </w:tcPr>
          <w:p w14:paraId="11DE9F0E" w14:textId="77777777" w:rsidR="00F92D9C" w:rsidRPr="0034115C" w:rsidRDefault="00F92D9C" w:rsidP="00F92D9C">
            <w:pPr>
              <w:rPr>
                <w:sz w:val="22"/>
                <w:szCs w:val="22"/>
              </w:rPr>
            </w:pPr>
          </w:p>
        </w:tc>
        <w:tc>
          <w:tcPr>
            <w:tcW w:w="1077" w:type="pct"/>
          </w:tcPr>
          <w:p w14:paraId="2488A2BF" w14:textId="77777777" w:rsidR="00F92D9C" w:rsidRPr="0034115C" w:rsidRDefault="00F92D9C" w:rsidP="00F92D9C">
            <w:pPr>
              <w:rPr>
                <w:sz w:val="22"/>
                <w:szCs w:val="22"/>
              </w:rPr>
            </w:pPr>
          </w:p>
        </w:tc>
      </w:tr>
      <w:tr w:rsidR="00F92D9C" w:rsidRPr="0034115C" w14:paraId="5D0667B1" w14:textId="77777777" w:rsidTr="001A522C">
        <w:tc>
          <w:tcPr>
            <w:tcW w:w="674" w:type="pct"/>
            <w:vAlign w:val="bottom"/>
          </w:tcPr>
          <w:p w14:paraId="09E478F3" w14:textId="4A35D562" w:rsidR="00F92D9C" w:rsidRPr="0034115C" w:rsidRDefault="00F92D9C" w:rsidP="00F92D9C">
            <w:pPr>
              <w:rPr>
                <w:sz w:val="22"/>
                <w:szCs w:val="22"/>
              </w:rPr>
            </w:pPr>
            <w:r w:rsidRPr="0034115C">
              <w:rPr>
                <w:rFonts w:eastAsia="Times New Roman"/>
                <w:color w:val="000000"/>
                <w:sz w:val="22"/>
                <w:szCs w:val="22"/>
                <w:lang w:eastAsia="tr-TR"/>
              </w:rPr>
              <w:t>B.3.3</w:t>
            </w:r>
          </w:p>
        </w:tc>
        <w:tc>
          <w:tcPr>
            <w:tcW w:w="649" w:type="pct"/>
          </w:tcPr>
          <w:p w14:paraId="1D00BD53" w14:textId="77777777" w:rsidR="00F92D9C" w:rsidRPr="0034115C" w:rsidRDefault="00F92D9C" w:rsidP="00F92D9C">
            <w:pPr>
              <w:jc w:val="center"/>
              <w:rPr>
                <w:sz w:val="22"/>
                <w:szCs w:val="22"/>
              </w:rPr>
            </w:pPr>
          </w:p>
        </w:tc>
        <w:tc>
          <w:tcPr>
            <w:tcW w:w="650" w:type="pct"/>
          </w:tcPr>
          <w:p w14:paraId="406BD1B9" w14:textId="77777777" w:rsidR="00F92D9C" w:rsidRPr="0034115C" w:rsidRDefault="00F92D9C" w:rsidP="00F92D9C">
            <w:pPr>
              <w:jc w:val="center"/>
              <w:rPr>
                <w:sz w:val="22"/>
                <w:szCs w:val="22"/>
              </w:rPr>
            </w:pPr>
          </w:p>
        </w:tc>
        <w:tc>
          <w:tcPr>
            <w:tcW w:w="650" w:type="pct"/>
          </w:tcPr>
          <w:p w14:paraId="0359855F" w14:textId="63E8128A" w:rsidR="00F92D9C" w:rsidRPr="0034115C" w:rsidRDefault="00F92D9C" w:rsidP="00F92D9C">
            <w:pPr>
              <w:jc w:val="center"/>
              <w:rPr>
                <w:sz w:val="22"/>
                <w:szCs w:val="22"/>
              </w:rPr>
            </w:pPr>
          </w:p>
        </w:tc>
        <w:tc>
          <w:tcPr>
            <w:tcW w:w="650" w:type="pct"/>
          </w:tcPr>
          <w:p w14:paraId="1C5E34DA" w14:textId="66C6FE72" w:rsidR="00F92D9C" w:rsidRPr="0034115C" w:rsidRDefault="00F92D9C" w:rsidP="00F92D9C">
            <w:pPr>
              <w:jc w:val="center"/>
              <w:rPr>
                <w:sz w:val="22"/>
                <w:szCs w:val="22"/>
              </w:rPr>
            </w:pPr>
            <w:r>
              <w:rPr>
                <w:sz w:val="22"/>
                <w:szCs w:val="22"/>
              </w:rPr>
              <w:t>X</w:t>
            </w:r>
          </w:p>
        </w:tc>
        <w:tc>
          <w:tcPr>
            <w:tcW w:w="650" w:type="pct"/>
          </w:tcPr>
          <w:p w14:paraId="651E5088" w14:textId="77777777" w:rsidR="00F92D9C" w:rsidRPr="0034115C" w:rsidRDefault="00F92D9C" w:rsidP="00F92D9C">
            <w:pPr>
              <w:rPr>
                <w:sz w:val="22"/>
                <w:szCs w:val="22"/>
              </w:rPr>
            </w:pPr>
          </w:p>
        </w:tc>
        <w:tc>
          <w:tcPr>
            <w:tcW w:w="1077" w:type="pct"/>
          </w:tcPr>
          <w:p w14:paraId="57045A3B" w14:textId="77777777" w:rsidR="00F92D9C" w:rsidRPr="0034115C" w:rsidRDefault="00F92D9C" w:rsidP="00F92D9C">
            <w:pPr>
              <w:rPr>
                <w:sz w:val="22"/>
                <w:szCs w:val="22"/>
              </w:rPr>
            </w:pPr>
          </w:p>
        </w:tc>
      </w:tr>
      <w:tr w:rsidR="00F92D9C" w:rsidRPr="0034115C" w14:paraId="32A30D53" w14:textId="77777777" w:rsidTr="001A522C">
        <w:tc>
          <w:tcPr>
            <w:tcW w:w="674" w:type="pct"/>
            <w:vAlign w:val="bottom"/>
          </w:tcPr>
          <w:p w14:paraId="59C4DE78" w14:textId="0E47F815" w:rsidR="00F92D9C" w:rsidRPr="0034115C" w:rsidRDefault="00F92D9C" w:rsidP="00F92D9C">
            <w:pPr>
              <w:rPr>
                <w:sz w:val="22"/>
                <w:szCs w:val="22"/>
              </w:rPr>
            </w:pPr>
            <w:r w:rsidRPr="0034115C">
              <w:rPr>
                <w:rFonts w:eastAsia="Times New Roman"/>
                <w:color w:val="000000"/>
                <w:sz w:val="22"/>
                <w:szCs w:val="22"/>
                <w:lang w:eastAsia="tr-TR"/>
              </w:rPr>
              <w:t>B.3.4</w:t>
            </w:r>
          </w:p>
        </w:tc>
        <w:tc>
          <w:tcPr>
            <w:tcW w:w="649" w:type="pct"/>
          </w:tcPr>
          <w:p w14:paraId="70979462" w14:textId="77777777" w:rsidR="00F92D9C" w:rsidRPr="0034115C" w:rsidRDefault="00F92D9C" w:rsidP="00F92D9C">
            <w:pPr>
              <w:jc w:val="center"/>
              <w:rPr>
                <w:sz w:val="22"/>
                <w:szCs w:val="22"/>
              </w:rPr>
            </w:pPr>
          </w:p>
        </w:tc>
        <w:tc>
          <w:tcPr>
            <w:tcW w:w="650" w:type="pct"/>
          </w:tcPr>
          <w:p w14:paraId="022457EF" w14:textId="77777777" w:rsidR="00F92D9C" w:rsidRPr="0034115C" w:rsidRDefault="00F92D9C" w:rsidP="00F92D9C">
            <w:pPr>
              <w:jc w:val="center"/>
              <w:rPr>
                <w:sz w:val="22"/>
                <w:szCs w:val="22"/>
              </w:rPr>
            </w:pPr>
          </w:p>
        </w:tc>
        <w:tc>
          <w:tcPr>
            <w:tcW w:w="650" w:type="pct"/>
          </w:tcPr>
          <w:p w14:paraId="474E27B1" w14:textId="591C163E" w:rsidR="00F92D9C" w:rsidRPr="0034115C" w:rsidRDefault="00F92D9C" w:rsidP="00F92D9C">
            <w:pPr>
              <w:jc w:val="center"/>
              <w:rPr>
                <w:sz w:val="22"/>
                <w:szCs w:val="22"/>
              </w:rPr>
            </w:pPr>
          </w:p>
        </w:tc>
        <w:tc>
          <w:tcPr>
            <w:tcW w:w="650" w:type="pct"/>
          </w:tcPr>
          <w:p w14:paraId="1C55902A" w14:textId="7B1C547F" w:rsidR="00F92D9C" w:rsidRPr="0034115C" w:rsidRDefault="00F92D9C" w:rsidP="00F92D9C">
            <w:pPr>
              <w:jc w:val="center"/>
              <w:rPr>
                <w:sz w:val="22"/>
                <w:szCs w:val="22"/>
              </w:rPr>
            </w:pPr>
            <w:r>
              <w:rPr>
                <w:sz w:val="22"/>
                <w:szCs w:val="22"/>
              </w:rPr>
              <w:t>X</w:t>
            </w:r>
          </w:p>
        </w:tc>
        <w:tc>
          <w:tcPr>
            <w:tcW w:w="650" w:type="pct"/>
          </w:tcPr>
          <w:p w14:paraId="19886417" w14:textId="77777777" w:rsidR="00F92D9C" w:rsidRPr="0034115C" w:rsidRDefault="00F92D9C" w:rsidP="00F92D9C">
            <w:pPr>
              <w:rPr>
                <w:sz w:val="22"/>
                <w:szCs w:val="22"/>
              </w:rPr>
            </w:pPr>
          </w:p>
        </w:tc>
        <w:tc>
          <w:tcPr>
            <w:tcW w:w="1077" w:type="pct"/>
          </w:tcPr>
          <w:p w14:paraId="20748F1D" w14:textId="77777777" w:rsidR="00F92D9C" w:rsidRPr="0034115C" w:rsidRDefault="00F92D9C" w:rsidP="00F92D9C">
            <w:pPr>
              <w:rPr>
                <w:sz w:val="22"/>
                <w:szCs w:val="22"/>
              </w:rPr>
            </w:pPr>
          </w:p>
        </w:tc>
      </w:tr>
      <w:tr w:rsidR="00F92D9C" w:rsidRPr="0034115C" w14:paraId="06AAC11B" w14:textId="77777777" w:rsidTr="001A522C">
        <w:tc>
          <w:tcPr>
            <w:tcW w:w="674" w:type="pct"/>
            <w:vAlign w:val="bottom"/>
          </w:tcPr>
          <w:p w14:paraId="3442EF10" w14:textId="7A04EB2F" w:rsidR="00F92D9C" w:rsidRPr="0034115C" w:rsidRDefault="00F92D9C" w:rsidP="00F92D9C">
            <w:pPr>
              <w:rPr>
                <w:sz w:val="22"/>
                <w:szCs w:val="22"/>
              </w:rPr>
            </w:pPr>
            <w:r w:rsidRPr="0034115C">
              <w:rPr>
                <w:rFonts w:eastAsia="Times New Roman"/>
                <w:color w:val="000000"/>
                <w:sz w:val="22"/>
                <w:szCs w:val="22"/>
                <w:lang w:eastAsia="tr-TR"/>
              </w:rPr>
              <w:t>B.3.5</w:t>
            </w:r>
          </w:p>
        </w:tc>
        <w:tc>
          <w:tcPr>
            <w:tcW w:w="649" w:type="pct"/>
          </w:tcPr>
          <w:p w14:paraId="06D9FE5A" w14:textId="77777777" w:rsidR="00F92D9C" w:rsidRPr="0034115C" w:rsidRDefault="00F92D9C" w:rsidP="00F92D9C">
            <w:pPr>
              <w:rPr>
                <w:sz w:val="22"/>
                <w:szCs w:val="22"/>
              </w:rPr>
            </w:pPr>
          </w:p>
        </w:tc>
        <w:tc>
          <w:tcPr>
            <w:tcW w:w="650" w:type="pct"/>
          </w:tcPr>
          <w:p w14:paraId="73FF6562" w14:textId="77777777" w:rsidR="00F92D9C" w:rsidRPr="0034115C" w:rsidRDefault="00F92D9C" w:rsidP="00F92D9C">
            <w:pPr>
              <w:rPr>
                <w:sz w:val="22"/>
                <w:szCs w:val="22"/>
              </w:rPr>
            </w:pPr>
          </w:p>
        </w:tc>
        <w:tc>
          <w:tcPr>
            <w:tcW w:w="650" w:type="pct"/>
          </w:tcPr>
          <w:p w14:paraId="27E164A1" w14:textId="77777777" w:rsidR="00F92D9C" w:rsidRPr="0034115C" w:rsidRDefault="00F92D9C" w:rsidP="00F92D9C">
            <w:pPr>
              <w:rPr>
                <w:sz w:val="22"/>
                <w:szCs w:val="22"/>
              </w:rPr>
            </w:pPr>
          </w:p>
        </w:tc>
        <w:tc>
          <w:tcPr>
            <w:tcW w:w="650" w:type="pct"/>
          </w:tcPr>
          <w:p w14:paraId="0CDE2A11" w14:textId="77777777" w:rsidR="00F92D9C" w:rsidRPr="0034115C" w:rsidRDefault="00F92D9C" w:rsidP="00F92D9C">
            <w:pPr>
              <w:rPr>
                <w:sz w:val="22"/>
                <w:szCs w:val="22"/>
              </w:rPr>
            </w:pPr>
          </w:p>
        </w:tc>
        <w:tc>
          <w:tcPr>
            <w:tcW w:w="650" w:type="pct"/>
          </w:tcPr>
          <w:p w14:paraId="42007CC8" w14:textId="77777777" w:rsidR="00F92D9C" w:rsidRPr="0034115C" w:rsidRDefault="00F92D9C" w:rsidP="00F92D9C">
            <w:pPr>
              <w:rPr>
                <w:sz w:val="22"/>
                <w:szCs w:val="22"/>
              </w:rPr>
            </w:pPr>
          </w:p>
        </w:tc>
        <w:tc>
          <w:tcPr>
            <w:tcW w:w="1077" w:type="pct"/>
          </w:tcPr>
          <w:p w14:paraId="27BFDDBF" w14:textId="77777777" w:rsidR="00F92D9C" w:rsidRPr="0034115C" w:rsidRDefault="00F92D9C" w:rsidP="00F92D9C">
            <w:pPr>
              <w:rPr>
                <w:sz w:val="22"/>
                <w:szCs w:val="22"/>
              </w:rPr>
            </w:pPr>
          </w:p>
        </w:tc>
      </w:tr>
      <w:tr w:rsidR="00F92D9C" w:rsidRPr="0034115C" w14:paraId="520E23C0" w14:textId="77777777" w:rsidTr="001A522C">
        <w:tc>
          <w:tcPr>
            <w:tcW w:w="674" w:type="pct"/>
            <w:vAlign w:val="bottom"/>
          </w:tcPr>
          <w:p w14:paraId="5FBEDEAE" w14:textId="29BF54B3" w:rsidR="00F92D9C" w:rsidRPr="0034115C" w:rsidRDefault="00F92D9C" w:rsidP="00F92D9C">
            <w:pPr>
              <w:rPr>
                <w:sz w:val="22"/>
                <w:szCs w:val="22"/>
              </w:rPr>
            </w:pPr>
            <w:r w:rsidRPr="0034115C">
              <w:rPr>
                <w:rFonts w:eastAsia="Times New Roman"/>
                <w:color w:val="000000"/>
                <w:sz w:val="22"/>
                <w:szCs w:val="22"/>
                <w:lang w:eastAsia="tr-TR"/>
              </w:rPr>
              <w:t>B.4.1</w:t>
            </w:r>
          </w:p>
        </w:tc>
        <w:tc>
          <w:tcPr>
            <w:tcW w:w="649" w:type="pct"/>
          </w:tcPr>
          <w:p w14:paraId="3871AA0E" w14:textId="77777777" w:rsidR="00F92D9C" w:rsidRPr="0034115C" w:rsidRDefault="00F92D9C" w:rsidP="00F92D9C">
            <w:pPr>
              <w:jc w:val="center"/>
              <w:rPr>
                <w:sz w:val="22"/>
                <w:szCs w:val="22"/>
              </w:rPr>
            </w:pPr>
          </w:p>
        </w:tc>
        <w:tc>
          <w:tcPr>
            <w:tcW w:w="650" w:type="pct"/>
          </w:tcPr>
          <w:p w14:paraId="7B95A3B0" w14:textId="77777777" w:rsidR="00F92D9C" w:rsidRPr="0034115C" w:rsidRDefault="00F92D9C" w:rsidP="00F92D9C">
            <w:pPr>
              <w:jc w:val="center"/>
              <w:rPr>
                <w:sz w:val="22"/>
                <w:szCs w:val="22"/>
              </w:rPr>
            </w:pPr>
          </w:p>
        </w:tc>
        <w:tc>
          <w:tcPr>
            <w:tcW w:w="650" w:type="pct"/>
          </w:tcPr>
          <w:p w14:paraId="36B59784" w14:textId="77777777" w:rsidR="00F92D9C" w:rsidRPr="0034115C" w:rsidRDefault="00F92D9C" w:rsidP="00F92D9C">
            <w:pPr>
              <w:jc w:val="center"/>
              <w:rPr>
                <w:sz w:val="22"/>
                <w:szCs w:val="22"/>
              </w:rPr>
            </w:pPr>
          </w:p>
        </w:tc>
        <w:tc>
          <w:tcPr>
            <w:tcW w:w="650" w:type="pct"/>
          </w:tcPr>
          <w:p w14:paraId="6F82711A" w14:textId="4980CC73" w:rsidR="00F92D9C" w:rsidRPr="0034115C" w:rsidRDefault="00F92D9C" w:rsidP="00F92D9C">
            <w:pPr>
              <w:jc w:val="center"/>
              <w:rPr>
                <w:sz w:val="22"/>
                <w:szCs w:val="22"/>
              </w:rPr>
            </w:pPr>
            <w:r>
              <w:rPr>
                <w:sz w:val="22"/>
                <w:szCs w:val="22"/>
              </w:rPr>
              <w:t>X</w:t>
            </w:r>
          </w:p>
        </w:tc>
        <w:tc>
          <w:tcPr>
            <w:tcW w:w="650" w:type="pct"/>
          </w:tcPr>
          <w:p w14:paraId="7A39DD97" w14:textId="77777777" w:rsidR="00F92D9C" w:rsidRPr="0034115C" w:rsidRDefault="00F92D9C" w:rsidP="00F92D9C">
            <w:pPr>
              <w:jc w:val="center"/>
              <w:rPr>
                <w:sz w:val="22"/>
                <w:szCs w:val="22"/>
              </w:rPr>
            </w:pPr>
          </w:p>
        </w:tc>
        <w:tc>
          <w:tcPr>
            <w:tcW w:w="1077" w:type="pct"/>
          </w:tcPr>
          <w:p w14:paraId="18F6E078" w14:textId="77777777" w:rsidR="00F92D9C" w:rsidRPr="0034115C" w:rsidRDefault="00F92D9C" w:rsidP="00F92D9C">
            <w:pPr>
              <w:rPr>
                <w:sz w:val="22"/>
                <w:szCs w:val="22"/>
              </w:rPr>
            </w:pPr>
          </w:p>
        </w:tc>
      </w:tr>
      <w:tr w:rsidR="00F92D9C" w:rsidRPr="0034115C" w14:paraId="15032EF3" w14:textId="77777777" w:rsidTr="001A522C">
        <w:tc>
          <w:tcPr>
            <w:tcW w:w="674" w:type="pct"/>
            <w:vAlign w:val="bottom"/>
          </w:tcPr>
          <w:p w14:paraId="037E5385" w14:textId="2C211CCA" w:rsidR="00F92D9C" w:rsidRPr="0034115C" w:rsidRDefault="00F92D9C" w:rsidP="00F92D9C">
            <w:pPr>
              <w:rPr>
                <w:sz w:val="22"/>
                <w:szCs w:val="22"/>
              </w:rPr>
            </w:pPr>
            <w:r w:rsidRPr="0034115C">
              <w:rPr>
                <w:rFonts w:eastAsia="Times New Roman"/>
                <w:color w:val="000000"/>
                <w:sz w:val="22"/>
                <w:szCs w:val="22"/>
                <w:lang w:eastAsia="tr-TR"/>
              </w:rPr>
              <w:lastRenderedPageBreak/>
              <w:t>B.4.2</w:t>
            </w:r>
          </w:p>
        </w:tc>
        <w:tc>
          <w:tcPr>
            <w:tcW w:w="649" w:type="pct"/>
          </w:tcPr>
          <w:p w14:paraId="2056D5D5" w14:textId="77777777" w:rsidR="00F92D9C" w:rsidRPr="0034115C" w:rsidRDefault="00F92D9C" w:rsidP="00F92D9C">
            <w:pPr>
              <w:jc w:val="center"/>
              <w:rPr>
                <w:sz w:val="22"/>
                <w:szCs w:val="22"/>
              </w:rPr>
            </w:pPr>
          </w:p>
        </w:tc>
        <w:tc>
          <w:tcPr>
            <w:tcW w:w="650" w:type="pct"/>
          </w:tcPr>
          <w:p w14:paraId="3E560EEA" w14:textId="77777777" w:rsidR="00F92D9C" w:rsidRPr="0034115C" w:rsidRDefault="00F92D9C" w:rsidP="00F92D9C">
            <w:pPr>
              <w:jc w:val="center"/>
              <w:rPr>
                <w:sz w:val="22"/>
                <w:szCs w:val="22"/>
              </w:rPr>
            </w:pPr>
          </w:p>
        </w:tc>
        <w:tc>
          <w:tcPr>
            <w:tcW w:w="650" w:type="pct"/>
          </w:tcPr>
          <w:p w14:paraId="06870C3D" w14:textId="77777777" w:rsidR="00F92D9C" w:rsidRPr="0034115C" w:rsidRDefault="00F92D9C" w:rsidP="00F92D9C">
            <w:pPr>
              <w:jc w:val="center"/>
              <w:rPr>
                <w:sz w:val="22"/>
                <w:szCs w:val="22"/>
              </w:rPr>
            </w:pPr>
          </w:p>
        </w:tc>
        <w:tc>
          <w:tcPr>
            <w:tcW w:w="650" w:type="pct"/>
          </w:tcPr>
          <w:p w14:paraId="05ED42DA" w14:textId="6ED7D5F4" w:rsidR="00F92D9C" w:rsidRPr="0034115C" w:rsidRDefault="00F92D9C" w:rsidP="00F92D9C">
            <w:pPr>
              <w:jc w:val="center"/>
              <w:rPr>
                <w:sz w:val="22"/>
                <w:szCs w:val="22"/>
              </w:rPr>
            </w:pPr>
            <w:r>
              <w:rPr>
                <w:sz w:val="22"/>
                <w:szCs w:val="22"/>
              </w:rPr>
              <w:t>X</w:t>
            </w:r>
          </w:p>
        </w:tc>
        <w:tc>
          <w:tcPr>
            <w:tcW w:w="650" w:type="pct"/>
          </w:tcPr>
          <w:p w14:paraId="7A2A4BA1" w14:textId="77777777" w:rsidR="00F92D9C" w:rsidRPr="0034115C" w:rsidRDefault="00F92D9C" w:rsidP="00F92D9C">
            <w:pPr>
              <w:jc w:val="center"/>
              <w:rPr>
                <w:sz w:val="22"/>
                <w:szCs w:val="22"/>
              </w:rPr>
            </w:pPr>
          </w:p>
        </w:tc>
        <w:tc>
          <w:tcPr>
            <w:tcW w:w="1077" w:type="pct"/>
          </w:tcPr>
          <w:p w14:paraId="43A466A9" w14:textId="77777777" w:rsidR="00F92D9C" w:rsidRPr="0034115C" w:rsidRDefault="00F92D9C" w:rsidP="00F92D9C">
            <w:pPr>
              <w:rPr>
                <w:sz w:val="22"/>
                <w:szCs w:val="22"/>
              </w:rPr>
            </w:pPr>
          </w:p>
        </w:tc>
      </w:tr>
      <w:tr w:rsidR="00F92D9C" w:rsidRPr="0034115C" w14:paraId="7BF34218" w14:textId="77777777" w:rsidTr="001A522C">
        <w:tc>
          <w:tcPr>
            <w:tcW w:w="674" w:type="pct"/>
            <w:vAlign w:val="bottom"/>
          </w:tcPr>
          <w:p w14:paraId="362CD3AE" w14:textId="0D5A28FC" w:rsidR="00F92D9C" w:rsidRPr="0034115C" w:rsidRDefault="00F92D9C" w:rsidP="00F92D9C">
            <w:pPr>
              <w:rPr>
                <w:sz w:val="22"/>
                <w:szCs w:val="22"/>
              </w:rPr>
            </w:pPr>
            <w:r w:rsidRPr="0034115C">
              <w:rPr>
                <w:rFonts w:eastAsia="Times New Roman"/>
                <w:color w:val="000000"/>
                <w:sz w:val="22"/>
                <w:szCs w:val="22"/>
                <w:lang w:eastAsia="tr-TR"/>
              </w:rPr>
              <w:t>B.4.3</w:t>
            </w:r>
          </w:p>
        </w:tc>
        <w:tc>
          <w:tcPr>
            <w:tcW w:w="649" w:type="pct"/>
          </w:tcPr>
          <w:p w14:paraId="70C184E9" w14:textId="77777777" w:rsidR="00F92D9C" w:rsidRPr="0034115C" w:rsidRDefault="00F92D9C" w:rsidP="00F92D9C">
            <w:pPr>
              <w:jc w:val="center"/>
              <w:rPr>
                <w:sz w:val="22"/>
                <w:szCs w:val="22"/>
              </w:rPr>
            </w:pPr>
          </w:p>
        </w:tc>
        <w:tc>
          <w:tcPr>
            <w:tcW w:w="650" w:type="pct"/>
          </w:tcPr>
          <w:p w14:paraId="4B14E285" w14:textId="174AAFD9" w:rsidR="00F92D9C" w:rsidRPr="0034115C" w:rsidRDefault="00F92D9C" w:rsidP="00F92D9C">
            <w:pPr>
              <w:jc w:val="center"/>
              <w:rPr>
                <w:sz w:val="22"/>
                <w:szCs w:val="22"/>
              </w:rPr>
            </w:pPr>
            <w:r>
              <w:rPr>
                <w:sz w:val="22"/>
                <w:szCs w:val="22"/>
              </w:rPr>
              <w:t>X</w:t>
            </w:r>
          </w:p>
        </w:tc>
        <w:tc>
          <w:tcPr>
            <w:tcW w:w="650" w:type="pct"/>
          </w:tcPr>
          <w:p w14:paraId="7B42D62A" w14:textId="77777777" w:rsidR="00F92D9C" w:rsidRPr="0034115C" w:rsidRDefault="00F92D9C" w:rsidP="00F92D9C">
            <w:pPr>
              <w:jc w:val="center"/>
              <w:rPr>
                <w:sz w:val="22"/>
                <w:szCs w:val="22"/>
              </w:rPr>
            </w:pPr>
          </w:p>
        </w:tc>
        <w:tc>
          <w:tcPr>
            <w:tcW w:w="650" w:type="pct"/>
          </w:tcPr>
          <w:p w14:paraId="4E1EFEE5" w14:textId="77777777" w:rsidR="00F92D9C" w:rsidRPr="0034115C" w:rsidRDefault="00F92D9C" w:rsidP="00F92D9C">
            <w:pPr>
              <w:jc w:val="center"/>
              <w:rPr>
                <w:sz w:val="22"/>
                <w:szCs w:val="22"/>
              </w:rPr>
            </w:pPr>
          </w:p>
        </w:tc>
        <w:tc>
          <w:tcPr>
            <w:tcW w:w="650" w:type="pct"/>
          </w:tcPr>
          <w:p w14:paraId="162577ED" w14:textId="77777777" w:rsidR="00F92D9C" w:rsidRPr="0034115C" w:rsidRDefault="00F92D9C" w:rsidP="00F92D9C">
            <w:pPr>
              <w:jc w:val="center"/>
              <w:rPr>
                <w:sz w:val="22"/>
                <w:szCs w:val="22"/>
              </w:rPr>
            </w:pPr>
          </w:p>
        </w:tc>
        <w:tc>
          <w:tcPr>
            <w:tcW w:w="1077" w:type="pct"/>
          </w:tcPr>
          <w:p w14:paraId="367685AE" w14:textId="77777777" w:rsidR="00F92D9C" w:rsidRPr="0034115C" w:rsidRDefault="00F92D9C" w:rsidP="00F92D9C">
            <w:pPr>
              <w:rPr>
                <w:sz w:val="22"/>
                <w:szCs w:val="22"/>
              </w:rPr>
            </w:pPr>
          </w:p>
        </w:tc>
      </w:tr>
      <w:tr w:rsidR="00F92D9C" w:rsidRPr="0034115C" w14:paraId="67801BA0" w14:textId="77777777" w:rsidTr="001A522C">
        <w:tc>
          <w:tcPr>
            <w:tcW w:w="674" w:type="pct"/>
            <w:vAlign w:val="bottom"/>
          </w:tcPr>
          <w:p w14:paraId="3E3B8369" w14:textId="56E2F67B" w:rsidR="00F92D9C" w:rsidRPr="0034115C" w:rsidRDefault="00F92D9C" w:rsidP="00F92D9C">
            <w:pPr>
              <w:rPr>
                <w:sz w:val="22"/>
                <w:szCs w:val="22"/>
              </w:rPr>
            </w:pPr>
            <w:r w:rsidRPr="0034115C">
              <w:rPr>
                <w:rFonts w:eastAsia="Times New Roman"/>
                <w:color w:val="000000"/>
                <w:sz w:val="22"/>
                <w:szCs w:val="22"/>
                <w:lang w:eastAsia="tr-TR"/>
              </w:rPr>
              <w:t>C.1.1</w:t>
            </w:r>
          </w:p>
        </w:tc>
        <w:tc>
          <w:tcPr>
            <w:tcW w:w="649" w:type="pct"/>
          </w:tcPr>
          <w:p w14:paraId="0C2D342E" w14:textId="19935E6E" w:rsidR="00F92D9C" w:rsidRPr="0034115C" w:rsidRDefault="00F92D9C" w:rsidP="00F92D9C">
            <w:pPr>
              <w:jc w:val="center"/>
              <w:rPr>
                <w:sz w:val="22"/>
                <w:szCs w:val="22"/>
              </w:rPr>
            </w:pPr>
            <w:r>
              <w:rPr>
                <w:sz w:val="22"/>
                <w:szCs w:val="22"/>
              </w:rPr>
              <w:t>X</w:t>
            </w:r>
          </w:p>
        </w:tc>
        <w:tc>
          <w:tcPr>
            <w:tcW w:w="650" w:type="pct"/>
          </w:tcPr>
          <w:p w14:paraId="3D3784CE" w14:textId="77777777" w:rsidR="00F92D9C" w:rsidRPr="0034115C" w:rsidRDefault="00F92D9C" w:rsidP="00F92D9C">
            <w:pPr>
              <w:jc w:val="center"/>
              <w:rPr>
                <w:sz w:val="22"/>
                <w:szCs w:val="22"/>
              </w:rPr>
            </w:pPr>
          </w:p>
        </w:tc>
        <w:tc>
          <w:tcPr>
            <w:tcW w:w="650" w:type="pct"/>
          </w:tcPr>
          <w:p w14:paraId="15EEA03D" w14:textId="77777777" w:rsidR="00F92D9C" w:rsidRPr="0034115C" w:rsidRDefault="00F92D9C" w:rsidP="00F92D9C">
            <w:pPr>
              <w:jc w:val="center"/>
              <w:rPr>
                <w:sz w:val="22"/>
                <w:szCs w:val="22"/>
              </w:rPr>
            </w:pPr>
          </w:p>
        </w:tc>
        <w:tc>
          <w:tcPr>
            <w:tcW w:w="650" w:type="pct"/>
          </w:tcPr>
          <w:p w14:paraId="7E860FFC" w14:textId="77777777" w:rsidR="00F92D9C" w:rsidRPr="0034115C" w:rsidRDefault="00F92D9C" w:rsidP="00F92D9C">
            <w:pPr>
              <w:jc w:val="center"/>
              <w:rPr>
                <w:sz w:val="22"/>
                <w:szCs w:val="22"/>
              </w:rPr>
            </w:pPr>
          </w:p>
        </w:tc>
        <w:tc>
          <w:tcPr>
            <w:tcW w:w="650" w:type="pct"/>
          </w:tcPr>
          <w:p w14:paraId="78202FDA" w14:textId="77777777" w:rsidR="00F92D9C" w:rsidRPr="0034115C" w:rsidRDefault="00F92D9C" w:rsidP="00F92D9C">
            <w:pPr>
              <w:jc w:val="center"/>
              <w:rPr>
                <w:sz w:val="22"/>
                <w:szCs w:val="22"/>
              </w:rPr>
            </w:pPr>
          </w:p>
        </w:tc>
        <w:tc>
          <w:tcPr>
            <w:tcW w:w="1077" w:type="pct"/>
          </w:tcPr>
          <w:p w14:paraId="05D8C166" w14:textId="77777777" w:rsidR="00F92D9C" w:rsidRPr="0034115C" w:rsidRDefault="00F92D9C" w:rsidP="00F92D9C">
            <w:pPr>
              <w:rPr>
                <w:sz w:val="22"/>
                <w:szCs w:val="22"/>
              </w:rPr>
            </w:pPr>
          </w:p>
        </w:tc>
      </w:tr>
      <w:tr w:rsidR="00F92D9C" w:rsidRPr="0034115C" w14:paraId="1D96B54C" w14:textId="77777777" w:rsidTr="001A522C">
        <w:tc>
          <w:tcPr>
            <w:tcW w:w="674" w:type="pct"/>
            <w:vAlign w:val="bottom"/>
          </w:tcPr>
          <w:p w14:paraId="38B0C475" w14:textId="5C16A998" w:rsidR="00F92D9C" w:rsidRPr="0034115C" w:rsidRDefault="00F92D9C" w:rsidP="00F92D9C">
            <w:pPr>
              <w:rPr>
                <w:sz w:val="22"/>
                <w:szCs w:val="22"/>
              </w:rPr>
            </w:pPr>
            <w:r w:rsidRPr="0034115C">
              <w:rPr>
                <w:rFonts w:eastAsia="Times New Roman"/>
                <w:color w:val="000000"/>
                <w:sz w:val="22"/>
                <w:szCs w:val="22"/>
                <w:lang w:eastAsia="tr-TR"/>
              </w:rPr>
              <w:t>C.1.2</w:t>
            </w:r>
          </w:p>
        </w:tc>
        <w:tc>
          <w:tcPr>
            <w:tcW w:w="649" w:type="pct"/>
          </w:tcPr>
          <w:p w14:paraId="706D9597" w14:textId="77777777" w:rsidR="00F92D9C" w:rsidRPr="0034115C" w:rsidRDefault="00F92D9C" w:rsidP="00F92D9C">
            <w:pPr>
              <w:jc w:val="center"/>
              <w:rPr>
                <w:sz w:val="22"/>
                <w:szCs w:val="22"/>
              </w:rPr>
            </w:pPr>
          </w:p>
        </w:tc>
        <w:tc>
          <w:tcPr>
            <w:tcW w:w="650" w:type="pct"/>
          </w:tcPr>
          <w:p w14:paraId="3710C0EF" w14:textId="308171DE" w:rsidR="00F92D9C" w:rsidRPr="0034115C" w:rsidRDefault="00F92D9C" w:rsidP="00F92D9C">
            <w:pPr>
              <w:jc w:val="center"/>
              <w:rPr>
                <w:sz w:val="22"/>
                <w:szCs w:val="22"/>
              </w:rPr>
            </w:pPr>
            <w:r>
              <w:rPr>
                <w:sz w:val="22"/>
                <w:szCs w:val="22"/>
              </w:rPr>
              <w:t>X</w:t>
            </w:r>
          </w:p>
        </w:tc>
        <w:tc>
          <w:tcPr>
            <w:tcW w:w="650" w:type="pct"/>
          </w:tcPr>
          <w:p w14:paraId="18C66D10" w14:textId="77777777" w:rsidR="00F92D9C" w:rsidRPr="0034115C" w:rsidRDefault="00F92D9C" w:rsidP="00F92D9C">
            <w:pPr>
              <w:jc w:val="center"/>
              <w:rPr>
                <w:sz w:val="22"/>
                <w:szCs w:val="22"/>
              </w:rPr>
            </w:pPr>
          </w:p>
        </w:tc>
        <w:tc>
          <w:tcPr>
            <w:tcW w:w="650" w:type="pct"/>
          </w:tcPr>
          <w:p w14:paraId="0F52C94B" w14:textId="77777777" w:rsidR="00F92D9C" w:rsidRPr="0034115C" w:rsidRDefault="00F92D9C" w:rsidP="00F92D9C">
            <w:pPr>
              <w:jc w:val="center"/>
              <w:rPr>
                <w:sz w:val="22"/>
                <w:szCs w:val="22"/>
              </w:rPr>
            </w:pPr>
          </w:p>
        </w:tc>
        <w:tc>
          <w:tcPr>
            <w:tcW w:w="650" w:type="pct"/>
          </w:tcPr>
          <w:p w14:paraId="76010AD9" w14:textId="77777777" w:rsidR="00F92D9C" w:rsidRPr="0034115C" w:rsidRDefault="00F92D9C" w:rsidP="00F92D9C">
            <w:pPr>
              <w:jc w:val="center"/>
              <w:rPr>
                <w:sz w:val="22"/>
                <w:szCs w:val="22"/>
              </w:rPr>
            </w:pPr>
          </w:p>
        </w:tc>
        <w:tc>
          <w:tcPr>
            <w:tcW w:w="1077" w:type="pct"/>
          </w:tcPr>
          <w:p w14:paraId="210A2769" w14:textId="77777777" w:rsidR="00F92D9C" w:rsidRPr="0034115C" w:rsidRDefault="00F92D9C" w:rsidP="00F92D9C">
            <w:pPr>
              <w:rPr>
                <w:sz w:val="22"/>
                <w:szCs w:val="22"/>
              </w:rPr>
            </w:pPr>
          </w:p>
        </w:tc>
      </w:tr>
      <w:tr w:rsidR="00F92D9C" w:rsidRPr="0034115C" w14:paraId="7FAEC5F2" w14:textId="77777777" w:rsidTr="001A522C">
        <w:tc>
          <w:tcPr>
            <w:tcW w:w="674" w:type="pct"/>
            <w:vAlign w:val="bottom"/>
          </w:tcPr>
          <w:p w14:paraId="39B5E965" w14:textId="6C750F0C" w:rsidR="00F92D9C" w:rsidRPr="0034115C" w:rsidRDefault="00F92D9C" w:rsidP="00F92D9C">
            <w:pPr>
              <w:rPr>
                <w:sz w:val="22"/>
                <w:szCs w:val="22"/>
              </w:rPr>
            </w:pPr>
            <w:r w:rsidRPr="0034115C">
              <w:rPr>
                <w:rFonts w:eastAsia="Times New Roman"/>
                <w:color w:val="000000"/>
                <w:sz w:val="22"/>
                <w:szCs w:val="22"/>
                <w:lang w:eastAsia="tr-TR"/>
              </w:rPr>
              <w:t>C.1.3</w:t>
            </w:r>
          </w:p>
        </w:tc>
        <w:tc>
          <w:tcPr>
            <w:tcW w:w="649" w:type="pct"/>
          </w:tcPr>
          <w:p w14:paraId="12C797CB" w14:textId="3F0BA264" w:rsidR="00F92D9C" w:rsidRPr="0034115C" w:rsidRDefault="00F92D9C" w:rsidP="00F92D9C">
            <w:pPr>
              <w:jc w:val="center"/>
              <w:rPr>
                <w:sz w:val="22"/>
                <w:szCs w:val="22"/>
              </w:rPr>
            </w:pPr>
            <w:r>
              <w:rPr>
                <w:sz w:val="22"/>
                <w:szCs w:val="22"/>
              </w:rPr>
              <w:t>X</w:t>
            </w:r>
          </w:p>
        </w:tc>
        <w:tc>
          <w:tcPr>
            <w:tcW w:w="650" w:type="pct"/>
          </w:tcPr>
          <w:p w14:paraId="0E1700E5" w14:textId="77777777" w:rsidR="00F92D9C" w:rsidRPr="0034115C" w:rsidRDefault="00F92D9C" w:rsidP="00F92D9C">
            <w:pPr>
              <w:jc w:val="center"/>
              <w:rPr>
                <w:sz w:val="22"/>
                <w:szCs w:val="22"/>
              </w:rPr>
            </w:pPr>
          </w:p>
        </w:tc>
        <w:tc>
          <w:tcPr>
            <w:tcW w:w="650" w:type="pct"/>
          </w:tcPr>
          <w:p w14:paraId="238A02DF" w14:textId="77777777" w:rsidR="00F92D9C" w:rsidRPr="0034115C" w:rsidRDefault="00F92D9C" w:rsidP="00F92D9C">
            <w:pPr>
              <w:jc w:val="center"/>
              <w:rPr>
                <w:sz w:val="22"/>
                <w:szCs w:val="22"/>
              </w:rPr>
            </w:pPr>
          </w:p>
        </w:tc>
        <w:tc>
          <w:tcPr>
            <w:tcW w:w="650" w:type="pct"/>
          </w:tcPr>
          <w:p w14:paraId="009CE8E7" w14:textId="77777777" w:rsidR="00F92D9C" w:rsidRPr="0034115C" w:rsidRDefault="00F92D9C" w:rsidP="00F92D9C">
            <w:pPr>
              <w:jc w:val="center"/>
              <w:rPr>
                <w:sz w:val="22"/>
                <w:szCs w:val="22"/>
              </w:rPr>
            </w:pPr>
          </w:p>
        </w:tc>
        <w:tc>
          <w:tcPr>
            <w:tcW w:w="650" w:type="pct"/>
          </w:tcPr>
          <w:p w14:paraId="1E9F88C3" w14:textId="77777777" w:rsidR="00F92D9C" w:rsidRPr="0034115C" w:rsidRDefault="00F92D9C" w:rsidP="00F92D9C">
            <w:pPr>
              <w:jc w:val="center"/>
              <w:rPr>
                <w:sz w:val="22"/>
                <w:szCs w:val="22"/>
              </w:rPr>
            </w:pPr>
          </w:p>
        </w:tc>
        <w:tc>
          <w:tcPr>
            <w:tcW w:w="1077" w:type="pct"/>
          </w:tcPr>
          <w:p w14:paraId="694E6613" w14:textId="77777777" w:rsidR="00F92D9C" w:rsidRPr="0034115C" w:rsidRDefault="00F92D9C" w:rsidP="00F92D9C">
            <w:pPr>
              <w:rPr>
                <w:sz w:val="22"/>
                <w:szCs w:val="22"/>
              </w:rPr>
            </w:pPr>
          </w:p>
        </w:tc>
      </w:tr>
      <w:tr w:rsidR="00F92D9C" w:rsidRPr="0034115C" w14:paraId="7988E8F2" w14:textId="77777777" w:rsidTr="001A522C">
        <w:tc>
          <w:tcPr>
            <w:tcW w:w="674" w:type="pct"/>
            <w:vAlign w:val="bottom"/>
          </w:tcPr>
          <w:p w14:paraId="6EECD1BE" w14:textId="61CF2F9A" w:rsidR="00F92D9C" w:rsidRPr="0034115C" w:rsidRDefault="00F92D9C" w:rsidP="00F92D9C">
            <w:pPr>
              <w:rPr>
                <w:sz w:val="22"/>
                <w:szCs w:val="22"/>
              </w:rPr>
            </w:pPr>
            <w:r w:rsidRPr="0034115C">
              <w:rPr>
                <w:rFonts w:eastAsia="Times New Roman"/>
                <w:color w:val="000000"/>
                <w:sz w:val="22"/>
                <w:szCs w:val="22"/>
                <w:lang w:eastAsia="tr-TR"/>
              </w:rPr>
              <w:t>C.2.1</w:t>
            </w:r>
          </w:p>
        </w:tc>
        <w:tc>
          <w:tcPr>
            <w:tcW w:w="649" w:type="pct"/>
          </w:tcPr>
          <w:p w14:paraId="0E37578B" w14:textId="77777777" w:rsidR="00F92D9C" w:rsidRPr="0034115C" w:rsidRDefault="00F92D9C" w:rsidP="00F92D9C">
            <w:pPr>
              <w:jc w:val="center"/>
              <w:rPr>
                <w:sz w:val="22"/>
                <w:szCs w:val="22"/>
              </w:rPr>
            </w:pPr>
          </w:p>
        </w:tc>
        <w:tc>
          <w:tcPr>
            <w:tcW w:w="650" w:type="pct"/>
          </w:tcPr>
          <w:p w14:paraId="7C262A29" w14:textId="6B5CE2D3" w:rsidR="00F92D9C" w:rsidRPr="0034115C" w:rsidRDefault="00F92D9C" w:rsidP="00F92D9C">
            <w:pPr>
              <w:jc w:val="center"/>
              <w:rPr>
                <w:sz w:val="22"/>
                <w:szCs w:val="22"/>
              </w:rPr>
            </w:pPr>
            <w:r>
              <w:rPr>
                <w:sz w:val="22"/>
                <w:szCs w:val="22"/>
              </w:rPr>
              <w:t>X</w:t>
            </w:r>
          </w:p>
        </w:tc>
        <w:tc>
          <w:tcPr>
            <w:tcW w:w="650" w:type="pct"/>
          </w:tcPr>
          <w:p w14:paraId="5F2C6FB6" w14:textId="77777777" w:rsidR="00F92D9C" w:rsidRPr="0034115C" w:rsidRDefault="00F92D9C" w:rsidP="00F92D9C">
            <w:pPr>
              <w:jc w:val="center"/>
              <w:rPr>
                <w:sz w:val="22"/>
                <w:szCs w:val="22"/>
              </w:rPr>
            </w:pPr>
          </w:p>
        </w:tc>
        <w:tc>
          <w:tcPr>
            <w:tcW w:w="650" w:type="pct"/>
          </w:tcPr>
          <w:p w14:paraId="46C68D08" w14:textId="77777777" w:rsidR="00F92D9C" w:rsidRPr="0034115C" w:rsidRDefault="00F92D9C" w:rsidP="00F92D9C">
            <w:pPr>
              <w:jc w:val="center"/>
              <w:rPr>
                <w:sz w:val="22"/>
                <w:szCs w:val="22"/>
              </w:rPr>
            </w:pPr>
          </w:p>
        </w:tc>
        <w:tc>
          <w:tcPr>
            <w:tcW w:w="650" w:type="pct"/>
          </w:tcPr>
          <w:p w14:paraId="4A1D45AC" w14:textId="77777777" w:rsidR="00F92D9C" w:rsidRPr="0034115C" w:rsidRDefault="00F92D9C" w:rsidP="00F92D9C">
            <w:pPr>
              <w:jc w:val="center"/>
              <w:rPr>
                <w:sz w:val="22"/>
                <w:szCs w:val="22"/>
              </w:rPr>
            </w:pPr>
          </w:p>
        </w:tc>
        <w:tc>
          <w:tcPr>
            <w:tcW w:w="1077" w:type="pct"/>
          </w:tcPr>
          <w:p w14:paraId="6006A230" w14:textId="77777777" w:rsidR="00F92D9C" w:rsidRPr="0034115C" w:rsidRDefault="00F92D9C" w:rsidP="00F92D9C">
            <w:pPr>
              <w:rPr>
                <w:sz w:val="22"/>
                <w:szCs w:val="22"/>
              </w:rPr>
            </w:pPr>
          </w:p>
        </w:tc>
      </w:tr>
      <w:tr w:rsidR="00F92D9C" w:rsidRPr="0034115C" w14:paraId="52229A53" w14:textId="77777777" w:rsidTr="001A522C">
        <w:tc>
          <w:tcPr>
            <w:tcW w:w="674" w:type="pct"/>
            <w:vAlign w:val="bottom"/>
          </w:tcPr>
          <w:p w14:paraId="145D8021" w14:textId="646204AE" w:rsidR="00F92D9C" w:rsidRPr="0034115C" w:rsidRDefault="00F92D9C" w:rsidP="00F92D9C">
            <w:pPr>
              <w:rPr>
                <w:sz w:val="22"/>
                <w:szCs w:val="22"/>
              </w:rPr>
            </w:pPr>
            <w:r w:rsidRPr="0034115C">
              <w:rPr>
                <w:rFonts w:eastAsia="Times New Roman"/>
                <w:color w:val="000000"/>
                <w:sz w:val="22"/>
                <w:szCs w:val="22"/>
                <w:lang w:eastAsia="tr-TR"/>
              </w:rPr>
              <w:t>C.2.2</w:t>
            </w:r>
          </w:p>
        </w:tc>
        <w:tc>
          <w:tcPr>
            <w:tcW w:w="649" w:type="pct"/>
          </w:tcPr>
          <w:p w14:paraId="62094156" w14:textId="0B1F0EBB" w:rsidR="00F92D9C" w:rsidRPr="0034115C" w:rsidRDefault="00F92D9C" w:rsidP="00F92D9C">
            <w:pPr>
              <w:jc w:val="center"/>
              <w:rPr>
                <w:sz w:val="22"/>
                <w:szCs w:val="22"/>
              </w:rPr>
            </w:pPr>
            <w:r>
              <w:rPr>
                <w:sz w:val="22"/>
                <w:szCs w:val="22"/>
              </w:rPr>
              <w:t>X</w:t>
            </w:r>
          </w:p>
        </w:tc>
        <w:tc>
          <w:tcPr>
            <w:tcW w:w="650" w:type="pct"/>
          </w:tcPr>
          <w:p w14:paraId="181C67CC" w14:textId="77777777" w:rsidR="00F92D9C" w:rsidRPr="0034115C" w:rsidRDefault="00F92D9C" w:rsidP="00F92D9C">
            <w:pPr>
              <w:jc w:val="center"/>
              <w:rPr>
                <w:sz w:val="22"/>
                <w:szCs w:val="22"/>
              </w:rPr>
            </w:pPr>
          </w:p>
        </w:tc>
        <w:tc>
          <w:tcPr>
            <w:tcW w:w="650" w:type="pct"/>
          </w:tcPr>
          <w:p w14:paraId="14C6B1A3" w14:textId="4184E4FD" w:rsidR="00F92D9C" w:rsidRPr="0034115C" w:rsidRDefault="00F92D9C" w:rsidP="00F92D9C">
            <w:pPr>
              <w:jc w:val="center"/>
              <w:rPr>
                <w:sz w:val="22"/>
                <w:szCs w:val="22"/>
              </w:rPr>
            </w:pPr>
          </w:p>
        </w:tc>
        <w:tc>
          <w:tcPr>
            <w:tcW w:w="650" w:type="pct"/>
          </w:tcPr>
          <w:p w14:paraId="25997A5B" w14:textId="77777777" w:rsidR="00F92D9C" w:rsidRPr="0034115C" w:rsidRDefault="00F92D9C" w:rsidP="00F92D9C">
            <w:pPr>
              <w:jc w:val="center"/>
              <w:rPr>
                <w:sz w:val="22"/>
                <w:szCs w:val="22"/>
              </w:rPr>
            </w:pPr>
          </w:p>
        </w:tc>
        <w:tc>
          <w:tcPr>
            <w:tcW w:w="650" w:type="pct"/>
          </w:tcPr>
          <w:p w14:paraId="0BF7BB1F" w14:textId="77777777" w:rsidR="00F92D9C" w:rsidRPr="0034115C" w:rsidRDefault="00F92D9C" w:rsidP="00F92D9C">
            <w:pPr>
              <w:jc w:val="center"/>
              <w:rPr>
                <w:sz w:val="22"/>
                <w:szCs w:val="22"/>
              </w:rPr>
            </w:pPr>
          </w:p>
        </w:tc>
        <w:tc>
          <w:tcPr>
            <w:tcW w:w="1077" w:type="pct"/>
          </w:tcPr>
          <w:p w14:paraId="39D2415F" w14:textId="77777777" w:rsidR="00F92D9C" w:rsidRPr="0034115C" w:rsidRDefault="00F92D9C" w:rsidP="00F92D9C">
            <w:pPr>
              <w:rPr>
                <w:sz w:val="22"/>
                <w:szCs w:val="22"/>
              </w:rPr>
            </w:pPr>
          </w:p>
        </w:tc>
      </w:tr>
      <w:tr w:rsidR="00F92D9C" w:rsidRPr="0034115C" w14:paraId="5447AF8D" w14:textId="77777777" w:rsidTr="001A522C">
        <w:tc>
          <w:tcPr>
            <w:tcW w:w="674" w:type="pct"/>
            <w:vAlign w:val="bottom"/>
          </w:tcPr>
          <w:p w14:paraId="14874091" w14:textId="1F5A69F8" w:rsidR="00F92D9C" w:rsidRPr="0034115C" w:rsidRDefault="00F92D9C" w:rsidP="00F92D9C">
            <w:pPr>
              <w:rPr>
                <w:sz w:val="22"/>
                <w:szCs w:val="22"/>
              </w:rPr>
            </w:pPr>
            <w:r w:rsidRPr="0034115C">
              <w:rPr>
                <w:rFonts w:eastAsia="Times New Roman"/>
                <w:color w:val="000000"/>
                <w:sz w:val="22"/>
                <w:szCs w:val="22"/>
                <w:lang w:eastAsia="tr-TR"/>
              </w:rPr>
              <w:t>C.3.1</w:t>
            </w:r>
          </w:p>
        </w:tc>
        <w:tc>
          <w:tcPr>
            <w:tcW w:w="649" w:type="pct"/>
          </w:tcPr>
          <w:p w14:paraId="23C4A90F" w14:textId="77777777" w:rsidR="00F92D9C" w:rsidRPr="0034115C" w:rsidRDefault="00F92D9C" w:rsidP="00F92D9C">
            <w:pPr>
              <w:jc w:val="center"/>
              <w:rPr>
                <w:sz w:val="22"/>
                <w:szCs w:val="22"/>
              </w:rPr>
            </w:pPr>
          </w:p>
        </w:tc>
        <w:tc>
          <w:tcPr>
            <w:tcW w:w="650" w:type="pct"/>
          </w:tcPr>
          <w:p w14:paraId="4A9668A2" w14:textId="3FDA74EA" w:rsidR="00F92D9C" w:rsidRPr="0034115C" w:rsidRDefault="00F92D9C" w:rsidP="00F92D9C">
            <w:pPr>
              <w:jc w:val="center"/>
              <w:rPr>
                <w:sz w:val="22"/>
                <w:szCs w:val="22"/>
              </w:rPr>
            </w:pPr>
            <w:r>
              <w:rPr>
                <w:sz w:val="22"/>
                <w:szCs w:val="22"/>
              </w:rPr>
              <w:t>X</w:t>
            </w:r>
          </w:p>
        </w:tc>
        <w:tc>
          <w:tcPr>
            <w:tcW w:w="650" w:type="pct"/>
          </w:tcPr>
          <w:p w14:paraId="0738F3EF" w14:textId="77777777" w:rsidR="00F92D9C" w:rsidRPr="0034115C" w:rsidRDefault="00F92D9C" w:rsidP="00F92D9C">
            <w:pPr>
              <w:jc w:val="center"/>
              <w:rPr>
                <w:sz w:val="22"/>
                <w:szCs w:val="22"/>
              </w:rPr>
            </w:pPr>
          </w:p>
        </w:tc>
        <w:tc>
          <w:tcPr>
            <w:tcW w:w="650" w:type="pct"/>
          </w:tcPr>
          <w:p w14:paraId="2EF2CC93" w14:textId="77777777" w:rsidR="00F92D9C" w:rsidRPr="0034115C" w:rsidRDefault="00F92D9C" w:rsidP="00F92D9C">
            <w:pPr>
              <w:jc w:val="center"/>
              <w:rPr>
                <w:sz w:val="22"/>
                <w:szCs w:val="22"/>
              </w:rPr>
            </w:pPr>
          </w:p>
        </w:tc>
        <w:tc>
          <w:tcPr>
            <w:tcW w:w="650" w:type="pct"/>
          </w:tcPr>
          <w:p w14:paraId="339EF872" w14:textId="77777777" w:rsidR="00F92D9C" w:rsidRPr="0034115C" w:rsidRDefault="00F92D9C" w:rsidP="00F92D9C">
            <w:pPr>
              <w:jc w:val="center"/>
              <w:rPr>
                <w:sz w:val="22"/>
                <w:szCs w:val="22"/>
              </w:rPr>
            </w:pPr>
          </w:p>
        </w:tc>
        <w:tc>
          <w:tcPr>
            <w:tcW w:w="1077" w:type="pct"/>
          </w:tcPr>
          <w:p w14:paraId="74AE0D78" w14:textId="77777777" w:rsidR="00F92D9C" w:rsidRPr="0034115C" w:rsidRDefault="00F92D9C" w:rsidP="00F92D9C">
            <w:pPr>
              <w:rPr>
                <w:sz w:val="22"/>
                <w:szCs w:val="22"/>
              </w:rPr>
            </w:pPr>
          </w:p>
        </w:tc>
      </w:tr>
      <w:tr w:rsidR="00F92D9C" w:rsidRPr="0034115C" w14:paraId="20446FCC" w14:textId="77777777" w:rsidTr="001A522C">
        <w:tc>
          <w:tcPr>
            <w:tcW w:w="674" w:type="pct"/>
            <w:vAlign w:val="bottom"/>
          </w:tcPr>
          <w:p w14:paraId="5D2690E8" w14:textId="6AA01201" w:rsidR="00F92D9C" w:rsidRPr="0034115C" w:rsidRDefault="00F92D9C" w:rsidP="00F92D9C">
            <w:pPr>
              <w:rPr>
                <w:sz w:val="22"/>
                <w:szCs w:val="22"/>
              </w:rPr>
            </w:pPr>
            <w:r w:rsidRPr="0034115C">
              <w:rPr>
                <w:rFonts w:eastAsia="Times New Roman"/>
                <w:color w:val="000000"/>
                <w:sz w:val="22"/>
                <w:szCs w:val="22"/>
                <w:lang w:eastAsia="tr-TR"/>
              </w:rPr>
              <w:t>C.3.2</w:t>
            </w:r>
          </w:p>
        </w:tc>
        <w:tc>
          <w:tcPr>
            <w:tcW w:w="649" w:type="pct"/>
          </w:tcPr>
          <w:p w14:paraId="2B920892" w14:textId="77777777" w:rsidR="00F92D9C" w:rsidRPr="0034115C" w:rsidRDefault="00F92D9C" w:rsidP="00F92D9C">
            <w:pPr>
              <w:jc w:val="center"/>
              <w:rPr>
                <w:sz w:val="22"/>
                <w:szCs w:val="22"/>
              </w:rPr>
            </w:pPr>
          </w:p>
        </w:tc>
        <w:tc>
          <w:tcPr>
            <w:tcW w:w="650" w:type="pct"/>
          </w:tcPr>
          <w:p w14:paraId="1C5F9F49" w14:textId="533F388C" w:rsidR="00F92D9C" w:rsidRPr="0034115C" w:rsidRDefault="00F92D9C" w:rsidP="00F92D9C">
            <w:pPr>
              <w:jc w:val="center"/>
              <w:rPr>
                <w:sz w:val="22"/>
                <w:szCs w:val="22"/>
              </w:rPr>
            </w:pPr>
            <w:r>
              <w:rPr>
                <w:sz w:val="22"/>
                <w:szCs w:val="22"/>
              </w:rPr>
              <w:t>X</w:t>
            </w:r>
          </w:p>
        </w:tc>
        <w:tc>
          <w:tcPr>
            <w:tcW w:w="650" w:type="pct"/>
          </w:tcPr>
          <w:p w14:paraId="1B6E699F" w14:textId="77777777" w:rsidR="00F92D9C" w:rsidRPr="0034115C" w:rsidRDefault="00F92D9C" w:rsidP="00F92D9C">
            <w:pPr>
              <w:jc w:val="center"/>
              <w:rPr>
                <w:sz w:val="22"/>
                <w:szCs w:val="22"/>
              </w:rPr>
            </w:pPr>
          </w:p>
        </w:tc>
        <w:tc>
          <w:tcPr>
            <w:tcW w:w="650" w:type="pct"/>
          </w:tcPr>
          <w:p w14:paraId="75D6B1C7" w14:textId="77777777" w:rsidR="00F92D9C" w:rsidRPr="0034115C" w:rsidRDefault="00F92D9C" w:rsidP="00F92D9C">
            <w:pPr>
              <w:jc w:val="center"/>
              <w:rPr>
                <w:sz w:val="22"/>
                <w:szCs w:val="22"/>
              </w:rPr>
            </w:pPr>
          </w:p>
        </w:tc>
        <w:tc>
          <w:tcPr>
            <w:tcW w:w="650" w:type="pct"/>
          </w:tcPr>
          <w:p w14:paraId="486F2843" w14:textId="77777777" w:rsidR="00F92D9C" w:rsidRPr="0034115C" w:rsidRDefault="00F92D9C" w:rsidP="00F92D9C">
            <w:pPr>
              <w:jc w:val="center"/>
              <w:rPr>
                <w:sz w:val="22"/>
                <w:szCs w:val="22"/>
              </w:rPr>
            </w:pPr>
          </w:p>
        </w:tc>
        <w:tc>
          <w:tcPr>
            <w:tcW w:w="1077" w:type="pct"/>
          </w:tcPr>
          <w:p w14:paraId="6B686DAD" w14:textId="77777777" w:rsidR="00F92D9C" w:rsidRPr="0034115C" w:rsidRDefault="00F92D9C" w:rsidP="00F92D9C">
            <w:pPr>
              <w:rPr>
                <w:sz w:val="22"/>
                <w:szCs w:val="22"/>
              </w:rPr>
            </w:pPr>
          </w:p>
        </w:tc>
      </w:tr>
      <w:tr w:rsidR="00F92D9C" w:rsidRPr="0034115C" w14:paraId="1AE8504E" w14:textId="77777777" w:rsidTr="001A522C">
        <w:tc>
          <w:tcPr>
            <w:tcW w:w="674" w:type="pct"/>
            <w:vAlign w:val="bottom"/>
          </w:tcPr>
          <w:p w14:paraId="7C81B8F3" w14:textId="19DF9213" w:rsidR="00F92D9C" w:rsidRPr="0034115C" w:rsidRDefault="00F92D9C" w:rsidP="00F92D9C">
            <w:pPr>
              <w:rPr>
                <w:sz w:val="22"/>
                <w:szCs w:val="22"/>
              </w:rPr>
            </w:pPr>
            <w:r w:rsidRPr="0034115C">
              <w:rPr>
                <w:rFonts w:eastAsia="Times New Roman"/>
                <w:color w:val="000000"/>
                <w:sz w:val="22"/>
                <w:szCs w:val="22"/>
                <w:lang w:eastAsia="tr-TR"/>
              </w:rPr>
              <w:t>D.1.1</w:t>
            </w:r>
          </w:p>
        </w:tc>
        <w:tc>
          <w:tcPr>
            <w:tcW w:w="649" w:type="pct"/>
          </w:tcPr>
          <w:p w14:paraId="17A14C4C" w14:textId="77777777" w:rsidR="00F92D9C" w:rsidRPr="0034115C" w:rsidRDefault="00F92D9C" w:rsidP="00F92D9C">
            <w:pPr>
              <w:jc w:val="center"/>
              <w:rPr>
                <w:sz w:val="22"/>
                <w:szCs w:val="22"/>
              </w:rPr>
            </w:pPr>
          </w:p>
        </w:tc>
        <w:tc>
          <w:tcPr>
            <w:tcW w:w="650" w:type="pct"/>
          </w:tcPr>
          <w:p w14:paraId="21F8C991" w14:textId="6C347899" w:rsidR="00F92D9C" w:rsidRPr="0034115C" w:rsidRDefault="00F92D9C" w:rsidP="00F92D9C">
            <w:pPr>
              <w:jc w:val="center"/>
              <w:rPr>
                <w:sz w:val="22"/>
                <w:szCs w:val="22"/>
              </w:rPr>
            </w:pPr>
            <w:r>
              <w:rPr>
                <w:sz w:val="22"/>
                <w:szCs w:val="22"/>
              </w:rPr>
              <w:t>X</w:t>
            </w:r>
          </w:p>
        </w:tc>
        <w:tc>
          <w:tcPr>
            <w:tcW w:w="650" w:type="pct"/>
          </w:tcPr>
          <w:p w14:paraId="60597DDD" w14:textId="77777777" w:rsidR="00F92D9C" w:rsidRPr="0034115C" w:rsidRDefault="00F92D9C" w:rsidP="00F92D9C">
            <w:pPr>
              <w:jc w:val="center"/>
              <w:rPr>
                <w:sz w:val="22"/>
                <w:szCs w:val="22"/>
              </w:rPr>
            </w:pPr>
          </w:p>
        </w:tc>
        <w:tc>
          <w:tcPr>
            <w:tcW w:w="650" w:type="pct"/>
          </w:tcPr>
          <w:p w14:paraId="643E7E58" w14:textId="77777777" w:rsidR="00F92D9C" w:rsidRPr="0034115C" w:rsidRDefault="00F92D9C" w:rsidP="00F92D9C">
            <w:pPr>
              <w:jc w:val="center"/>
              <w:rPr>
                <w:sz w:val="22"/>
                <w:szCs w:val="22"/>
              </w:rPr>
            </w:pPr>
          </w:p>
        </w:tc>
        <w:tc>
          <w:tcPr>
            <w:tcW w:w="650" w:type="pct"/>
          </w:tcPr>
          <w:p w14:paraId="4C81E7DC" w14:textId="77777777" w:rsidR="00F92D9C" w:rsidRPr="0034115C" w:rsidRDefault="00F92D9C" w:rsidP="00F92D9C">
            <w:pPr>
              <w:jc w:val="center"/>
              <w:rPr>
                <w:sz w:val="22"/>
                <w:szCs w:val="22"/>
              </w:rPr>
            </w:pPr>
          </w:p>
        </w:tc>
        <w:tc>
          <w:tcPr>
            <w:tcW w:w="1077" w:type="pct"/>
          </w:tcPr>
          <w:p w14:paraId="2EA8C05C" w14:textId="77777777" w:rsidR="00F92D9C" w:rsidRPr="0034115C" w:rsidRDefault="00F92D9C" w:rsidP="00F92D9C">
            <w:pPr>
              <w:rPr>
                <w:sz w:val="22"/>
                <w:szCs w:val="22"/>
              </w:rPr>
            </w:pPr>
          </w:p>
        </w:tc>
      </w:tr>
      <w:tr w:rsidR="00F92D9C" w:rsidRPr="0034115C" w14:paraId="796D9EC8" w14:textId="77777777" w:rsidTr="001A522C">
        <w:tc>
          <w:tcPr>
            <w:tcW w:w="674" w:type="pct"/>
            <w:vAlign w:val="bottom"/>
          </w:tcPr>
          <w:p w14:paraId="5D5D93BB" w14:textId="30F390FC" w:rsidR="00F92D9C" w:rsidRPr="0034115C" w:rsidRDefault="00F92D9C" w:rsidP="00F92D9C">
            <w:pPr>
              <w:rPr>
                <w:sz w:val="22"/>
                <w:szCs w:val="22"/>
              </w:rPr>
            </w:pPr>
            <w:r w:rsidRPr="0034115C">
              <w:rPr>
                <w:rFonts w:eastAsia="Times New Roman"/>
                <w:color w:val="000000"/>
                <w:sz w:val="22"/>
                <w:szCs w:val="22"/>
                <w:lang w:eastAsia="tr-TR"/>
              </w:rPr>
              <w:t>D.1.2</w:t>
            </w:r>
          </w:p>
        </w:tc>
        <w:tc>
          <w:tcPr>
            <w:tcW w:w="649" w:type="pct"/>
          </w:tcPr>
          <w:p w14:paraId="69F94D24" w14:textId="34036A96" w:rsidR="00F92D9C" w:rsidRPr="0034115C" w:rsidRDefault="00F92D9C" w:rsidP="00F92D9C">
            <w:pPr>
              <w:jc w:val="center"/>
              <w:rPr>
                <w:sz w:val="22"/>
                <w:szCs w:val="22"/>
              </w:rPr>
            </w:pPr>
            <w:r>
              <w:rPr>
                <w:sz w:val="22"/>
                <w:szCs w:val="22"/>
              </w:rPr>
              <w:t>X</w:t>
            </w:r>
          </w:p>
        </w:tc>
        <w:tc>
          <w:tcPr>
            <w:tcW w:w="650" w:type="pct"/>
          </w:tcPr>
          <w:p w14:paraId="1C11409D" w14:textId="77777777" w:rsidR="00F92D9C" w:rsidRPr="0034115C" w:rsidRDefault="00F92D9C" w:rsidP="00F92D9C">
            <w:pPr>
              <w:jc w:val="center"/>
              <w:rPr>
                <w:sz w:val="22"/>
                <w:szCs w:val="22"/>
              </w:rPr>
            </w:pPr>
          </w:p>
        </w:tc>
        <w:tc>
          <w:tcPr>
            <w:tcW w:w="650" w:type="pct"/>
          </w:tcPr>
          <w:p w14:paraId="5CE8750A" w14:textId="77777777" w:rsidR="00F92D9C" w:rsidRPr="0034115C" w:rsidRDefault="00F92D9C" w:rsidP="00F92D9C">
            <w:pPr>
              <w:jc w:val="center"/>
              <w:rPr>
                <w:sz w:val="22"/>
                <w:szCs w:val="22"/>
              </w:rPr>
            </w:pPr>
          </w:p>
        </w:tc>
        <w:tc>
          <w:tcPr>
            <w:tcW w:w="650" w:type="pct"/>
          </w:tcPr>
          <w:p w14:paraId="5CDEEEB3" w14:textId="77777777" w:rsidR="00F92D9C" w:rsidRPr="0034115C" w:rsidRDefault="00F92D9C" w:rsidP="00F92D9C">
            <w:pPr>
              <w:jc w:val="center"/>
              <w:rPr>
                <w:sz w:val="22"/>
                <w:szCs w:val="22"/>
              </w:rPr>
            </w:pPr>
          </w:p>
        </w:tc>
        <w:tc>
          <w:tcPr>
            <w:tcW w:w="650" w:type="pct"/>
          </w:tcPr>
          <w:p w14:paraId="6F7842B5" w14:textId="77777777" w:rsidR="00F92D9C" w:rsidRPr="0034115C" w:rsidRDefault="00F92D9C" w:rsidP="00F92D9C">
            <w:pPr>
              <w:jc w:val="center"/>
              <w:rPr>
                <w:sz w:val="22"/>
                <w:szCs w:val="22"/>
              </w:rPr>
            </w:pPr>
          </w:p>
        </w:tc>
        <w:tc>
          <w:tcPr>
            <w:tcW w:w="1077" w:type="pct"/>
          </w:tcPr>
          <w:p w14:paraId="73A4195B" w14:textId="77777777" w:rsidR="00F92D9C" w:rsidRPr="0034115C" w:rsidRDefault="00F92D9C" w:rsidP="00F92D9C">
            <w:pPr>
              <w:rPr>
                <w:sz w:val="22"/>
                <w:szCs w:val="22"/>
              </w:rPr>
            </w:pPr>
          </w:p>
        </w:tc>
      </w:tr>
      <w:tr w:rsidR="00F92D9C" w:rsidRPr="0034115C" w14:paraId="292A3446" w14:textId="77777777" w:rsidTr="001A522C">
        <w:tc>
          <w:tcPr>
            <w:tcW w:w="674" w:type="pct"/>
            <w:vAlign w:val="bottom"/>
          </w:tcPr>
          <w:p w14:paraId="7D71600E" w14:textId="0B0DE23A" w:rsidR="00F92D9C" w:rsidRPr="0034115C" w:rsidRDefault="00F92D9C" w:rsidP="00F92D9C">
            <w:pPr>
              <w:rPr>
                <w:sz w:val="22"/>
                <w:szCs w:val="22"/>
              </w:rPr>
            </w:pPr>
            <w:r w:rsidRPr="0034115C">
              <w:rPr>
                <w:rFonts w:eastAsia="Times New Roman"/>
                <w:color w:val="000000"/>
                <w:sz w:val="22"/>
                <w:szCs w:val="22"/>
                <w:lang w:eastAsia="tr-TR"/>
              </w:rPr>
              <w:t>D.2.1</w:t>
            </w:r>
          </w:p>
        </w:tc>
        <w:tc>
          <w:tcPr>
            <w:tcW w:w="649" w:type="pct"/>
          </w:tcPr>
          <w:p w14:paraId="017EED9B" w14:textId="77777777" w:rsidR="00F92D9C" w:rsidRPr="0034115C" w:rsidRDefault="00F92D9C" w:rsidP="00F92D9C">
            <w:pPr>
              <w:jc w:val="center"/>
              <w:rPr>
                <w:sz w:val="22"/>
                <w:szCs w:val="22"/>
              </w:rPr>
            </w:pPr>
          </w:p>
        </w:tc>
        <w:tc>
          <w:tcPr>
            <w:tcW w:w="650" w:type="pct"/>
          </w:tcPr>
          <w:p w14:paraId="7D6DF1CD" w14:textId="77777777" w:rsidR="00F92D9C" w:rsidRPr="0034115C" w:rsidRDefault="00F92D9C" w:rsidP="00F92D9C">
            <w:pPr>
              <w:jc w:val="center"/>
              <w:rPr>
                <w:sz w:val="22"/>
                <w:szCs w:val="22"/>
              </w:rPr>
            </w:pPr>
          </w:p>
        </w:tc>
        <w:tc>
          <w:tcPr>
            <w:tcW w:w="650" w:type="pct"/>
          </w:tcPr>
          <w:p w14:paraId="7DE242E6" w14:textId="77777777" w:rsidR="00F92D9C" w:rsidRPr="0034115C" w:rsidRDefault="00F92D9C" w:rsidP="00F92D9C">
            <w:pPr>
              <w:jc w:val="center"/>
              <w:rPr>
                <w:sz w:val="22"/>
                <w:szCs w:val="22"/>
              </w:rPr>
            </w:pPr>
          </w:p>
        </w:tc>
        <w:tc>
          <w:tcPr>
            <w:tcW w:w="650" w:type="pct"/>
          </w:tcPr>
          <w:p w14:paraId="6C2D7FD7" w14:textId="57271827" w:rsidR="00F92D9C" w:rsidRPr="0034115C" w:rsidRDefault="00F92D9C" w:rsidP="00F92D9C">
            <w:pPr>
              <w:jc w:val="center"/>
              <w:rPr>
                <w:sz w:val="22"/>
                <w:szCs w:val="22"/>
              </w:rPr>
            </w:pPr>
            <w:r>
              <w:rPr>
                <w:sz w:val="22"/>
                <w:szCs w:val="22"/>
              </w:rPr>
              <w:t>X</w:t>
            </w:r>
          </w:p>
        </w:tc>
        <w:tc>
          <w:tcPr>
            <w:tcW w:w="650" w:type="pct"/>
          </w:tcPr>
          <w:p w14:paraId="288E58E9" w14:textId="77777777" w:rsidR="00F92D9C" w:rsidRPr="0034115C" w:rsidRDefault="00F92D9C" w:rsidP="00F92D9C">
            <w:pPr>
              <w:jc w:val="center"/>
              <w:rPr>
                <w:sz w:val="22"/>
                <w:szCs w:val="22"/>
              </w:rPr>
            </w:pPr>
          </w:p>
        </w:tc>
        <w:tc>
          <w:tcPr>
            <w:tcW w:w="1077" w:type="pct"/>
          </w:tcPr>
          <w:p w14:paraId="77F5BB95" w14:textId="77777777" w:rsidR="00F92D9C" w:rsidRPr="0034115C" w:rsidRDefault="00F92D9C" w:rsidP="00F92D9C">
            <w:pPr>
              <w:rPr>
                <w:sz w:val="22"/>
                <w:szCs w:val="22"/>
              </w:rPr>
            </w:pPr>
          </w:p>
        </w:tc>
      </w:tr>
    </w:tbl>
    <w:p w14:paraId="6E91E708" w14:textId="77777777" w:rsidR="000A0B35" w:rsidRDefault="000A0B35" w:rsidP="00AB72AD">
      <w:pPr>
        <w:rPr>
          <w:rFonts w:cs="Times New Roman"/>
          <w:b/>
          <w:bCs/>
          <w:szCs w:val="24"/>
        </w:rPr>
      </w:pPr>
    </w:p>
    <w:sectPr w:rsidR="000A0B35" w:rsidSect="004F7D80">
      <w:footerReference w:type="default" r:id="rId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23D0" w14:textId="77777777" w:rsidR="004C64A3" w:rsidRDefault="004C64A3" w:rsidP="003729C7">
      <w:pPr>
        <w:spacing w:after="0"/>
      </w:pPr>
      <w:r>
        <w:separator/>
      </w:r>
    </w:p>
  </w:endnote>
  <w:endnote w:type="continuationSeparator" w:id="0">
    <w:p w14:paraId="0A0A67AE" w14:textId="77777777" w:rsidR="004C64A3" w:rsidRDefault="004C64A3" w:rsidP="003729C7">
      <w:pPr>
        <w:spacing w:after="0"/>
      </w:pPr>
      <w:r>
        <w:continuationSeparator/>
      </w:r>
    </w:p>
  </w:endnote>
  <w:endnote w:type="continuationNotice" w:id="1">
    <w:p w14:paraId="20D475C3" w14:textId="77777777" w:rsidR="004C64A3" w:rsidRDefault="004C64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AD31" w14:textId="0D76064C" w:rsidR="003729C7" w:rsidRDefault="003729C7">
    <w:pPr>
      <w:pStyle w:val="AltBilgi"/>
      <w:jc w:val="center"/>
    </w:pPr>
  </w:p>
  <w:p w14:paraId="748DB415" w14:textId="77777777" w:rsidR="003729C7" w:rsidRDefault="003729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314854"/>
      <w:docPartObj>
        <w:docPartGallery w:val="Page Numbers (Bottom of Page)"/>
        <w:docPartUnique/>
      </w:docPartObj>
    </w:sdtPr>
    <w:sdtContent>
      <w:p w14:paraId="5348F19B" w14:textId="3433073D" w:rsidR="00F6501B" w:rsidRDefault="001703A0">
        <w:pPr>
          <w:pStyle w:val="AltBilgi"/>
          <w:jc w:val="center"/>
        </w:pPr>
        <w:r>
          <w:fldChar w:fldCharType="begin"/>
        </w:r>
        <w:r>
          <w:instrText>PAGE   \* MERGEFORMAT</w:instrText>
        </w:r>
        <w:r>
          <w:fldChar w:fldCharType="separate"/>
        </w:r>
        <w:r>
          <w:t>2</w:t>
        </w:r>
        <w:r>
          <w:fldChar w:fldCharType="end"/>
        </w:r>
      </w:p>
    </w:sdtContent>
  </w:sdt>
  <w:p w14:paraId="3069A1C0" w14:textId="77777777" w:rsidR="00F6501B" w:rsidRDefault="00F6501B">
    <w:pPr>
      <w:pStyle w:val="AltBilgi"/>
    </w:pPr>
  </w:p>
  <w:p w14:paraId="0035F6DA" w14:textId="77777777" w:rsidR="00550D4F" w:rsidRDefault="00550D4F"/>
  <w:p w14:paraId="55B2499B" w14:textId="77777777" w:rsidR="00550D4F" w:rsidRDefault="00550D4F"/>
  <w:p w14:paraId="3CD9885E" w14:textId="77777777" w:rsidR="00550D4F" w:rsidRDefault="00550D4F"/>
  <w:p w14:paraId="34C2B4F4" w14:textId="77777777" w:rsidR="009A4D0F" w:rsidRDefault="009A4D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B1A5" w14:textId="77777777" w:rsidR="004C64A3" w:rsidRDefault="004C64A3" w:rsidP="003729C7">
      <w:pPr>
        <w:spacing w:after="0"/>
      </w:pPr>
      <w:r>
        <w:separator/>
      </w:r>
    </w:p>
  </w:footnote>
  <w:footnote w:type="continuationSeparator" w:id="0">
    <w:p w14:paraId="66E73B0D" w14:textId="77777777" w:rsidR="004C64A3" w:rsidRDefault="004C64A3" w:rsidP="003729C7">
      <w:pPr>
        <w:spacing w:after="0"/>
      </w:pPr>
      <w:r>
        <w:continuationSeparator/>
      </w:r>
    </w:p>
  </w:footnote>
  <w:footnote w:type="continuationNotice" w:id="1">
    <w:p w14:paraId="29B2EBCE" w14:textId="77777777" w:rsidR="004C64A3" w:rsidRDefault="004C64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29"/>
    <w:multiLevelType w:val="hybridMultilevel"/>
    <w:tmpl w:val="1108DA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5209B"/>
    <w:multiLevelType w:val="hybridMultilevel"/>
    <w:tmpl w:val="1EDC27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A5784D"/>
    <w:multiLevelType w:val="hybridMultilevel"/>
    <w:tmpl w:val="E36C6CA4"/>
    <w:lvl w:ilvl="0" w:tplc="BB9C069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280715"/>
    <w:multiLevelType w:val="hybridMultilevel"/>
    <w:tmpl w:val="A46C4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5F2D6F"/>
    <w:multiLevelType w:val="hybridMultilevel"/>
    <w:tmpl w:val="84BE11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2E09DD"/>
    <w:multiLevelType w:val="hybridMultilevel"/>
    <w:tmpl w:val="416A0E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155BB7"/>
    <w:multiLevelType w:val="hybridMultilevel"/>
    <w:tmpl w:val="8E54D1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9A3942"/>
    <w:multiLevelType w:val="hybridMultilevel"/>
    <w:tmpl w:val="09AC8D76"/>
    <w:lvl w:ilvl="0" w:tplc="905CAFD4">
      <w:start w:val="1"/>
      <w:numFmt w:val="upperLetter"/>
      <w:lvlText w:val="%1."/>
      <w:lvlJc w:val="left"/>
      <w:pPr>
        <w:ind w:left="720" w:hanging="360"/>
      </w:pPr>
      <w:rPr>
        <w:rFonts w:ascii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C241FE"/>
    <w:multiLevelType w:val="hybridMultilevel"/>
    <w:tmpl w:val="BFB03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250BBB"/>
    <w:multiLevelType w:val="hybridMultilevel"/>
    <w:tmpl w:val="5BE49FBC"/>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1954062"/>
    <w:multiLevelType w:val="hybridMultilevel"/>
    <w:tmpl w:val="7772F0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1E664A8"/>
    <w:multiLevelType w:val="hybridMultilevel"/>
    <w:tmpl w:val="7E3A1E08"/>
    <w:lvl w:ilvl="0" w:tplc="1A68833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6E50A54"/>
    <w:multiLevelType w:val="hybridMultilevel"/>
    <w:tmpl w:val="90D85848"/>
    <w:lvl w:ilvl="0" w:tplc="1A68833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7723536"/>
    <w:multiLevelType w:val="hybridMultilevel"/>
    <w:tmpl w:val="27D218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99D5490"/>
    <w:multiLevelType w:val="hybridMultilevel"/>
    <w:tmpl w:val="B13253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A6848F7"/>
    <w:multiLevelType w:val="hybridMultilevel"/>
    <w:tmpl w:val="F16C7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3B4F1A"/>
    <w:multiLevelType w:val="hybridMultilevel"/>
    <w:tmpl w:val="DB387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2A562C"/>
    <w:multiLevelType w:val="hybridMultilevel"/>
    <w:tmpl w:val="4AF4C4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23D2BAD"/>
    <w:multiLevelType w:val="hybridMultilevel"/>
    <w:tmpl w:val="A63269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2C6456F"/>
    <w:multiLevelType w:val="hybridMultilevel"/>
    <w:tmpl w:val="D3469F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5C65AE6"/>
    <w:multiLevelType w:val="multilevel"/>
    <w:tmpl w:val="DA10598A"/>
    <w:lvl w:ilvl="0">
      <w:start w:val="1"/>
      <w:numFmt w:val="upperLetter"/>
      <w:lvlText w:val="%1."/>
      <w:lvlJc w:val="left"/>
      <w:pPr>
        <w:ind w:left="720" w:hanging="360"/>
      </w:pPr>
      <w:rPr>
        <w:rFonts w:ascii="Times New Roman" w:hAnsi="Times New Roman" w:hint="default"/>
        <w:b/>
        <w:bCs/>
        <w:i w:val="0"/>
        <w:sz w:val="24"/>
      </w:rPr>
    </w:lvl>
    <w:lvl w:ilvl="1">
      <w:start w:val="1"/>
      <w:numFmt w:val="decimal"/>
      <w:lvlText w:val="%1.%2."/>
      <w:lvlJc w:val="left"/>
      <w:pPr>
        <w:ind w:left="720" w:hanging="363"/>
      </w:pPr>
      <w:rPr>
        <w:rFonts w:ascii="Times New Roman" w:hAnsi="Times New Roman" w:hint="default"/>
        <w:b/>
        <w:i w:val="0"/>
        <w:sz w:val="24"/>
      </w:rPr>
    </w:lvl>
    <w:lvl w:ilvl="2">
      <w:start w:val="1"/>
      <w:numFmt w:val="decimal"/>
      <w:lvlText w:val="%1.%2.%3."/>
      <w:lvlJc w:val="left"/>
      <w:pPr>
        <w:ind w:left="720" w:hanging="363"/>
      </w:pPr>
      <w:rPr>
        <w:rFonts w:ascii="Times New Roman" w:hAnsi="Times New Roman"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64A1CCC"/>
    <w:multiLevelType w:val="hybridMultilevel"/>
    <w:tmpl w:val="F4309B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7552FA4"/>
    <w:multiLevelType w:val="hybridMultilevel"/>
    <w:tmpl w:val="E1FE88CE"/>
    <w:lvl w:ilvl="0" w:tplc="BB9C069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6026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E88E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A4E7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F6BA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4CCD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3A97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DCC3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0053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B31438B"/>
    <w:multiLevelType w:val="hybridMultilevel"/>
    <w:tmpl w:val="F23EF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B96669A"/>
    <w:multiLevelType w:val="hybridMultilevel"/>
    <w:tmpl w:val="D010A2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EA23710"/>
    <w:multiLevelType w:val="hybridMultilevel"/>
    <w:tmpl w:val="61B013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45D0982"/>
    <w:multiLevelType w:val="hybridMultilevel"/>
    <w:tmpl w:val="CD6055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5316496"/>
    <w:multiLevelType w:val="hybridMultilevel"/>
    <w:tmpl w:val="BFB03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7991D38"/>
    <w:multiLevelType w:val="hybridMultilevel"/>
    <w:tmpl w:val="2BBE76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90241CD"/>
    <w:multiLevelType w:val="hybridMultilevel"/>
    <w:tmpl w:val="35681E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C961211"/>
    <w:multiLevelType w:val="hybridMultilevel"/>
    <w:tmpl w:val="88D4AA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12D1FF2"/>
    <w:multiLevelType w:val="hybridMultilevel"/>
    <w:tmpl w:val="976CB4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3955C3C"/>
    <w:multiLevelType w:val="hybridMultilevel"/>
    <w:tmpl w:val="88C699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190B7A"/>
    <w:multiLevelType w:val="multilevel"/>
    <w:tmpl w:val="ED32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9B57A09"/>
    <w:multiLevelType w:val="hybridMultilevel"/>
    <w:tmpl w:val="F16C70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DCA13EA"/>
    <w:multiLevelType w:val="hybridMultilevel"/>
    <w:tmpl w:val="D14CFB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E0F5BDD"/>
    <w:multiLevelType w:val="hybridMultilevel"/>
    <w:tmpl w:val="D4DEEC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E3E6CE9"/>
    <w:multiLevelType w:val="hybridMultilevel"/>
    <w:tmpl w:val="DC46E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F6D5C92"/>
    <w:multiLevelType w:val="hybridMultilevel"/>
    <w:tmpl w:val="8E54D1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1F31C11"/>
    <w:multiLevelType w:val="hybridMultilevel"/>
    <w:tmpl w:val="BFB03546"/>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43A06AD"/>
    <w:multiLevelType w:val="hybridMultilevel"/>
    <w:tmpl w:val="D974D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D76B12"/>
    <w:multiLevelType w:val="hybridMultilevel"/>
    <w:tmpl w:val="9DECDCFA"/>
    <w:lvl w:ilvl="0" w:tplc="19F4F1E2">
      <w:start w:val="1"/>
      <w:numFmt w:val="bullet"/>
      <w:lvlText w:val=""/>
      <w:lvlJc w:val="left"/>
      <w:pPr>
        <w:ind w:left="720" w:hanging="360"/>
      </w:pPr>
      <w:rPr>
        <w:rFonts w:ascii="Symbol" w:hAnsi="Symbol" w:hint="default"/>
      </w:rPr>
    </w:lvl>
    <w:lvl w:ilvl="1" w:tplc="FD624706">
      <w:start w:val="1"/>
      <w:numFmt w:val="bullet"/>
      <w:lvlText w:val="o"/>
      <w:lvlJc w:val="left"/>
      <w:pPr>
        <w:ind w:left="1440" w:hanging="360"/>
      </w:pPr>
      <w:rPr>
        <w:rFonts w:ascii="Courier New" w:hAnsi="Courier New" w:hint="default"/>
      </w:rPr>
    </w:lvl>
    <w:lvl w:ilvl="2" w:tplc="34FE6898">
      <w:start w:val="1"/>
      <w:numFmt w:val="bullet"/>
      <w:lvlText w:val=""/>
      <w:lvlJc w:val="left"/>
      <w:pPr>
        <w:ind w:left="2160" w:hanging="360"/>
      </w:pPr>
      <w:rPr>
        <w:rFonts w:ascii="Wingdings" w:hAnsi="Wingdings" w:hint="default"/>
      </w:rPr>
    </w:lvl>
    <w:lvl w:ilvl="3" w:tplc="244602FE">
      <w:start w:val="1"/>
      <w:numFmt w:val="bullet"/>
      <w:lvlText w:val=""/>
      <w:lvlJc w:val="left"/>
      <w:pPr>
        <w:ind w:left="2880" w:hanging="360"/>
      </w:pPr>
      <w:rPr>
        <w:rFonts w:ascii="Symbol" w:hAnsi="Symbol" w:hint="default"/>
      </w:rPr>
    </w:lvl>
    <w:lvl w:ilvl="4" w:tplc="3C12E240">
      <w:start w:val="1"/>
      <w:numFmt w:val="bullet"/>
      <w:lvlText w:val="o"/>
      <w:lvlJc w:val="left"/>
      <w:pPr>
        <w:ind w:left="3600" w:hanging="360"/>
      </w:pPr>
      <w:rPr>
        <w:rFonts w:ascii="Courier New" w:hAnsi="Courier New" w:hint="default"/>
      </w:rPr>
    </w:lvl>
    <w:lvl w:ilvl="5" w:tplc="47C000AA">
      <w:start w:val="1"/>
      <w:numFmt w:val="bullet"/>
      <w:lvlText w:val=""/>
      <w:lvlJc w:val="left"/>
      <w:pPr>
        <w:ind w:left="4320" w:hanging="360"/>
      </w:pPr>
      <w:rPr>
        <w:rFonts w:ascii="Wingdings" w:hAnsi="Wingdings" w:hint="default"/>
      </w:rPr>
    </w:lvl>
    <w:lvl w:ilvl="6" w:tplc="C854E39E">
      <w:start w:val="1"/>
      <w:numFmt w:val="bullet"/>
      <w:lvlText w:val=""/>
      <w:lvlJc w:val="left"/>
      <w:pPr>
        <w:ind w:left="5040" w:hanging="360"/>
      </w:pPr>
      <w:rPr>
        <w:rFonts w:ascii="Symbol" w:hAnsi="Symbol" w:hint="default"/>
      </w:rPr>
    </w:lvl>
    <w:lvl w:ilvl="7" w:tplc="DAE06040">
      <w:start w:val="1"/>
      <w:numFmt w:val="bullet"/>
      <w:lvlText w:val="o"/>
      <w:lvlJc w:val="left"/>
      <w:pPr>
        <w:ind w:left="5760" w:hanging="360"/>
      </w:pPr>
      <w:rPr>
        <w:rFonts w:ascii="Courier New" w:hAnsi="Courier New" w:hint="default"/>
      </w:rPr>
    </w:lvl>
    <w:lvl w:ilvl="8" w:tplc="F0326228">
      <w:start w:val="1"/>
      <w:numFmt w:val="bullet"/>
      <w:lvlText w:val=""/>
      <w:lvlJc w:val="left"/>
      <w:pPr>
        <w:ind w:left="6480" w:hanging="360"/>
      </w:pPr>
      <w:rPr>
        <w:rFonts w:ascii="Wingdings" w:hAnsi="Wingdings" w:hint="default"/>
      </w:rPr>
    </w:lvl>
  </w:abstractNum>
  <w:abstractNum w:abstractNumId="43" w15:restartNumberingAfterBreak="0">
    <w:nsid w:val="54D77C01"/>
    <w:multiLevelType w:val="hybridMultilevel"/>
    <w:tmpl w:val="40F44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8225D6B"/>
    <w:multiLevelType w:val="hybridMultilevel"/>
    <w:tmpl w:val="BFB03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8FA2877"/>
    <w:multiLevelType w:val="hybridMultilevel"/>
    <w:tmpl w:val="1BB2BD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A6E0A50"/>
    <w:multiLevelType w:val="hybridMultilevel"/>
    <w:tmpl w:val="B1BE53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C0C1525"/>
    <w:multiLevelType w:val="hybridMultilevel"/>
    <w:tmpl w:val="E780B5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E2D206F"/>
    <w:multiLevelType w:val="hybridMultilevel"/>
    <w:tmpl w:val="2456639E"/>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E88BA44"/>
    <w:multiLevelType w:val="hybridMultilevel"/>
    <w:tmpl w:val="28907208"/>
    <w:lvl w:ilvl="0" w:tplc="0B4E0B4A">
      <w:start w:val="1"/>
      <w:numFmt w:val="bullet"/>
      <w:lvlText w:val=""/>
      <w:lvlJc w:val="left"/>
      <w:pPr>
        <w:ind w:left="720" w:hanging="360"/>
      </w:pPr>
      <w:rPr>
        <w:rFonts w:ascii="Symbol" w:hAnsi="Symbol" w:hint="default"/>
      </w:rPr>
    </w:lvl>
    <w:lvl w:ilvl="1" w:tplc="54BC30B6">
      <w:start w:val="1"/>
      <w:numFmt w:val="bullet"/>
      <w:lvlText w:val="o"/>
      <w:lvlJc w:val="left"/>
      <w:pPr>
        <w:ind w:left="1440" w:hanging="360"/>
      </w:pPr>
      <w:rPr>
        <w:rFonts w:ascii="Courier New" w:hAnsi="Courier New" w:hint="default"/>
      </w:rPr>
    </w:lvl>
    <w:lvl w:ilvl="2" w:tplc="0ED8F0DE">
      <w:start w:val="1"/>
      <w:numFmt w:val="bullet"/>
      <w:lvlText w:val=""/>
      <w:lvlJc w:val="left"/>
      <w:pPr>
        <w:ind w:left="2160" w:hanging="360"/>
      </w:pPr>
      <w:rPr>
        <w:rFonts w:ascii="Wingdings" w:hAnsi="Wingdings" w:hint="default"/>
      </w:rPr>
    </w:lvl>
    <w:lvl w:ilvl="3" w:tplc="34783CBC">
      <w:start w:val="1"/>
      <w:numFmt w:val="bullet"/>
      <w:lvlText w:val=""/>
      <w:lvlJc w:val="left"/>
      <w:pPr>
        <w:ind w:left="2880" w:hanging="360"/>
      </w:pPr>
      <w:rPr>
        <w:rFonts w:ascii="Symbol" w:hAnsi="Symbol" w:hint="default"/>
      </w:rPr>
    </w:lvl>
    <w:lvl w:ilvl="4" w:tplc="7C3EDE2C">
      <w:start w:val="1"/>
      <w:numFmt w:val="bullet"/>
      <w:lvlText w:val="o"/>
      <w:lvlJc w:val="left"/>
      <w:pPr>
        <w:ind w:left="3600" w:hanging="360"/>
      </w:pPr>
      <w:rPr>
        <w:rFonts w:ascii="Courier New" w:hAnsi="Courier New" w:hint="default"/>
      </w:rPr>
    </w:lvl>
    <w:lvl w:ilvl="5" w:tplc="EDC09640">
      <w:start w:val="1"/>
      <w:numFmt w:val="bullet"/>
      <w:lvlText w:val=""/>
      <w:lvlJc w:val="left"/>
      <w:pPr>
        <w:ind w:left="4320" w:hanging="360"/>
      </w:pPr>
      <w:rPr>
        <w:rFonts w:ascii="Wingdings" w:hAnsi="Wingdings" w:hint="default"/>
      </w:rPr>
    </w:lvl>
    <w:lvl w:ilvl="6" w:tplc="A3B6239A">
      <w:start w:val="1"/>
      <w:numFmt w:val="bullet"/>
      <w:lvlText w:val=""/>
      <w:lvlJc w:val="left"/>
      <w:pPr>
        <w:ind w:left="5040" w:hanging="360"/>
      </w:pPr>
      <w:rPr>
        <w:rFonts w:ascii="Symbol" w:hAnsi="Symbol" w:hint="default"/>
      </w:rPr>
    </w:lvl>
    <w:lvl w:ilvl="7" w:tplc="53B837B6">
      <w:start w:val="1"/>
      <w:numFmt w:val="bullet"/>
      <w:lvlText w:val="o"/>
      <w:lvlJc w:val="left"/>
      <w:pPr>
        <w:ind w:left="5760" w:hanging="360"/>
      </w:pPr>
      <w:rPr>
        <w:rFonts w:ascii="Courier New" w:hAnsi="Courier New" w:hint="default"/>
      </w:rPr>
    </w:lvl>
    <w:lvl w:ilvl="8" w:tplc="8B9ED854">
      <w:start w:val="1"/>
      <w:numFmt w:val="bullet"/>
      <w:lvlText w:val=""/>
      <w:lvlJc w:val="left"/>
      <w:pPr>
        <w:ind w:left="6480" w:hanging="360"/>
      </w:pPr>
      <w:rPr>
        <w:rFonts w:ascii="Wingdings" w:hAnsi="Wingdings" w:hint="default"/>
      </w:rPr>
    </w:lvl>
  </w:abstractNum>
  <w:abstractNum w:abstractNumId="50" w15:restartNumberingAfterBreak="0">
    <w:nsid w:val="60D3445B"/>
    <w:multiLevelType w:val="hybridMultilevel"/>
    <w:tmpl w:val="BFB03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42076E8"/>
    <w:multiLevelType w:val="hybridMultilevel"/>
    <w:tmpl w:val="F4A4BA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4B0097D"/>
    <w:multiLevelType w:val="hybridMultilevel"/>
    <w:tmpl w:val="584270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5F12310"/>
    <w:multiLevelType w:val="hybridMultilevel"/>
    <w:tmpl w:val="CA2A3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61D41A0"/>
    <w:multiLevelType w:val="hybridMultilevel"/>
    <w:tmpl w:val="A936F3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8474AF9"/>
    <w:multiLevelType w:val="hybridMultilevel"/>
    <w:tmpl w:val="FF363F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8D63883"/>
    <w:multiLevelType w:val="hybridMultilevel"/>
    <w:tmpl w:val="959CED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ABC6F5F"/>
    <w:multiLevelType w:val="hybridMultilevel"/>
    <w:tmpl w:val="C04CD57C"/>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BD35771"/>
    <w:multiLevelType w:val="hybridMultilevel"/>
    <w:tmpl w:val="1108DA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BFF58FF"/>
    <w:multiLevelType w:val="hybridMultilevel"/>
    <w:tmpl w:val="10002D88"/>
    <w:lvl w:ilvl="0" w:tplc="FFFFFFF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0" w15:restartNumberingAfterBreak="0">
    <w:nsid w:val="6D1E53DE"/>
    <w:multiLevelType w:val="hybridMultilevel"/>
    <w:tmpl w:val="7910D2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E03389E"/>
    <w:multiLevelType w:val="hybridMultilevel"/>
    <w:tmpl w:val="80D633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73055185"/>
    <w:multiLevelType w:val="hybridMultilevel"/>
    <w:tmpl w:val="3B0A46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73100750"/>
    <w:multiLevelType w:val="hybridMultilevel"/>
    <w:tmpl w:val="7B669D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74286E47"/>
    <w:multiLevelType w:val="hybridMultilevel"/>
    <w:tmpl w:val="D7A461E2"/>
    <w:lvl w:ilvl="0" w:tplc="041F0001">
      <w:start w:val="1"/>
      <w:numFmt w:val="bullet"/>
      <w:lvlText w:val=""/>
      <w:lvlJc w:val="left"/>
      <w:pPr>
        <w:ind w:left="2036" w:hanging="360"/>
      </w:pPr>
      <w:rPr>
        <w:rFonts w:ascii="Symbol" w:hAnsi="Symbol" w:hint="default"/>
      </w:rPr>
    </w:lvl>
    <w:lvl w:ilvl="1" w:tplc="041F0003" w:tentative="1">
      <w:start w:val="1"/>
      <w:numFmt w:val="bullet"/>
      <w:lvlText w:val="o"/>
      <w:lvlJc w:val="left"/>
      <w:pPr>
        <w:ind w:left="2756" w:hanging="360"/>
      </w:pPr>
      <w:rPr>
        <w:rFonts w:ascii="Courier New" w:hAnsi="Courier New" w:cs="Courier New" w:hint="default"/>
      </w:rPr>
    </w:lvl>
    <w:lvl w:ilvl="2" w:tplc="041F0005" w:tentative="1">
      <w:start w:val="1"/>
      <w:numFmt w:val="bullet"/>
      <w:lvlText w:val=""/>
      <w:lvlJc w:val="left"/>
      <w:pPr>
        <w:ind w:left="3476" w:hanging="360"/>
      </w:pPr>
      <w:rPr>
        <w:rFonts w:ascii="Wingdings" w:hAnsi="Wingdings" w:hint="default"/>
      </w:rPr>
    </w:lvl>
    <w:lvl w:ilvl="3" w:tplc="041F0001" w:tentative="1">
      <w:start w:val="1"/>
      <w:numFmt w:val="bullet"/>
      <w:lvlText w:val=""/>
      <w:lvlJc w:val="left"/>
      <w:pPr>
        <w:ind w:left="4196" w:hanging="360"/>
      </w:pPr>
      <w:rPr>
        <w:rFonts w:ascii="Symbol" w:hAnsi="Symbol" w:hint="default"/>
      </w:rPr>
    </w:lvl>
    <w:lvl w:ilvl="4" w:tplc="041F0003" w:tentative="1">
      <w:start w:val="1"/>
      <w:numFmt w:val="bullet"/>
      <w:lvlText w:val="o"/>
      <w:lvlJc w:val="left"/>
      <w:pPr>
        <w:ind w:left="4916" w:hanging="360"/>
      </w:pPr>
      <w:rPr>
        <w:rFonts w:ascii="Courier New" w:hAnsi="Courier New" w:cs="Courier New" w:hint="default"/>
      </w:rPr>
    </w:lvl>
    <w:lvl w:ilvl="5" w:tplc="041F0005" w:tentative="1">
      <w:start w:val="1"/>
      <w:numFmt w:val="bullet"/>
      <w:lvlText w:val=""/>
      <w:lvlJc w:val="left"/>
      <w:pPr>
        <w:ind w:left="5636" w:hanging="360"/>
      </w:pPr>
      <w:rPr>
        <w:rFonts w:ascii="Wingdings" w:hAnsi="Wingdings" w:hint="default"/>
      </w:rPr>
    </w:lvl>
    <w:lvl w:ilvl="6" w:tplc="041F0001" w:tentative="1">
      <w:start w:val="1"/>
      <w:numFmt w:val="bullet"/>
      <w:lvlText w:val=""/>
      <w:lvlJc w:val="left"/>
      <w:pPr>
        <w:ind w:left="6356" w:hanging="360"/>
      </w:pPr>
      <w:rPr>
        <w:rFonts w:ascii="Symbol" w:hAnsi="Symbol" w:hint="default"/>
      </w:rPr>
    </w:lvl>
    <w:lvl w:ilvl="7" w:tplc="041F0003" w:tentative="1">
      <w:start w:val="1"/>
      <w:numFmt w:val="bullet"/>
      <w:lvlText w:val="o"/>
      <w:lvlJc w:val="left"/>
      <w:pPr>
        <w:ind w:left="7076" w:hanging="360"/>
      </w:pPr>
      <w:rPr>
        <w:rFonts w:ascii="Courier New" w:hAnsi="Courier New" w:cs="Courier New" w:hint="default"/>
      </w:rPr>
    </w:lvl>
    <w:lvl w:ilvl="8" w:tplc="041F0005" w:tentative="1">
      <w:start w:val="1"/>
      <w:numFmt w:val="bullet"/>
      <w:lvlText w:val=""/>
      <w:lvlJc w:val="left"/>
      <w:pPr>
        <w:ind w:left="7796" w:hanging="360"/>
      </w:pPr>
      <w:rPr>
        <w:rFonts w:ascii="Wingdings" w:hAnsi="Wingdings" w:hint="default"/>
      </w:rPr>
    </w:lvl>
  </w:abstractNum>
  <w:abstractNum w:abstractNumId="65" w15:restartNumberingAfterBreak="0">
    <w:nsid w:val="751D29CB"/>
    <w:multiLevelType w:val="hybridMultilevel"/>
    <w:tmpl w:val="15B65B3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75673444"/>
    <w:multiLevelType w:val="hybridMultilevel"/>
    <w:tmpl w:val="898E85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75CC77D0"/>
    <w:multiLevelType w:val="hybridMultilevel"/>
    <w:tmpl w:val="59CC45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72812A8"/>
    <w:multiLevelType w:val="hybridMultilevel"/>
    <w:tmpl w:val="B622C6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7A17064A"/>
    <w:multiLevelType w:val="hybridMultilevel"/>
    <w:tmpl w:val="D974D5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7B1701C4"/>
    <w:multiLevelType w:val="hybridMultilevel"/>
    <w:tmpl w:val="C6AEAD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7D394AB8"/>
    <w:multiLevelType w:val="hybridMultilevel"/>
    <w:tmpl w:val="7AA6C1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22914944">
    <w:abstractNumId w:val="3"/>
  </w:num>
  <w:num w:numId="2" w16cid:durableId="334188177">
    <w:abstractNumId w:val="37"/>
  </w:num>
  <w:num w:numId="3" w16cid:durableId="1990594026">
    <w:abstractNumId w:val="60"/>
  </w:num>
  <w:num w:numId="4" w16cid:durableId="1388842772">
    <w:abstractNumId w:val="17"/>
  </w:num>
  <w:num w:numId="5" w16cid:durableId="1270818616">
    <w:abstractNumId w:val="47"/>
  </w:num>
  <w:num w:numId="6" w16cid:durableId="1839079346">
    <w:abstractNumId w:val="20"/>
  </w:num>
  <w:num w:numId="7" w16cid:durableId="1027755509">
    <w:abstractNumId w:val="51"/>
  </w:num>
  <w:num w:numId="8" w16cid:durableId="575436184">
    <w:abstractNumId w:val="12"/>
  </w:num>
  <w:num w:numId="9" w16cid:durableId="2062435385">
    <w:abstractNumId w:val="48"/>
  </w:num>
  <w:num w:numId="10" w16cid:durableId="1454667816">
    <w:abstractNumId w:val="22"/>
  </w:num>
  <w:num w:numId="11" w16cid:durableId="1008410465">
    <w:abstractNumId w:val="1"/>
  </w:num>
  <w:num w:numId="12" w16cid:durableId="1249148769">
    <w:abstractNumId w:val="10"/>
  </w:num>
  <w:num w:numId="13" w16cid:durableId="158346412">
    <w:abstractNumId w:val="2"/>
  </w:num>
  <w:num w:numId="14" w16cid:durableId="1170099074">
    <w:abstractNumId w:val="69"/>
  </w:num>
  <w:num w:numId="15" w16cid:durableId="1222600685">
    <w:abstractNumId w:val="41"/>
  </w:num>
  <w:num w:numId="16" w16cid:durableId="1078215927">
    <w:abstractNumId w:val="59"/>
  </w:num>
  <w:num w:numId="17" w16cid:durableId="519045808">
    <w:abstractNumId w:val="35"/>
  </w:num>
  <w:num w:numId="18" w16cid:durableId="1931545525">
    <w:abstractNumId w:val="15"/>
  </w:num>
  <w:num w:numId="19" w16cid:durableId="1898737641">
    <w:abstractNumId w:val="14"/>
  </w:num>
  <w:num w:numId="20" w16cid:durableId="1789003966">
    <w:abstractNumId w:val="0"/>
  </w:num>
  <w:num w:numId="21" w16cid:durableId="1220629143">
    <w:abstractNumId w:val="58"/>
  </w:num>
  <w:num w:numId="22" w16cid:durableId="1034040868">
    <w:abstractNumId w:val="26"/>
  </w:num>
  <w:num w:numId="23" w16cid:durableId="1465388272">
    <w:abstractNumId w:val="6"/>
  </w:num>
  <w:num w:numId="24" w16cid:durableId="328489253">
    <w:abstractNumId w:val="39"/>
  </w:num>
  <w:num w:numId="25" w16cid:durableId="1629704472">
    <w:abstractNumId w:val="40"/>
  </w:num>
  <w:num w:numId="26" w16cid:durableId="15814446">
    <w:abstractNumId w:val="8"/>
  </w:num>
  <w:num w:numId="27" w16cid:durableId="654917654">
    <w:abstractNumId w:val="44"/>
  </w:num>
  <w:num w:numId="28" w16cid:durableId="483157057">
    <w:abstractNumId w:val="27"/>
  </w:num>
  <w:num w:numId="29" w16cid:durableId="372658459">
    <w:abstractNumId w:val="50"/>
  </w:num>
  <w:num w:numId="30" w16cid:durableId="270670725">
    <w:abstractNumId w:val="57"/>
  </w:num>
  <w:num w:numId="31" w16cid:durableId="1336036547">
    <w:abstractNumId w:val="9"/>
  </w:num>
  <w:num w:numId="32" w16cid:durableId="846676304">
    <w:abstractNumId w:val="56"/>
  </w:num>
  <w:num w:numId="33" w16cid:durableId="925262104">
    <w:abstractNumId w:val="18"/>
  </w:num>
  <w:num w:numId="34" w16cid:durableId="45103596">
    <w:abstractNumId w:val="32"/>
  </w:num>
  <w:num w:numId="35" w16cid:durableId="2139910044">
    <w:abstractNumId w:val="62"/>
  </w:num>
  <w:num w:numId="36" w16cid:durableId="810486803">
    <w:abstractNumId w:val="45"/>
  </w:num>
  <w:num w:numId="37" w16cid:durableId="2132698906">
    <w:abstractNumId w:val="21"/>
  </w:num>
  <w:num w:numId="38" w16cid:durableId="595290638">
    <w:abstractNumId w:val="67"/>
  </w:num>
  <w:num w:numId="39" w16cid:durableId="1327440764">
    <w:abstractNumId w:val="13"/>
  </w:num>
  <w:num w:numId="40" w16cid:durableId="1988587436">
    <w:abstractNumId w:val="70"/>
  </w:num>
  <w:num w:numId="41" w16cid:durableId="809903510">
    <w:abstractNumId w:val="24"/>
  </w:num>
  <w:num w:numId="42" w16cid:durableId="1279948260">
    <w:abstractNumId w:val="66"/>
  </w:num>
  <w:num w:numId="43" w16cid:durableId="509835461">
    <w:abstractNumId w:val="53"/>
  </w:num>
  <w:num w:numId="44" w16cid:durableId="1475440683">
    <w:abstractNumId w:val="54"/>
  </w:num>
  <w:num w:numId="45" w16cid:durableId="2006785142">
    <w:abstractNumId w:val="4"/>
  </w:num>
  <w:num w:numId="46" w16cid:durableId="1848204051">
    <w:abstractNumId w:val="25"/>
  </w:num>
  <w:num w:numId="47" w16cid:durableId="1160774113">
    <w:abstractNumId w:val="31"/>
  </w:num>
  <w:num w:numId="48" w16cid:durableId="1570310914">
    <w:abstractNumId w:val="61"/>
  </w:num>
  <w:num w:numId="49" w16cid:durableId="495150740">
    <w:abstractNumId w:val="5"/>
  </w:num>
  <w:num w:numId="50" w16cid:durableId="588316939">
    <w:abstractNumId w:val="28"/>
  </w:num>
  <w:num w:numId="51" w16cid:durableId="1034306743">
    <w:abstractNumId w:val="46"/>
  </w:num>
  <w:num w:numId="52" w16cid:durableId="1731683607">
    <w:abstractNumId w:val="71"/>
  </w:num>
  <w:num w:numId="53" w16cid:durableId="958072564">
    <w:abstractNumId w:val="55"/>
  </w:num>
  <w:num w:numId="54" w16cid:durableId="1604724897">
    <w:abstractNumId w:val="52"/>
  </w:num>
  <w:num w:numId="55" w16cid:durableId="1416515747">
    <w:abstractNumId w:val="30"/>
  </w:num>
  <w:num w:numId="56" w16cid:durableId="456919846">
    <w:abstractNumId w:val="63"/>
  </w:num>
  <w:num w:numId="57" w16cid:durableId="1685865790">
    <w:abstractNumId w:val="19"/>
  </w:num>
  <w:num w:numId="58" w16cid:durableId="541477912">
    <w:abstractNumId w:val="68"/>
  </w:num>
  <w:num w:numId="59" w16cid:durableId="2097902260">
    <w:abstractNumId w:val="29"/>
  </w:num>
  <w:num w:numId="60" w16cid:durableId="1231958552">
    <w:abstractNumId w:val="11"/>
  </w:num>
  <w:num w:numId="61" w16cid:durableId="1875119608">
    <w:abstractNumId w:val="34"/>
  </w:num>
  <w:num w:numId="62" w16cid:durableId="631907898">
    <w:abstractNumId w:val="7"/>
  </w:num>
  <w:num w:numId="63" w16cid:durableId="1084568044">
    <w:abstractNumId w:val="65"/>
  </w:num>
  <w:num w:numId="64" w16cid:durableId="205262083">
    <w:abstractNumId w:val="38"/>
  </w:num>
  <w:num w:numId="65" w16cid:durableId="955253957">
    <w:abstractNumId w:val="16"/>
  </w:num>
  <w:num w:numId="66" w16cid:durableId="1651641758">
    <w:abstractNumId w:val="33"/>
  </w:num>
  <w:num w:numId="67" w16cid:durableId="1384209812">
    <w:abstractNumId w:val="42"/>
  </w:num>
  <w:num w:numId="68" w16cid:durableId="580871601">
    <w:abstractNumId w:val="49"/>
  </w:num>
  <w:num w:numId="69" w16cid:durableId="816915286">
    <w:abstractNumId w:val="36"/>
  </w:num>
  <w:num w:numId="70" w16cid:durableId="2106489481">
    <w:abstractNumId w:val="23"/>
  </w:num>
  <w:num w:numId="71" w16cid:durableId="828715369">
    <w:abstractNumId w:val="43"/>
  </w:num>
  <w:num w:numId="72" w16cid:durableId="465006452">
    <w:abstractNumId w:val="6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C8"/>
    <w:rsid w:val="00000C6E"/>
    <w:rsid w:val="0000101C"/>
    <w:rsid w:val="00001F8C"/>
    <w:rsid w:val="000060E0"/>
    <w:rsid w:val="00006511"/>
    <w:rsid w:val="00012164"/>
    <w:rsid w:val="00013795"/>
    <w:rsid w:val="00013D53"/>
    <w:rsid w:val="000161F8"/>
    <w:rsid w:val="000178DD"/>
    <w:rsid w:val="0002322E"/>
    <w:rsid w:val="00024439"/>
    <w:rsid w:val="00026D71"/>
    <w:rsid w:val="00032505"/>
    <w:rsid w:val="0003341D"/>
    <w:rsid w:val="00033657"/>
    <w:rsid w:val="000348EF"/>
    <w:rsid w:val="00034A88"/>
    <w:rsid w:val="000353B9"/>
    <w:rsid w:val="000361BF"/>
    <w:rsid w:val="0003638F"/>
    <w:rsid w:val="00037425"/>
    <w:rsid w:val="00041644"/>
    <w:rsid w:val="000416C3"/>
    <w:rsid w:val="000417EB"/>
    <w:rsid w:val="000432E4"/>
    <w:rsid w:val="0004390C"/>
    <w:rsid w:val="00044BCE"/>
    <w:rsid w:val="00045543"/>
    <w:rsid w:val="0004596C"/>
    <w:rsid w:val="00046900"/>
    <w:rsid w:val="00047B7A"/>
    <w:rsid w:val="00053144"/>
    <w:rsid w:val="000543D4"/>
    <w:rsid w:val="00054B83"/>
    <w:rsid w:val="000558E9"/>
    <w:rsid w:val="00055F9F"/>
    <w:rsid w:val="00061523"/>
    <w:rsid w:val="0006521F"/>
    <w:rsid w:val="0006749D"/>
    <w:rsid w:val="00067EF1"/>
    <w:rsid w:val="00070C8B"/>
    <w:rsid w:val="00071F0F"/>
    <w:rsid w:val="0007533E"/>
    <w:rsid w:val="00075E8E"/>
    <w:rsid w:val="00082B08"/>
    <w:rsid w:val="000859DE"/>
    <w:rsid w:val="00086B0D"/>
    <w:rsid w:val="00090DFA"/>
    <w:rsid w:val="000915AA"/>
    <w:rsid w:val="000939E9"/>
    <w:rsid w:val="000A09A1"/>
    <w:rsid w:val="000A0B35"/>
    <w:rsid w:val="000A2266"/>
    <w:rsid w:val="000A4608"/>
    <w:rsid w:val="000A4ED6"/>
    <w:rsid w:val="000A6929"/>
    <w:rsid w:val="000B124F"/>
    <w:rsid w:val="000B1A61"/>
    <w:rsid w:val="000B1D7B"/>
    <w:rsid w:val="000B2770"/>
    <w:rsid w:val="000B4D05"/>
    <w:rsid w:val="000C6242"/>
    <w:rsid w:val="000C7613"/>
    <w:rsid w:val="000D0462"/>
    <w:rsid w:val="000D2483"/>
    <w:rsid w:val="000D2E44"/>
    <w:rsid w:val="000D6F68"/>
    <w:rsid w:val="000D731C"/>
    <w:rsid w:val="000D7AC8"/>
    <w:rsid w:val="000D7DE5"/>
    <w:rsid w:val="000E1018"/>
    <w:rsid w:val="000E204D"/>
    <w:rsid w:val="000E5AB8"/>
    <w:rsid w:val="000F1415"/>
    <w:rsid w:val="000F436B"/>
    <w:rsid w:val="000F5154"/>
    <w:rsid w:val="000F5B3B"/>
    <w:rsid w:val="000F6279"/>
    <w:rsid w:val="000F632D"/>
    <w:rsid w:val="00103DA5"/>
    <w:rsid w:val="0010455F"/>
    <w:rsid w:val="00105381"/>
    <w:rsid w:val="0010646A"/>
    <w:rsid w:val="00107573"/>
    <w:rsid w:val="00107777"/>
    <w:rsid w:val="001101A5"/>
    <w:rsid w:val="001109A6"/>
    <w:rsid w:val="00111F72"/>
    <w:rsid w:val="00113144"/>
    <w:rsid w:val="00115288"/>
    <w:rsid w:val="00123155"/>
    <w:rsid w:val="001246A0"/>
    <w:rsid w:val="00126A0F"/>
    <w:rsid w:val="00130143"/>
    <w:rsid w:val="00131221"/>
    <w:rsid w:val="00131971"/>
    <w:rsid w:val="00132E88"/>
    <w:rsid w:val="00133FEB"/>
    <w:rsid w:val="00135F3A"/>
    <w:rsid w:val="00136D64"/>
    <w:rsid w:val="00136FD3"/>
    <w:rsid w:val="00141277"/>
    <w:rsid w:val="001433BA"/>
    <w:rsid w:val="0014397E"/>
    <w:rsid w:val="001467ED"/>
    <w:rsid w:val="00150830"/>
    <w:rsid w:val="001509A7"/>
    <w:rsid w:val="00153036"/>
    <w:rsid w:val="001546E0"/>
    <w:rsid w:val="00155140"/>
    <w:rsid w:val="00162E32"/>
    <w:rsid w:val="00162F0B"/>
    <w:rsid w:val="001664A7"/>
    <w:rsid w:val="001703A0"/>
    <w:rsid w:val="00173281"/>
    <w:rsid w:val="00174486"/>
    <w:rsid w:val="00176636"/>
    <w:rsid w:val="00176766"/>
    <w:rsid w:val="001772F7"/>
    <w:rsid w:val="00180480"/>
    <w:rsid w:val="00181C69"/>
    <w:rsid w:val="00182C69"/>
    <w:rsid w:val="00183777"/>
    <w:rsid w:val="00187303"/>
    <w:rsid w:val="00187979"/>
    <w:rsid w:val="00191297"/>
    <w:rsid w:val="001932A0"/>
    <w:rsid w:val="00195207"/>
    <w:rsid w:val="00196054"/>
    <w:rsid w:val="00196397"/>
    <w:rsid w:val="00197302"/>
    <w:rsid w:val="001A0B01"/>
    <w:rsid w:val="001A5884"/>
    <w:rsid w:val="001A5DF6"/>
    <w:rsid w:val="001A6301"/>
    <w:rsid w:val="001B0255"/>
    <w:rsid w:val="001B07FE"/>
    <w:rsid w:val="001B08AF"/>
    <w:rsid w:val="001B150A"/>
    <w:rsid w:val="001B1A26"/>
    <w:rsid w:val="001B52CC"/>
    <w:rsid w:val="001B757A"/>
    <w:rsid w:val="001B7639"/>
    <w:rsid w:val="001B7D55"/>
    <w:rsid w:val="001C4178"/>
    <w:rsid w:val="001D05E1"/>
    <w:rsid w:val="001D4819"/>
    <w:rsid w:val="001E0D6F"/>
    <w:rsid w:val="001E2BC4"/>
    <w:rsid w:val="001F009C"/>
    <w:rsid w:val="001F38AA"/>
    <w:rsid w:val="001F4E36"/>
    <w:rsid w:val="001F5C6C"/>
    <w:rsid w:val="00201610"/>
    <w:rsid w:val="00202BB9"/>
    <w:rsid w:val="0020686E"/>
    <w:rsid w:val="00207A3B"/>
    <w:rsid w:val="002107F9"/>
    <w:rsid w:val="00212898"/>
    <w:rsid w:val="00212904"/>
    <w:rsid w:val="0021743F"/>
    <w:rsid w:val="0021744F"/>
    <w:rsid w:val="00217EA6"/>
    <w:rsid w:val="00221B65"/>
    <w:rsid w:val="00222CA1"/>
    <w:rsid w:val="00223644"/>
    <w:rsid w:val="00224A4E"/>
    <w:rsid w:val="00224FC2"/>
    <w:rsid w:val="00226C31"/>
    <w:rsid w:val="002272FC"/>
    <w:rsid w:val="00231DC6"/>
    <w:rsid w:val="00232D4B"/>
    <w:rsid w:val="00233734"/>
    <w:rsid w:val="00233DC6"/>
    <w:rsid w:val="0023561A"/>
    <w:rsid w:val="00236D05"/>
    <w:rsid w:val="00237CBF"/>
    <w:rsid w:val="00243601"/>
    <w:rsid w:val="00244616"/>
    <w:rsid w:val="00244F56"/>
    <w:rsid w:val="00247182"/>
    <w:rsid w:val="00247C01"/>
    <w:rsid w:val="002540C0"/>
    <w:rsid w:val="002548A9"/>
    <w:rsid w:val="00256E2A"/>
    <w:rsid w:val="00260590"/>
    <w:rsid w:val="002609DC"/>
    <w:rsid w:val="002629EA"/>
    <w:rsid w:val="00263F80"/>
    <w:rsid w:val="0027045E"/>
    <w:rsid w:val="00270774"/>
    <w:rsid w:val="00270F6C"/>
    <w:rsid w:val="00271768"/>
    <w:rsid w:val="00271CD8"/>
    <w:rsid w:val="0027214B"/>
    <w:rsid w:val="00275499"/>
    <w:rsid w:val="00275E5A"/>
    <w:rsid w:val="002772BC"/>
    <w:rsid w:val="00277B86"/>
    <w:rsid w:val="00280478"/>
    <w:rsid w:val="00283BFE"/>
    <w:rsid w:val="002862F1"/>
    <w:rsid w:val="0028712A"/>
    <w:rsid w:val="00293CE9"/>
    <w:rsid w:val="00296BE8"/>
    <w:rsid w:val="002A32EC"/>
    <w:rsid w:val="002A3638"/>
    <w:rsid w:val="002A3E09"/>
    <w:rsid w:val="002A45BD"/>
    <w:rsid w:val="002A4DEE"/>
    <w:rsid w:val="002A6B5C"/>
    <w:rsid w:val="002B52E5"/>
    <w:rsid w:val="002B5808"/>
    <w:rsid w:val="002B69EC"/>
    <w:rsid w:val="002C1F6C"/>
    <w:rsid w:val="002C2338"/>
    <w:rsid w:val="002C34D1"/>
    <w:rsid w:val="002C3D00"/>
    <w:rsid w:val="002C3F06"/>
    <w:rsid w:val="002C4CF3"/>
    <w:rsid w:val="002C5132"/>
    <w:rsid w:val="002C5555"/>
    <w:rsid w:val="002E1ADD"/>
    <w:rsid w:val="002E3516"/>
    <w:rsid w:val="002E7286"/>
    <w:rsid w:val="002E741E"/>
    <w:rsid w:val="002E7495"/>
    <w:rsid w:val="002F1AFB"/>
    <w:rsid w:val="002F28AC"/>
    <w:rsid w:val="002F6892"/>
    <w:rsid w:val="0030004B"/>
    <w:rsid w:val="00301481"/>
    <w:rsid w:val="00301FBE"/>
    <w:rsid w:val="003024B7"/>
    <w:rsid w:val="003047CA"/>
    <w:rsid w:val="00305912"/>
    <w:rsid w:val="00310497"/>
    <w:rsid w:val="0031051F"/>
    <w:rsid w:val="00313517"/>
    <w:rsid w:val="003141C3"/>
    <w:rsid w:val="003150A2"/>
    <w:rsid w:val="00315207"/>
    <w:rsid w:val="00322ABC"/>
    <w:rsid w:val="003250C5"/>
    <w:rsid w:val="00331223"/>
    <w:rsid w:val="0033154B"/>
    <w:rsid w:val="003329C5"/>
    <w:rsid w:val="003375D6"/>
    <w:rsid w:val="00337BA3"/>
    <w:rsid w:val="0034115C"/>
    <w:rsid w:val="00341211"/>
    <w:rsid w:val="00342D75"/>
    <w:rsid w:val="003527D5"/>
    <w:rsid w:val="00354F8E"/>
    <w:rsid w:val="00356308"/>
    <w:rsid w:val="0035759C"/>
    <w:rsid w:val="00357985"/>
    <w:rsid w:val="00360AF1"/>
    <w:rsid w:val="00360B00"/>
    <w:rsid w:val="003614A3"/>
    <w:rsid w:val="00365F0A"/>
    <w:rsid w:val="00366DA1"/>
    <w:rsid w:val="00370347"/>
    <w:rsid w:val="00370D74"/>
    <w:rsid w:val="003729C7"/>
    <w:rsid w:val="00372A05"/>
    <w:rsid w:val="003740A0"/>
    <w:rsid w:val="00374EA3"/>
    <w:rsid w:val="00377D40"/>
    <w:rsid w:val="00381F52"/>
    <w:rsid w:val="00382AAA"/>
    <w:rsid w:val="003852CE"/>
    <w:rsid w:val="00385885"/>
    <w:rsid w:val="003865FA"/>
    <w:rsid w:val="0038736F"/>
    <w:rsid w:val="003874AF"/>
    <w:rsid w:val="003913D4"/>
    <w:rsid w:val="003916AF"/>
    <w:rsid w:val="00395486"/>
    <w:rsid w:val="00396F24"/>
    <w:rsid w:val="003970C1"/>
    <w:rsid w:val="0039790A"/>
    <w:rsid w:val="003A4658"/>
    <w:rsid w:val="003A475C"/>
    <w:rsid w:val="003A616A"/>
    <w:rsid w:val="003B1851"/>
    <w:rsid w:val="003B193D"/>
    <w:rsid w:val="003B23E2"/>
    <w:rsid w:val="003B2865"/>
    <w:rsid w:val="003B2AC7"/>
    <w:rsid w:val="003B2CE5"/>
    <w:rsid w:val="003C13A0"/>
    <w:rsid w:val="003C2242"/>
    <w:rsid w:val="003C4BB8"/>
    <w:rsid w:val="003D02DE"/>
    <w:rsid w:val="003D1F5C"/>
    <w:rsid w:val="003D61AD"/>
    <w:rsid w:val="003E028A"/>
    <w:rsid w:val="003E3765"/>
    <w:rsid w:val="003E5B88"/>
    <w:rsid w:val="003F19AD"/>
    <w:rsid w:val="003F232E"/>
    <w:rsid w:val="003F6030"/>
    <w:rsid w:val="003F6B83"/>
    <w:rsid w:val="0040242B"/>
    <w:rsid w:val="00405ECF"/>
    <w:rsid w:val="004139E1"/>
    <w:rsid w:val="004147F2"/>
    <w:rsid w:val="004173A3"/>
    <w:rsid w:val="004266A4"/>
    <w:rsid w:val="00426DC3"/>
    <w:rsid w:val="00431C89"/>
    <w:rsid w:val="00432E1A"/>
    <w:rsid w:val="00433681"/>
    <w:rsid w:val="004356FB"/>
    <w:rsid w:val="0043574E"/>
    <w:rsid w:val="00436AE5"/>
    <w:rsid w:val="00440B7F"/>
    <w:rsid w:val="004465B5"/>
    <w:rsid w:val="0044731F"/>
    <w:rsid w:val="00447766"/>
    <w:rsid w:val="004500DE"/>
    <w:rsid w:val="0045571E"/>
    <w:rsid w:val="00457214"/>
    <w:rsid w:val="0046425A"/>
    <w:rsid w:val="004665F1"/>
    <w:rsid w:val="00466C42"/>
    <w:rsid w:val="004703AC"/>
    <w:rsid w:val="004708E8"/>
    <w:rsid w:val="00481488"/>
    <w:rsid w:val="00482960"/>
    <w:rsid w:val="00482A77"/>
    <w:rsid w:val="0048309E"/>
    <w:rsid w:val="00483DBF"/>
    <w:rsid w:val="004845ED"/>
    <w:rsid w:val="0048663F"/>
    <w:rsid w:val="00486ABC"/>
    <w:rsid w:val="00486F49"/>
    <w:rsid w:val="00490C20"/>
    <w:rsid w:val="00492235"/>
    <w:rsid w:val="00494AC2"/>
    <w:rsid w:val="004975E1"/>
    <w:rsid w:val="004A0BD1"/>
    <w:rsid w:val="004A1065"/>
    <w:rsid w:val="004A162D"/>
    <w:rsid w:val="004A1ACB"/>
    <w:rsid w:val="004A23FF"/>
    <w:rsid w:val="004A25C6"/>
    <w:rsid w:val="004B0D2F"/>
    <w:rsid w:val="004B2894"/>
    <w:rsid w:val="004B40A1"/>
    <w:rsid w:val="004C3F28"/>
    <w:rsid w:val="004C64A3"/>
    <w:rsid w:val="004C6C9E"/>
    <w:rsid w:val="004D469E"/>
    <w:rsid w:val="004D4903"/>
    <w:rsid w:val="004D6862"/>
    <w:rsid w:val="004D695C"/>
    <w:rsid w:val="004E2C37"/>
    <w:rsid w:val="004F198E"/>
    <w:rsid w:val="004F46A4"/>
    <w:rsid w:val="004F566A"/>
    <w:rsid w:val="004F5B3F"/>
    <w:rsid w:val="004F7D80"/>
    <w:rsid w:val="004F7EC1"/>
    <w:rsid w:val="00500C47"/>
    <w:rsid w:val="005016E5"/>
    <w:rsid w:val="005031AF"/>
    <w:rsid w:val="00505980"/>
    <w:rsid w:val="00511B3C"/>
    <w:rsid w:val="00514E54"/>
    <w:rsid w:val="00515092"/>
    <w:rsid w:val="00517724"/>
    <w:rsid w:val="00520002"/>
    <w:rsid w:val="00520285"/>
    <w:rsid w:val="00521EEF"/>
    <w:rsid w:val="005221AF"/>
    <w:rsid w:val="00526B83"/>
    <w:rsid w:val="00526BA3"/>
    <w:rsid w:val="005311A8"/>
    <w:rsid w:val="00534AB9"/>
    <w:rsid w:val="00541091"/>
    <w:rsid w:val="005439E4"/>
    <w:rsid w:val="00544074"/>
    <w:rsid w:val="005441DE"/>
    <w:rsid w:val="0054610C"/>
    <w:rsid w:val="005463BA"/>
    <w:rsid w:val="005466BE"/>
    <w:rsid w:val="00550770"/>
    <w:rsid w:val="00550A90"/>
    <w:rsid w:val="00550D4F"/>
    <w:rsid w:val="00551C1D"/>
    <w:rsid w:val="00552277"/>
    <w:rsid w:val="00552B6A"/>
    <w:rsid w:val="0056032D"/>
    <w:rsid w:val="00563B94"/>
    <w:rsid w:val="00564637"/>
    <w:rsid w:val="00566A71"/>
    <w:rsid w:val="00566B28"/>
    <w:rsid w:val="00567563"/>
    <w:rsid w:val="005775B9"/>
    <w:rsid w:val="00584A45"/>
    <w:rsid w:val="005851E9"/>
    <w:rsid w:val="005863B2"/>
    <w:rsid w:val="00590577"/>
    <w:rsid w:val="00592833"/>
    <w:rsid w:val="00592CCB"/>
    <w:rsid w:val="00593B52"/>
    <w:rsid w:val="005948E3"/>
    <w:rsid w:val="005953DA"/>
    <w:rsid w:val="0059572C"/>
    <w:rsid w:val="00597141"/>
    <w:rsid w:val="005A2DD3"/>
    <w:rsid w:val="005A47BD"/>
    <w:rsid w:val="005A6157"/>
    <w:rsid w:val="005A7792"/>
    <w:rsid w:val="005A7E9A"/>
    <w:rsid w:val="005B285E"/>
    <w:rsid w:val="005B5660"/>
    <w:rsid w:val="005B7667"/>
    <w:rsid w:val="005C575B"/>
    <w:rsid w:val="005C6F1E"/>
    <w:rsid w:val="005C76AE"/>
    <w:rsid w:val="005D03B7"/>
    <w:rsid w:val="005D19D8"/>
    <w:rsid w:val="005D3CFA"/>
    <w:rsid w:val="005D722B"/>
    <w:rsid w:val="005D75AC"/>
    <w:rsid w:val="005E101E"/>
    <w:rsid w:val="005E39F7"/>
    <w:rsid w:val="005E53D6"/>
    <w:rsid w:val="005E689A"/>
    <w:rsid w:val="005F29DF"/>
    <w:rsid w:val="005F3FCF"/>
    <w:rsid w:val="005F4B45"/>
    <w:rsid w:val="005F7771"/>
    <w:rsid w:val="00603EF7"/>
    <w:rsid w:val="00605689"/>
    <w:rsid w:val="0060765F"/>
    <w:rsid w:val="00613930"/>
    <w:rsid w:val="00614B3F"/>
    <w:rsid w:val="0061641B"/>
    <w:rsid w:val="00616678"/>
    <w:rsid w:val="00616C81"/>
    <w:rsid w:val="00617AD0"/>
    <w:rsid w:val="00620D2B"/>
    <w:rsid w:val="00622581"/>
    <w:rsid w:val="00625A8A"/>
    <w:rsid w:val="00627D7C"/>
    <w:rsid w:val="006309D2"/>
    <w:rsid w:val="006310FD"/>
    <w:rsid w:val="00633C98"/>
    <w:rsid w:val="00634BE6"/>
    <w:rsid w:val="006373DE"/>
    <w:rsid w:val="006416CA"/>
    <w:rsid w:val="00643D08"/>
    <w:rsid w:val="00644A51"/>
    <w:rsid w:val="00646303"/>
    <w:rsid w:val="00652358"/>
    <w:rsid w:val="0065595D"/>
    <w:rsid w:val="00655E91"/>
    <w:rsid w:val="00656328"/>
    <w:rsid w:val="00660DDD"/>
    <w:rsid w:val="00661975"/>
    <w:rsid w:val="00663071"/>
    <w:rsid w:val="00671515"/>
    <w:rsid w:val="00672635"/>
    <w:rsid w:val="006778C1"/>
    <w:rsid w:val="006831AE"/>
    <w:rsid w:val="00684922"/>
    <w:rsid w:val="00685DA5"/>
    <w:rsid w:val="00690B29"/>
    <w:rsid w:val="00691D9A"/>
    <w:rsid w:val="006A22B3"/>
    <w:rsid w:val="006B1F5C"/>
    <w:rsid w:val="006B21BB"/>
    <w:rsid w:val="006B232E"/>
    <w:rsid w:val="006B4012"/>
    <w:rsid w:val="006B5D3D"/>
    <w:rsid w:val="006B659B"/>
    <w:rsid w:val="006B7616"/>
    <w:rsid w:val="006D1A20"/>
    <w:rsid w:val="006D27D7"/>
    <w:rsid w:val="006D39DF"/>
    <w:rsid w:val="006D58F1"/>
    <w:rsid w:val="006E1AA1"/>
    <w:rsid w:val="006E247D"/>
    <w:rsid w:val="006E47F1"/>
    <w:rsid w:val="006F0596"/>
    <w:rsid w:val="006F0A0C"/>
    <w:rsid w:val="006F1616"/>
    <w:rsid w:val="006F1E72"/>
    <w:rsid w:val="006F2A34"/>
    <w:rsid w:val="006F3E61"/>
    <w:rsid w:val="006F4E25"/>
    <w:rsid w:val="006F5915"/>
    <w:rsid w:val="0070396C"/>
    <w:rsid w:val="00703B5D"/>
    <w:rsid w:val="007042A0"/>
    <w:rsid w:val="0070736D"/>
    <w:rsid w:val="00707823"/>
    <w:rsid w:val="00707B88"/>
    <w:rsid w:val="00713114"/>
    <w:rsid w:val="007176C6"/>
    <w:rsid w:val="007204AD"/>
    <w:rsid w:val="00720782"/>
    <w:rsid w:val="007229D6"/>
    <w:rsid w:val="0072577A"/>
    <w:rsid w:val="007258B6"/>
    <w:rsid w:val="007315EC"/>
    <w:rsid w:val="007323CF"/>
    <w:rsid w:val="0073297C"/>
    <w:rsid w:val="00735677"/>
    <w:rsid w:val="007411B5"/>
    <w:rsid w:val="007450CB"/>
    <w:rsid w:val="00745BFC"/>
    <w:rsid w:val="00746EB3"/>
    <w:rsid w:val="00746F54"/>
    <w:rsid w:val="00746FDA"/>
    <w:rsid w:val="00747F7B"/>
    <w:rsid w:val="007515EA"/>
    <w:rsid w:val="00753F43"/>
    <w:rsid w:val="00757FA4"/>
    <w:rsid w:val="007604F1"/>
    <w:rsid w:val="00762A9F"/>
    <w:rsid w:val="007631FD"/>
    <w:rsid w:val="00763D5B"/>
    <w:rsid w:val="007705D2"/>
    <w:rsid w:val="00771753"/>
    <w:rsid w:val="00774084"/>
    <w:rsid w:val="00774379"/>
    <w:rsid w:val="00777EE3"/>
    <w:rsid w:val="00782271"/>
    <w:rsid w:val="00782DCF"/>
    <w:rsid w:val="00785166"/>
    <w:rsid w:val="007857BF"/>
    <w:rsid w:val="00785950"/>
    <w:rsid w:val="00786BC6"/>
    <w:rsid w:val="0079010E"/>
    <w:rsid w:val="00791A70"/>
    <w:rsid w:val="00793979"/>
    <w:rsid w:val="00796BE6"/>
    <w:rsid w:val="00797333"/>
    <w:rsid w:val="007A019C"/>
    <w:rsid w:val="007A080F"/>
    <w:rsid w:val="007B7ACE"/>
    <w:rsid w:val="007C08BB"/>
    <w:rsid w:val="007C3C2E"/>
    <w:rsid w:val="007C5EF3"/>
    <w:rsid w:val="007C6577"/>
    <w:rsid w:val="007C68A0"/>
    <w:rsid w:val="007D2B25"/>
    <w:rsid w:val="007D2C57"/>
    <w:rsid w:val="007D40F7"/>
    <w:rsid w:val="007E1E6A"/>
    <w:rsid w:val="007E602D"/>
    <w:rsid w:val="007E7C0B"/>
    <w:rsid w:val="007F34F9"/>
    <w:rsid w:val="007F42E9"/>
    <w:rsid w:val="007F62C8"/>
    <w:rsid w:val="007F6D64"/>
    <w:rsid w:val="00802ECB"/>
    <w:rsid w:val="00804641"/>
    <w:rsid w:val="00804D26"/>
    <w:rsid w:val="008073F0"/>
    <w:rsid w:val="00811C5B"/>
    <w:rsid w:val="0081307D"/>
    <w:rsid w:val="008161D9"/>
    <w:rsid w:val="008172B3"/>
    <w:rsid w:val="00817435"/>
    <w:rsid w:val="008216B8"/>
    <w:rsid w:val="00822C96"/>
    <w:rsid w:val="00824927"/>
    <w:rsid w:val="00826755"/>
    <w:rsid w:val="00827A66"/>
    <w:rsid w:val="00841DF0"/>
    <w:rsid w:val="0084433D"/>
    <w:rsid w:val="00844CB1"/>
    <w:rsid w:val="00846C3D"/>
    <w:rsid w:val="0084746D"/>
    <w:rsid w:val="00851F29"/>
    <w:rsid w:val="00852614"/>
    <w:rsid w:val="008530DF"/>
    <w:rsid w:val="008578F3"/>
    <w:rsid w:val="00857E01"/>
    <w:rsid w:val="008604B3"/>
    <w:rsid w:val="00861FB5"/>
    <w:rsid w:val="00865949"/>
    <w:rsid w:val="00865F08"/>
    <w:rsid w:val="00875704"/>
    <w:rsid w:val="00876813"/>
    <w:rsid w:val="00876C19"/>
    <w:rsid w:val="008770CA"/>
    <w:rsid w:val="0087796F"/>
    <w:rsid w:val="00877DB9"/>
    <w:rsid w:val="008850EC"/>
    <w:rsid w:val="0088567B"/>
    <w:rsid w:val="00885DCE"/>
    <w:rsid w:val="008933E3"/>
    <w:rsid w:val="008A17CD"/>
    <w:rsid w:val="008A1D4F"/>
    <w:rsid w:val="008A219D"/>
    <w:rsid w:val="008A6275"/>
    <w:rsid w:val="008A646A"/>
    <w:rsid w:val="008A66DE"/>
    <w:rsid w:val="008A6E48"/>
    <w:rsid w:val="008B0885"/>
    <w:rsid w:val="008B6DDA"/>
    <w:rsid w:val="008C3610"/>
    <w:rsid w:val="008C468E"/>
    <w:rsid w:val="008C6A5C"/>
    <w:rsid w:val="008D034B"/>
    <w:rsid w:val="008D172A"/>
    <w:rsid w:val="008D24B6"/>
    <w:rsid w:val="008D300F"/>
    <w:rsid w:val="008D3262"/>
    <w:rsid w:val="008D6C77"/>
    <w:rsid w:val="008D7AC8"/>
    <w:rsid w:val="008E08ED"/>
    <w:rsid w:val="008E0F2B"/>
    <w:rsid w:val="008E17E1"/>
    <w:rsid w:val="008E2EBE"/>
    <w:rsid w:val="008E4269"/>
    <w:rsid w:val="008E7938"/>
    <w:rsid w:val="008F159D"/>
    <w:rsid w:val="008F2222"/>
    <w:rsid w:val="00902038"/>
    <w:rsid w:val="00903A09"/>
    <w:rsid w:val="00905C83"/>
    <w:rsid w:val="009078A9"/>
    <w:rsid w:val="009078CA"/>
    <w:rsid w:val="00910D74"/>
    <w:rsid w:val="00911A17"/>
    <w:rsid w:val="00915BC4"/>
    <w:rsid w:val="00915C1D"/>
    <w:rsid w:val="00916784"/>
    <w:rsid w:val="00924AFF"/>
    <w:rsid w:val="0092670E"/>
    <w:rsid w:val="00926937"/>
    <w:rsid w:val="00930090"/>
    <w:rsid w:val="009302AB"/>
    <w:rsid w:val="00931CF5"/>
    <w:rsid w:val="00933CEA"/>
    <w:rsid w:val="009348F5"/>
    <w:rsid w:val="009350CB"/>
    <w:rsid w:val="009376AF"/>
    <w:rsid w:val="00940767"/>
    <w:rsid w:val="009465FD"/>
    <w:rsid w:val="00947810"/>
    <w:rsid w:val="00950CF5"/>
    <w:rsid w:val="009521E0"/>
    <w:rsid w:val="009538E8"/>
    <w:rsid w:val="00955481"/>
    <w:rsid w:val="00955701"/>
    <w:rsid w:val="009562F1"/>
    <w:rsid w:val="00956BC8"/>
    <w:rsid w:val="009571FB"/>
    <w:rsid w:val="00957E48"/>
    <w:rsid w:val="0096066F"/>
    <w:rsid w:val="00961479"/>
    <w:rsid w:val="00966071"/>
    <w:rsid w:val="009673A8"/>
    <w:rsid w:val="0097052E"/>
    <w:rsid w:val="009737BB"/>
    <w:rsid w:val="00977E9A"/>
    <w:rsid w:val="00980544"/>
    <w:rsid w:val="009806B8"/>
    <w:rsid w:val="00982174"/>
    <w:rsid w:val="00982CFE"/>
    <w:rsid w:val="009847FB"/>
    <w:rsid w:val="00986A7F"/>
    <w:rsid w:val="00991D71"/>
    <w:rsid w:val="00993451"/>
    <w:rsid w:val="00997392"/>
    <w:rsid w:val="009A2E07"/>
    <w:rsid w:val="009A4D0F"/>
    <w:rsid w:val="009B04E4"/>
    <w:rsid w:val="009B2B46"/>
    <w:rsid w:val="009B374D"/>
    <w:rsid w:val="009B4CEB"/>
    <w:rsid w:val="009B4FD4"/>
    <w:rsid w:val="009B599C"/>
    <w:rsid w:val="009B6E8F"/>
    <w:rsid w:val="009B7075"/>
    <w:rsid w:val="009B7D55"/>
    <w:rsid w:val="009C0DC3"/>
    <w:rsid w:val="009C2BF0"/>
    <w:rsid w:val="009C554C"/>
    <w:rsid w:val="009C78C3"/>
    <w:rsid w:val="009D1CC6"/>
    <w:rsid w:val="009D3CE4"/>
    <w:rsid w:val="009D7441"/>
    <w:rsid w:val="009E0173"/>
    <w:rsid w:val="009E053B"/>
    <w:rsid w:val="009E53C1"/>
    <w:rsid w:val="009F091B"/>
    <w:rsid w:val="009F1308"/>
    <w:rsid w:val="009F1B77"/>
    <w:rsid w:val="009F3220"/>
    <w:rsid w:val="009F43A6"/>
    <w:rsid w:val="009F69C3"/>
    <w:rsid w:val="00A04F6C"/>
    <w:rsid w:val="00A05593"/>
    <w:rsid w:val="00A0643E"/>
    <w:rsid w:val="00A07AF3"/>
    <w:rsid w:val="00A12541"/>
    <w:rsid w:val="00A125F8"/>
    <w:rsid w:val="00A14AC9"/>
    <w:rsid w:val="00A14F0C"/>
    <w:rsid w:val="00A151DD"/>
    <w:rsid w:val="00A15BE1"/>
    <w:rsid w:val="00A15EEE"/>
    <w:rsid w:val="00A25F1E"/>
    <w:rsid w:val="00A2659C"/>
    <w:rsid w:val="00A26C1A"/>
    <w:rsid w:val="00A27E08"/>
    <w:rsid w:val="00A33B11"/>
    <w:rsid w:val="00A34F30"/>
    <w:rsid w:val="00A36639"/>
    <w:rsid w:val="00A41C75"/>
    <w:rsid w:val="00A4302C"/>
    <w:rsid w:val="00A434AD"/>
    <w:rsid w:val="00A4630C"/>
    <w:rsid w:val="00A47FDF"/>
    <w:rsid w:val="00A52B00"/>
    <w:rsid w:val="00A52B11"/>
    <w:rsid w:val="00A54EE8"/>
    <w:rsid w:val="00A565B9"/>
    <w:rsid w:val="00A57396"/>
    <w:rsid w:val="00A65A80"/>
    <w:rsid w:val="00A670AD"/>
    <w:rsid w:val="00A676F2"/>
    <w:rsid w:val="00A74A6E"/>
    <w:rsid w:val="00A75121"/>
    <w:rsid w:val="00A8543B"/>
    <w:rsid w:val="00A85E32"/>
    <w:rsid w:val="00A86026"/>
    <w:rsid w:val="00A861C8"/>
    <w:rsid w:val="00A879EC"/>
    <w:rsid w:val="00A95EC8"/>
    <w:rsid w:val="00A96434"/>
    <w:rsid w:val="00A97389"/>
    <w:rsid w:val="00A9739A"/>
    <w:rsid w:val="00A97986"/>
    <w:rsid w:val="00A97A92"/>
    <w:rsid w:val="00AA3101"/>
    <w:rsid w:val="00AA3618"/>
    <w:rsid w:val="00AB06C1"/>
    <w:rsid w:val="00AB0C7C"/>
    <w:rsid w:val="00AB32B2"/>
    <w:rsid w:val="00AB4202"/>
    <w:rsid w:val="00AB4A6E"/>
    <w:rsid w:val="00AB6E3A"/>
    <w:rsid w:val="00AB713E"/>
    <w:rsid w:val="00AB72AD"/>
    <w:rsid w:val="00AB79DD"/>
    <w:rsid w:val="00AC0B47"/>
    <w:rsid w:val="00AC1E23"/>
    <w:rsid w:val="00AC3CF6"/>
    <w:rsid w:val="00AC65A8"/>
    <w:rsid w:val="00AC7A91"/>
    <w:rsid w:val="00AD05CE"/>
    <w:rsid w:val="00AD44FD"/>
    <w:rsid w:val="00AD73CF"/>
    <w:rsid w:val="00AE15CD"/>
    <w:rsid w:val="00AE2C5B"/>
    <w:rsid w:val="00AE4DC8"/>
    <w:rsid w:val="00AE55B4"/>
    <w:rsid w:val="00AE780E"/>
    <w:rsid w:val="00AE79C0"/>
    <w:rsid w:val="00AF11C9"/>
    <w:rsid w:val="00AF21F2"/>
    <w:rsid w:val="00AF30EF"/>
    <w:rsid w:val="00AF31E4"/>
    <w:rsid w:val="00AF4D26"/>
    <w:rsid w:val="00AF5632"/>
    <w:rsid w:val="00B01997"/>
    <w:rsid w:val="00B02D1E"/>
    <w:rsid w:val="00B03995"/>
    <w:rsid w:val="00B1351E"/>
    <w:rsid w:val="00B21D46"/>
    <w:rsid w:val="00B257FB"/>
    <w:rsid w:val="00B27157"/>
    <w:rsid w:val="00B3051A"/>
    <w:rsid w:val="00B30C79"/>
    <w:rsid w:val="00B30E0A"/>
    <w:rsid w:val="00B344DD"/>
    <w:rsid w:val="00B41CF1"/>
    <w:rsid w:val="00B42A10"/>
    <w:rsid w:val="00B4365D"/>
    <w:rsid w:val="00B43948"/>
    <w:rsid w:val="00B44F0C"/>
    <w:rsid w:val="00B45D2C"/>
    <w:rsid w:val="00B515BC"/>
    <w:rsid w:val="00B522F6"/>
    <w:rsid w:val="00B52CA9"/>
    <w:rsid w:val="00B56EAE"/>
    <w:rsid w:val="00B62168"/>
    <w:rsid w:val="00B62CBA"/>
    <w:rsid w:val="00B630AE"/>
    <w:rsid w:val="00B656DD"/>
    <w:rsid w:val="00B666C6"/>
    <w:rsid w:val="00B71154"/>
    <w:rsid w:val="00B73A6D"/>
    <w:rsid w:val="00B75B28"/>
    <w:rsid w:val="00B76D4F"/>
    <w:rsid w:val="00B83437"/>
    <w:rsid w:val="00B84B24"/>
    <w:rsid w:val="00B85AE0"/>
    <w:rsid w:val="00B91F1B"/>
    <w:rsid w:val="00B940EB"/>
    <w:rsid w:val="00B94FB8"/>
    <w:rsid w:val="00B95803"/>
    <w:rsid w:val="00B97CAB"/>
    <w:rsid w:val="00BA08B1"/>
    <w:rsid w:val="00BA0926"/>
    <w:rsid w:val="00BA15D8"/>
    <w:rsid w:val="00BA318F"/>
    <w:rsid w:val="00BA4A14"/>
    <w:rsid w:val="00BA4EFA"/>
    <w:rsid w:val="00BA59AA"/>
    <w:rsid w:val="00BA5D15"/>
    <w:rsid w:val="00BA645C"/>
    <w:rsid w:val="00BA6804"/>
    <w:rsid w:val="00BB04D0"/>
    <w:rsid w:val="00BB27C9"/>
    <w:rsid w:val="00BB709A"/>
    <w:rsid w:val="00BB74A4"/>
    <w:rsid w:val="00BB7C6B"/>
    <w:rsid w:val="00BB7DE8"/>
    <w:rsid w:val="00BC0396"/>
    <w:rsid w:val="00BC2704"/>
    <w:rsid w:val="00BC30CF"/>
    <w:rsid w:val="00BC3A54"/>
    <w:rsid w:val="00BC408A"/>
    <w:rsid w:val="00BC52D1"/>
    <w:rsid w:val="00BC727A"/>
    <w:rsid w:val="00BD01E4"/>
    <w:rsid w:val="00BD0E31"/>
    <w:rsid w:val="00BD2753"/>
    <w:rsid w:val="00BD2FFF"/>
    <w:rsid w:val="00BE0E8D"/>
    <w:rsid w:val="00BE12EF"/>
    <w:rsid w:val="00BE14F1"/>
    <w:rsid w:val="00BE3509"/>
    <w:rsid w:val="00BE365B"/>
    <w:rsid w:val="00BE531E"/>
    <w:rsid w:val="00BE59E4"/>
    <w:rsid w:val="00BE7DFD"/>
    <w:rsid w:val="00BF1998"/>
    <w:rsid w:val="00BF1D37"/>
    <w:rsid w:val="00BF2067"/>
    <w:rsid w:val="00BF2AB3"/>
    <w:rsid w:val="00BF45A0"/>
    <w:rsid w:val="00BF48B3"/>
    <w:rsid w:val="00BF74D0"/>
    <w:rsid w:val="00BF75F3"/>
    <w:rsid w:val="00C00AEB"/>
    <w:rsid w:val="00C00BAF"/>
    <w:rsid w:val="00C01A0E"/>
    <w:rsid w:val="00C01F2F"/>
    <w:rsid w:val="00C0631A"/>
    <w:rsid w:val="00C06852"/>
    <w:rsid w:val="00C06E8A"/>
    <w:rsid w:val="00C072C5"/>
    <w:rsid w:val="00C074FC"/>
    <w:rsid w:val="00C10656"/>
    <w:rsid w:val="00C2386E"/>
    <w:rsid w:val="00C27E8D"/>
    <w:rsid w:val="00C307F0"/>
    <w:rsid w:val="00C324CE"/>
    <w:rsid w:val="00C3369E"/>
    <w:rsid w:val="00C36653"/>
    <w:rsid w:val="00C37186"/>
    <w:rsid w:val="00C4168E"/>
    <w:rsid w:val="00C43574"/>
    <w:rsid w:val="00C451EA"/>
    <w:rsid w:val="00C463DA"/>
    <w:rsid w:val="00C524CC"/>
    <w:rsid w:val="00C52719"/>
    <w:rsid w:val="00C539F6"/>
    <w:rsid w:val="00C606D0"/>
    <w:rsid w:val="00C61345"/>
    <w:rsid w:val="00C622B3"/>
    <w:rsid w:val="00C62522"/>
    <w:rsid w:val="00C64F67"/>
    <w:rsid w:val="00C664D4"/>
    <w:rsid w:val="00C6726E"/>
    <w:rsid w:val="00C676B9"/>
    <w:rsid w:val="00C678A2"/>
    <w:rsid w:val="00C73BEF"/>
    <w:rsid w:val="00C75335"/>
    <w:rsid w:val="00C763EC"/>
    <w:rsid w:val="00C818EE"/>
    <w:rsid w:val="00C834A0"/>
    <w:rsid w:val="00C83893"/>
    <w:rsid w:val="00C85222"/>
    <w:rsid w:val="00C865CE"/>
    <w:rsid w:val="00C86BE3"/>
    <w:rsid w:val="00C900C3"/>
    <w:rsid w:val="00C90CF4"/>
    <w:rsid w:val="00C90D1F"/>
    <w:rsid w:val="00C948DF"/>
    <w:rsid w:val="00C97121"/>
    <w:rsid w:val="00C971D0"/>
    <w:rsid w:val="00CA0553"/>
    <w:rsid w:val="00CA3302"/>
    <w:rsid w:val="00CA4BE1"/>
    <w:rsid w:val="00CB324F"/>
    <w:rsid w:val="00CB411E"/>
    <w:rsid w:val="00CB6917"/>
    <w:rsid w:val="00CC0BE3"/>
    <w:rsid w:val="00CC0C9C"/>
    <w:rsid w:val="00CC0CBD"/>
    <w:rsid w:val="00CC4893"/>
    <w:rsid w:val="00CC5760"/>
    <w:rsid w:val="00CC5D14"/>
    <w:rsid w:val="00CC7065"/>
    <w:rsid w:val="00CC7B9F"/>
    <w:rsid w:val="00CD30F6"/>
    <w:rsid w:val="00CD64A8"/>
    <w:rsid w:val="00CE0E30"/>
    <w:rsid w:val="00CE1A67"/>
    <w:rsid w:val="00CF0DF7"/>
    <w:rsid w:val="00CF7AC6"/>
    <w:rsid w:val="00D02AC6"/>
    <w:rsid w:val="00D0653F"/>
    <w:rsid w:val="00D10C8C"/>
    <w:rsid w:val="00D12C75"/>
    <w:rsid w:val="00D13697"/>
    <w:rsid w:val="00D13785"/>
    <w:rsid w:val="00D1545F"/>
    <w:rsid w:val="00D16403"/>
    <w:rsid w:val="00D2084D"/>
    <w:rsid w:val="00D22722"/>
    <w:rsid w:val="00D24ECD"/>
    <w:rsid w:val="00D25747"/>
    <w:rsid w:val="00D25F73"/>
    <w:rsid w:val="00D34736"/>
    <w:rsid w:val="00D422A8"/>
    <w:rsid w:val="00D435A5"/>
    <w:rsid w:val="00D440BF"/>
    <w:rsid w:val="00D46122"/>
    <w:rsid w:val="00D46A05"/>
    <w:rsid w:val="00D50525"/>
    <w:rsid w:val="00D51890"/>
    <w:rsid w:val="00D57A47"/>
    <w:rsid w:val="00D63A91"/>
    <w:rsid w:val="00D656FE"/>
    <w:rsid w:val="00D70493"/>
    <w:rsid w:val="00D720C6"/>
    <w:rsid w:val="00D82B29"/>
    <w:rsid w:val="00D83F88"/>
    <w:rsid w:val="00D84108"/>
    <w:rsid w:val="00D84CC8"/>
    <w:rsid w:val="00D85602"/>
    <w:rsid w:val="00D85AD5"/>
    <w:rsid w:val="00D85C6B"/>
    <w:rsid w:val="00D8696B"/>
    <w:rsid w:val="00D871D7"/>
    <w:rsid w:val="00DA02C6"/>
    <w:rsid w:val="00DA064F"/>
    <w:rsid w:val="00DA0887"/>
    <w:rsid w:val="00DA0A8B"/>
    <w:rsid w:val="00DA101D"/>
    <w:rsid w:val="00DA21A5"/>
    <w:rsid w:val="00DA27DC"/>
    <w:rsid w:val="00DA36AC"/>
    <w:rsid w:val="00DA3FA7"/>
    <w:rsid w:val="00DA6859"/>
    <w:rsid w:val="00DA6C14"/>
    <w:rsid w:val="00DB1CB2"/>
    <w:rsid w:val="00DB40EE"/>
    <w:rsid w:val="00DB50F9"/>
    <w:rsid w:val="00DB79EE"/>
    <w:rsid w:val="00DC2E7A"/>
    <w:rsid w:val="00DC5442"/>
    <w:rsid w:val="00DC6FF1"/>
    <w:rsid w:val="00DC7E49"/>
    <w:rsid w:val="00DD06ED"/>
    <w:rsid w:val="00DD06FD"/>
    <w:rsid w:val="00DD0D20"/>
    <w:rsid w:val="00DD3A18"/>
    <w:rsid w:val="00DD4074"/>
    <w:rsid w:val="00DD52BB"/>
    <w:rsid w:val="00DD7A8C"/>
    <w:rsid w:val="00DE5953"/>
    <w:rsid w:val="00DE6079"/>
    <w:rsid w:val="00DE7A60"/>
    <w:rsid w:val="00DF044B"/>
    <w:rsid w:val="00DF114D"/>
    <w:rsid w:val="00DF129A"/>
    <w:rsid w:val="00DF1F60"/>
    <w:rsid w:val="00DF2ADA"/>
    <w:rsid w:val="00DF4306"/>
    <w:rsid w:val="00DF4D23"/>
    <w:rsid w:val="00DF66C5"/>
    <w:rsid w:val="00E04C10"/>
    <w:rsid w:val="00E13D5C"/>
    <w:rsid w:val="00E15E4A"/>
    <w:rsid w:val="00E17F83"/>
    <w:rsid w:val="00E327FC"/>
    <w:rsid w:val="00E32D13"/>
    <w:rsid w:val="00E337B4"/>
    <w:rsid w:val="00E36378"/>
    <w:rsid w:val="00E36B24"/>
    <w:rsid w:val="00E41443"/>
    <w:rsid w:val="00E41A8E"/>
    <w:rsid w:val="00E43302"/>
    <w:rsid w:val="00E44268"/>
    <w:rsid w:val="00E44540"/>
    <w:rsid w:val="00E45653"/>
    <w:rsid w:val="00E508D3"/>
    <w:rsid w:val="00E50B35"/>
    <w:rsid w:val="00E514AD"/>
    <w:rsid w:val="00E51F8E"/>
    <w:rsid w:val="00E54B47"/>
    <w:rsid w:val="00E6611C"/>
    <w:rsid w:val="00E70371"/>
    <w:rsid w:val="00E70EFF"/>
    <w:rsid w:val="00E71824"/>
    <w:rsid w:val="00E73AC2"/>
    <w:rsid w:val="00E80571"/>
    <w:rsid w:val="00E81B40"/>
    <w:rsid w:val="00E82413"/>
    <w:rsid w:val="00E83525"/>
    <w:rsid w:val="00E83BB7"/>
    <w:rsid w:val="00E873B1"/>
    <w:rsid w:val="00E87A6D"/>
    <w:rsid w:val="00E90F8D"/>
    <w:rsid w:val="00E910FD"/>
    <w:rsid w:val="00E947E6"/>
    <w:rsid w:val="00EA0A47"/>
    <w:rsid w:val="00EA1853"/>
    <w:rsid w:val="00EA5464"/>
    <w:rsid w:val="00EA5855"/>
    <w:rsid w:val="00EA6690"/>
    <w:rsid w:val="00EB2517"/>
    <w:rsid w:val="00EB53C6"/>
    <w:rsid w:val="00EB53FF"/>
    <w:rsid w:val="00EB55D7"/>
    <w:rsid w:val="00EB5918"/>
    <w:rsid w:val="00EB5DF4"/>
    <w:rsid w:val="00EB712D"/>
    <w:rsid w:val="00EB7F13"/>
    <w:rsid w:val="00EC10EC"/>
    <w:rsid w:val="00EC2632"/>
    <w:rsid w:val="00EC5326"/>
    <w:rsid w:val="00EC6965"/>
    <w:rsid w:val="00ED1829"/>
    <w:rsid w:val="00EE0114"/>
    <w:rsid w:val="00EE368A"/>
    <w:rsid w:val="00EE522E"/>
    <w:rsid w:val="00EE7A42"/>
    <w:rsid w:val="00EF002F"/>
    <w:rsid w:val="00EF383F"/>
    <w:rsid w:val="00EF3F8C"/>
    <w:rsid w:val="00EF59A8"/>
    <w:rsid w:val="00EF69CE"/>
    <w:rsid w:val="00EF71B4"/>
    <w:rsid w:val="00F004DC"/>
    <w:rsid w:val="00F0384E"/>
    <w:rsid w:val="00F04132"/>
    <w:rsid w:val="00F103A1"/>
    <w:rsid w:val="00F11B3B"/>
    <w:rsid w:val="00F130D1"/>
    <w:rsid w:val="00F15C3E"/>
    <w:rsid w:val="00F17BCD"/>
    <w:rsid w:val="00F20448"/>
    <w:rsid w:val="00F219E0"/>
    <w:rsid w:val="00F23B01"/>
    <w:rsid w:val="00F24539"/>
    <w:rsid w:val="00F24F8C"/>
    <w:rsid w:val="00F25A68"/>
    <w:rsid w:val="00F3019E"/>
    <w:rsid w:val="00F30FA5"/>
    <w:rsid w:val="00F316AA"/>
    <w:rsid w:val="00F32185"/>
    <w:rsid w:val="00F328C2"/>
    <w:rsid w:val="00F34DA7"/>
    <w:rsid w:val="00F37693"/>
    <w:rsid w:val="00F42C64"/>
    <w:rsid w:val="00F43AB2"/>
    <w:rsid w:val="00F440FE"/>
    <w:rsid w:val="00F46A2A"/>
    <w:rsid w:val="00F500C1"/>
    <w:rsid w:val="00F55B16"/>
    <w:rsid w:val="00F56D31"/>
    <w:rsid w:val="00F5767C"/>
    <w:rsid w:val="00F634F3"/>
    <w:rsid w:val="00F6359B"/>
    <w:rsid w:val="00F6442C"/>
    <w:rsid w:val="00F6501B"/>
    <w:rsid w:val="00F66713"/>
    <w:rsid w:val="00F70BAA"/>
    <w:rsid w:val="00F71768"/>
    <w:rsid w:val="00F718ED"/>
    <w:rsid w:val="00F71B09"/>
    <w:rsid w:val="00F749D3"/>
    <w:rsid w:val="00F74CE2"/>
    <w:rsid w:val="00F77776"/>
    <w:rsid w:val="00F813F6"/>
    <w:rsid w:val="00F84B87"/>
    <w:rsid w:val="00F87066"/>
    <w:rsid w:val="00F92D9C"/>
    <w:rsid w:val="00F944E8"/>
    <w:rsid w:val="00FA0744"/>
    <w:rsid w:val="00FA6CAD"/>
    <w:rsid w:val="00FA71D7"/>
    <w:rsid w:val="00FB0A73"/>
    <w:rsid w:val="00FB0CF3"/>
    <w:rsid w:val="00FB4B6D"/>
    <w:rsid w:val="00FB7509"/>
    <w:rsid w:val="00FB78B2"/>
    <w:rsid w:val="00FB7D50"/>
    <w:rsid w:val="00FD1CDB"/>
    <w:rsid w:val="00FD3919"/>
    <w:rsid w:val="00FD5B00"/>
    <w:rsid w:val="00FD6CFE"/>
    <w:rsid w:val="00FD732E"/>
    <w:rsid w:val="00FD76D1"/>
    <w:rsid w:val="00FE7048"/>
    <w:rsid w:val="00FF02A2"/>
    <w:rsid w:val="00FF3F98"/>
    <w:rsid w:val="00FF4644"/>
    <w:rsid w:val="00FF6A53"/>
    <w:rsid w:val="00FF744C"/>
    <w:rsid w:val="01E65B85"/>
    <w:rsid w:val="029156A8"/>
    <w:rsid w:val="04100E46"/>
    <w:rsid w:val="0489DC7B"/>
    <w:rsid w:val="054A30A2"/>
    <w:rsid w:val="05597FB4"/>
    <w:rsid w:val="0597A531"/>
    <w:rsid w:val="060B162B"/>
    <w:rsid w:val="06FD20A7"/>
    <w:rsid w:val="07617E55"/>
    <w:rsid w:val="07C8066F"/>
    <w:rsid w:val="0831DD71"/>
    <w:rsid w:val="0885AE59"/>
    <w:rsid w:val="08E33BFD"/>
    <w:rsid w:val="096A1363"/>
    <w:rsid w:val="09A3CF6B"/>
    <w:rsid w:val="0B7BDB32"/>
    <w:rsid w:val="0C8B89C3"/>
    <w:rsid w:val="0D4DE6A1"/>
    <w:rsid w:val="0E40E742"/>
    <w:rsid w:val="0F02DF5F"/>
    <w:rsid w:val="0F0D1D4F"/>
    <w:rsid w:val="0FDCB7A3"/>
    <w:rsid w:val="10248061"/>
    <w:rsid w:val="103F3DAD"/>
    <w:rsid w:val="10599497"/>
    <w:rsid w:val="10858763"/>
    <w:rsid w:val="1101702F"/>
    <w:rsid w:val="1412DF3E"/>
    <w:rsid w:val="144A6309"/>
    <w:rsid w:val="15DF5A8F"/>
    <w:rsid w:val="15F88D07"/>
    <w:rsid w:val="16033E77"/>
    <w:rsid w:val="16EBF1E4"/>
    <w:rsid w:val="172F14C3"/>
    <w:rsid w:val="188624C2"/>
    <w:rsid w:val="18E5D15C"/>
    <w:rsid w:val="194A7D71"/>
    <w:rsid w:val="19F083AA"/>
    <w:rsid w:val="1A4698BD"/>
    <w:rsid w:val="1A779779"/>
    <w:rsid w:val="1A7920DE"/>
    <w:rsid w:val="1A9EFB9D"/>
    <w:rsid w:val="1AF34053"/>
    <w:rsid w:val="1C0285E6"/>
    <w:rsid w:val="1DFE7746"/>
    <w:rsid w:val="1E5B80F1"/>
    <w:rsid w:val="1F1936DA"/>
    <w:rsid w:val="1F9127A5"/>
    <w:rsid w:val="1FAE815C"/>
    <w:rsid w:val="21A79963"/>
    <w:rsid w:val="21E07ABD"/>
    <w:rsid w:val="21E31750"/>
    <w:rsid w:val="23A75923"/>
    <w:rsid w:val="2513E3DA"/>
    <w:rsid w:val="253AC43C"/>
    <w:rsid w:val="25903FCF"/>
    <w:rsid w:val="25A0E726"/>
    <w:rsid w:val="2712DA37"/>
    <w:rsid w:val="27B024FD"/>
    <w:rsid w:val="2849ADB4"/>
    <w:rsid w:val="28AEAA98"/>
    <w:rsid w:val="28D19455"/>
    <w:rsid w:val="2A4A7AF9"/>
    <w:rsid w:val="2AB2625A"/>
    <w:rsid w:val="2BBA588E"/>
    <w:rsid w:val="2BCA3081"/>
    <w:rsid w:val="2BE3C940"/>
    <w:rsid w:val="2C06DE10"/>
    <w:rsid w:val="2CF23990"/>
    <w:rsid w:val="2D9C4ACF"/>
    <w:rsid w:val="2E28D5FF"/>
    <w:rsid w:val="2F277DF0"/>
    <w:rsid w:val="303B8C5F"/>
    <w:rsid w:val="30DDFF11"/>
    <w:rsid w:val="31953523"/>
    <w:rsid w:val="3260DAAD"/>
    <w:rsid w:val="32AD516C"/>
    <w:rsid w:val="335F9107"/>
    <w:rsid w:val="33C56A73"/>
    <w:rsid w:val="3497463F"/>
    <w:rsid w:val="34AA9C98"/>
    <w:rsid w:val="3528657E"/>
    <w:rsid w:val="3584213F"/>
    <w:rsid w:val="35B1BDB5"/>
    <w:rsid w:val="3633E7E4"/>
    <w:rsid w:val="363BBDB9"/>
    <w:rsid w:val="36B3837E"/>
    <w:rsid w:val="3715A5C0"/>
    <w:rsid w:val="37A74D27"/>
    <w:rsid w:val="380CDA6C"/>
    <w:rsid w:val="387FB339"/>
    <w:rsid w:val="388671CF"/>
    <w:rsid w:val="38F390A4"/>
    <w:rsid w:val="38FDDFAE"/>
    <w:rsid w:val="3B38C2D4"/>
    <w:rsid w:val="3B6CD3C2"/>
    <w:rsid w:val="3B9A8B57"/>
    <w:rsid w:val="3BC7D651"/>
    <w:rsid w:val="3BEEA4F3"/>
    <w:rsid w:val="3D36A321"/>
    <w:rsid w:val="3E01ABF4"/>
    <w:rsid w:val="3F429B60"/>
    <w:rsid w:val="3F49216F"/>
    <w:rsid w:val="40BAE19C"/>
    <w:rsid w:val="40ED2E02"/>
    <w:rsid w:val="4133C10F"/>
    <w:rsid w:val="417E8811"/>
    <w:rsid w:val="42F2E976"/>
    <w:rsid w:val="43732A4F"/>
    <w:rsid w:val="45242D93"/>
    <w:rsid w:val="458C6190"/>
    <w:rsid w:val="46E4B871"/>
    <w:rsid w:val="47F60735"/>
    <w:rsid w:val="494B88C9"/>
    <w:rsid w:val="49C4B23C"/>
    <w:rsid w:val="4A5DCAEB"/>
    <w:rsid w:val="4AC17AF8"/>
    <w:rsid w:val="4B08D118"/>
    <w:rsid w:val="4B6E2B23"/>
    <w:rsid w:val="4BAD70B8"/>
    <w:rsid w:val="4BB41D92"/>
    <w:rsid w:val="4C9D8F7A"/>
    <w:rsid w:val="4CAC39C7"/>
    <w:rsid w:val="4D0BE1D4"/>
    <w:rsid w:val="4D737033"/>
    <w:rsid w:val="4E5D0B19"/>
    <w:rsid w:val="4EA32CF9"/>
    <w:rsid w:val="4ED99F5D"/>
    <w:rsid w:val="4F05857F"/>
    <w:rsid w:val="4FD7BC59"/>
    <w:rsid w:val="4FE671B3"/>
    <w:rsid w:val="50D7D026"/>
    <w:rsid w:val="5130BC7C"/>
    <w:rsid w:val="52759F65"/>
    <w:rsid w:val="53EDC7E3"/>
    <w:rsid w:val="542FBAA3"/>
    <w:rsid w:val="54C333FD"/>
    <w:rsid w:val="54F94620"/>
    <w:rsid w:val="552A4E98"/>
    <w:rsid w:val="55F822CB"/>
    <w:rsid w:val="560A257D"/>
    <w:rsid w:val="56268B6C"/>
    <w:rsid w:val="581AEAB3"/>
    <w:rsid w:val="5830E6E2"/>
    <w:rsid w:val="58C0E949"/>
    <w:rsid w:val="5A39C23F"/>
    <w:rsid w:val="5A894129"/>
    <w:rsid w:val="5ABDF461"/>
    <w:rsid w:val="5B0A0D71"/>
    <w:rsid w:val="5B2265C4"/>
    <w:rsid w:val="5BD2B247"/>
    <w:rsid w:val="5D606BC1"/>
    <w:rsid w:val="5E1E5DE3"/>
    <w:rsid w:val="5F52C246"/>
    <w:rsid w:val="5FEACC1C"/>
    <w:rsid w:val="6041E27C"/>
    <w:rsid w:val="6045E682"/>
    <w:rsid w:val="6139F58F"/>
    <w:rsid w:val="61B51689"/>
    <w:rsid w:val="620E64CE"/>
    <w:rsid w:val="62217ADC"/>
    <w:rsid w:val="62856A3B"/>
    <w:rsid w:val="63030769"/>
    <w:rsid w:val="63A51FFA"/>
    <w:rsid w:val="63ED35EF"/>
    <w:rsid w:val="64ABF24C"/>
    <w:rsid w:val="652D43FF"/>
    <w:rsid w:val="659765A7"/>
    <w:rsid w:val="66E66A47"/>
    <w:rsid w:val="67845009"/>
    <w:rsid w:val="67A5F1A9"/>
    <w:rsid w:val="67E321AA"/>
    <w:rsid w:val="6861FC2E"/>
    <w:rsid w:val="689DC42F"/>
    <w:rsid w:val="6A599A74"/>
    <w:rsid w:val="6ADD926B"/>
    <w:rsid w:val="6B1288B0"/>
    <w:rsid w:val="6B3A46E0"/>
    <w:rsid w:val="6B59CA39"/>
    <w:rsid w:val="6B8698F4"/>
    <w:rsid w:val="6BCA60F3"/>
    <w:rsid w:val="6E386CD6"/>
    <w:rsid w:val="6E39ACAC"/>
    <w:rsid w:val="6E57F076"/>
    <w:rsid w:val="70421386"/>
    <w:rsid w:val="71EBC7B6"/>
    <w:rsid w:val="721071D2"/>
    <w:rsid w:val="72E8382B"/>
    <w:rsid w:val="74211B97"/>
    <w:rsid w:val="746B3EB8"/>
    <w:rsid w:val="750577CA"/>
    <w:rsid w:val="75E7BFF7"/>
    <w:rsid w:val="76E44C49"/>
    <w:rsid w:val="77F367F8"/>
    <w:rsid w:val="78311A09"/>
    <w:rsid w:val="783FFABE"/>
    <w:rsid w:val="7974E24F"/>
    <w:rsid w:val="797518DF"/>
    <w:rsid w:val="79E56A1F"/>
    <w:rsid w:val="7A11B8F3"/>
    <w:rsid w:val="7AA41D98"/>
    <w:rsid w:val="7ABCD6E7"/>
    <w:rsid w:val="7B1AF11B"/>
    <w:rsid w:val="7D728EB3"/>
    <w:rsid w:val="7DF8F8A1"/>
    <w:rsid w:val="7E3C2664"/>
    <w:rsid w:val="7EE9A4DF"/>
    <w:rsid w:val="7FDFBC3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7C855"/>
  <w15:chartTrackingRefBased/>
  <w15:docId w15:val="{4E047BEC-A8FD-473C-838D-F9AA1337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24"/>
    <w:pPr>
      <w:spacing w:line="240" w:lineRule="auto"/>
      <w:jc w:val="both"/>
    </w:pPr>
    <w:rPr>
      <w:rFonts w:ascii="Times New Roman" w:hAnsi="Times New Roman"/>
      <w:sz w:val="24"/>
    </w:rPr>
  </w:style>
  <w:style w:type="paragraph" w:styleId="Balk1">
    <w:name w:val="heading 1"/>
    <w:basedOn w:val="Normal"/>
    <w:next w:val="Normal"/>
    <w:link w:val="Balk1Char"/>
    <w:uiPriority w:val="9"/>
    <w:qFormat/>
    <w:rsid w:val="00DD06ED"/>
    <w:pPr>
      <w:keepNext/>
      <w:keepLines/>
      <w:spacing w:before="240" w:after="0" w:line="360" w:lineRule="auto"/>
      <w:outlineLvl w:val="0"/>
    </w:pPr>
    <w:rPr>
      <w:rFonts w:eastAsia="Times New Roman" w:cs="Times New Roman"/>
      <w:b/>
      <w:kern w:val="2"/>
      <w:sz w:val="28"/>
      <w:szCs w:val="32"/>
      <w14:ligatures w14:val="standardContextual"/>
    </w:rPr>
  </w:style>
  <w:style w:type="paragraph" w:styleId="Balk2">
    <w:name w:val="heading 2"/>
    <w:basedOn w:val="Normal"/>
    <w:next w:val="Normal"/>
    <w:link w:val="Balk2Char"/>
    <w:uiPriority w:val="9"/>
    <w:unhideWhenUsed/>
    <w:qFormat/>
    <w:rsid w:val="00DD06ED"/>
    <w:pPr>
      <w:keepNext/>
      <w:keepLines/>
      <w:spacing w:before="40" w:after="0"/>
      <w:outlineLvl w:val="1"/>
    </w:pPr>
    <w:rPr>
      <w:rFonts w:eastAsia="Times New Roman" w:cs="Times New Roman"/>
      <w:b/>
      <w:kern w:val="2"/>
      <w:szCs w:val="26"/>
      <w14:ligatures w14:val="standardContextual"/>
    </w:rPr>
  </w:style>
  <w:style w:type="paragraph" w:styleId="Balk3">
    <w:name w:val="heading 3"/>
    <w:basedOn w:val="Normal"/>
    <w:next w:val="Normal"/>
    <w:link w:val="Balk3Char"/>
    <w:uiPriority w:val="9"/>
    <w:unhideWhenUsed/>
    <w:qFormat/>
    <w:rsid w:val="00D85C6B"/>
    <w:pPr>
      <w:keepNext/>
      <w:keepLines/>
      <w:spacing w:before="40" w:after="0"/>
      <w:outlineLvl w:val="2"/>
    </w:pPr>
    <w:rPr>
      <w:rFonts w:eastAsia="Times New Roman" w:cs="Times New Roman"/>
      <w:b/>
      <w:kern w:val="2"/>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4CC8"/>
    <w:pPr>
      <w:ind w:left="720"/>
      <w:contextualSpacing/>
    </w:pPr>
  </w:style>
  <w:style w:type="paragraph" w:styleId="NormalWeb">
    <w:name w:val="Normal (Web)"/>
    <w:basedOn w:val="Normal"/>
    <w:uiPriority w:val="99"/>
    <w:rsid w:val="00AE55B4"/>
    <w:pPr>
      <w:spacing w:before="100" w:beforeAutospacing="1" w:after="100" w:afterAutospacing="1"/>
    </w:pPr>
    <w:rPr>
      <w:rFonts w:eastAsia="Times New Roman" w:cs="Times New Roman"/>
      <w:szCs w:val="24"/>
      <w:lang w:eastAsia="tr-TR"/>
    </w:rPr>
  </w:style>
  <w:style w:type="character" w:styleId="Kpr">
    <w:name w:val="Hyperlink"/>
    <w:basedOn w:val="VarsaylanParagrafYazTipi"/>
    <w:uiPriority w:val="99"/>
    <w:unhideWhenUsed/>
    <w:rsid w:val="001772F7"/>
    <w:rPr>
      <w:color w:val="0563C1" w:themeColor="hyperlink"/>
      <w:u w:val="single"/>
    </w:rPr>
  </w:style>
  <w:style w:type="table" w:styleId="TabloKlavuzu">
    <w:name w:val="Table Grid"/>
    <w:basedOn w:val="NormalTablo"/>
    <w:rsid w:val="00EB5DF4"/>
    <w:pPr>
      <w:spacing w:after="0" w:line="240" w:lineRule="auto"/>
    </w:pPr>
    <w:rPr>
      <w:rFonts w:ascii="Times New Roman" w:hAnsi="Times New Roman" w:cs="Times New Roman"/>
      <w:sz w:val="24"/>
      <w:szCs w:val="3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D25747"/>
    <w:pPr>
      <w:spacing w:after="120"/>
    </w:pPr>
    <w:rPr>
      <w:rFonts w:eastAsia="Times New Roman" w:cs="Times New Roman"/>
      <w:szCs w:val="24"/>
      <w:lang w:eastAsia="tr-TR"/>
    </w:rPr>
  </w:style>
  <w:style w:type="character" w:customStyle="1" w:styleId="GvdeMetniChar">
    <w:name w:val="Gövde Metni Char"/>
    <w:basedOn w:val="VarsaylanParagrafYazTipi"/>
    <w:link w:val="GvdeMetni"/>
    <w:rsid w:val="00D25747"/>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D06ED"/>
    <w:rPr>
      <w:rFonts w:ascii="Times New Roman" w:eastAsia="Times New Roman" w:hAnsi="Times New Roman" w:cs="Times New Roman"/>
      <w:b/>
      <w:kern w:val="2"/>
      <w:sz w:val="28"/>
      <w:szCs w:val="32"/>
      <w14:ligatures w14:val="standardContextual"/>
    </w:rPr>
  </w:style>
  <w:style w:type="character" w:customStyle="1" w:styleId="Balk2Char">
    <w:name w:val="Başlık 2 Char"/>
    <w:basedOn w:val="VarsaylanParagrafYazTipi"/>
    <w:link w:val="Balk2"/>
    <w:uiPriority w:val="9"/>
    <w:rsid w:val="00DD06ED"/>
    <w:rPr>
      <w:rFonts w:ascii="Times New Roman" w:eastAsia="Times New Roman" w:hAnsi="Times New Roman" w:cs="Times New Roman"/>
      <w:b/>
      <w:kern w:val="2"/>
      <w:sz w:val="24"/>
      <w:szCs w:val="26"/>
      <w14:ligatures w14:val="standardContextual"/>
    </w:rPr>
  </w:style>
  <w:style w:type="paragraph" w:styleId="TBal">
    <w:name w:val="TOC Heading"/>
    <w:basedOn w:val="Balk1"/>
    <w:next w:val="Normal"/>
    <w:uiPriority w:val="39"/>
    <w:unhideWhenUsed/>
    <w:qFormat/>
    <w:rsid w:val="00233DC6"/>
    <w:pPr>
      <w:outlineLvl w:val="9"/>
    </w:pPr>
    <w:rPr>
      <w:lang w:eastAsia="tr-TR"/>
    </w:rPr>
  </w:style>
  <w:style w:type="paragraph" w:styleId="T1">
    <w:name w:val="toc 1"/>
    <w:basedOn w:val="Normal"/>
    <w:next w:val="Normal"/>
    <w:autoRedefine/>
    <w:uiPriority w:val="39"/>
    <w:unhideWhenUsed/>
    <w:rsid w:val="00233DC6"/>
    <w:pPr>
      <w:spacing w:after="100"/>
    </w:pPr>
  </w:style>
  <w:style w:type="paragraph" w:styleId="T2">
    <w:name w:val="toc 2"/>
    <w:basedOn w:val="Normal"/>
    <w:next w:val="Normal"/>
    <w:autoRedefine/>
    <w:uiPriority w:val="39"/>
    <w:unhideWhenUsed/>
    <w:rsid w:val="00233DC6"/>
    <w:pPr>
      <w:spacing w:after="100"/>
      <w:ind w:left="220"/>
    </w:pPr>
  </w:style>
  <w:style w:type="paragraph" w:styleId="stBilgi">
    <w:name w:val="header"/>
    <w:basedOn w:val="Normal"/>
    <w:link w:val="stBilgiChar"/>
    <w:uiPriority w:val="99"/>
    <w:unhideWhenUsed/>
    <w:rsid w:val="003729C7"/>
    <w:pPr>
      <w:tabs>
        <w:tab w:val="center" w:pos="4536"/>
        <w:tab w:val="right" w:pos="9072"/>
      </w:tabs>
      <w:spacing w:after="0"/>
    </w:pPr>
  </w:style>
  <w:style w:type="character" w:customStyle="1" w:styleId="stBilgiChar">
    <w:name w:val="Üst Bilgi Char"/>
    <w:basedOn w:val="VarsaylanParagrafYazTipi"/>
    <w:link w:val="stBilgi"/>
    <w:uiPriority w:val="99"/>
    <w:rsid w:val="003729C7"/>
  </w:style>
  <w:style w:type="paragraph" w:styleId="AltBilgi">
    <w:name w:val="footer"/>
    <w:basedOn w:val="Normal"/>
    <w:link w:val="AltBilgiChar"/>
    <w:uiPriority w:val="99"/>
    <w:unhideWhenUsed/>
    <w:rsid w:val="003729C7"/>
    <w:pPr>
      <w:tabs>
        <w:tab w:val="center" w:pos="4536"/>
        <w:tab w:val="right" w:pos="9072"/>
      </w:tabs>
      <w:spacing w:after="0"/>
    </w:pPr>
  </w:style>
  <w:style w:type="character" w:customStyle="1" w:styleId="AltBilgiChar">
    <w:name w:val="Alt Bilgi Char"/>
    <w:basedOn w:val="VarsaylanParagrafYazTipi"/>
    <w:link w:val="AltBilgi"/>
    <w:uiPriority w:val="99"/>
    <w:rsid w:val="003729C7"/>
  </w:style>
  <w:style w:type="character" w:customStyle="1" w:styleId="Balk3Char">
    <w:name w:val="Başlık 3 Char"/>
    <w:basedOn w:val="VarsaylanParagrafYazTipi"/>
    <w:link w:val="Balk3"/>
    <w:uiPriority w:val="9"/>
    <w:rsid w:val="008E7938"/>
    <w:rPr>
      <w:rFonts w:ascii="Times New Roman" w:eastAsia="Times New Roman" w:hAnsi="Times New Roman" w:cs="Times New Roman"/>
      <w:b/>
      <w:kern w:val="2"/>
      <w:sz w:val="24"/>
      <w:szCs w:val="24"/>
      <w14:ligatures w14:val="standardContextual"/>
    </w:rPr>
  </w:style>
  <w:style w:type="paragraph" w:styleId="T3">
    <w:name w:val="toc 3"/>
    <w:basedOn w:val="Normal"/>
    <w:next w:val="Normal"/>
    <w:autoRedefine/>
    <w:uiPriority w:val="39"/>
    <w:unhideWhenUsed/>
    <w:rsid w:val="00DD0D20"/>
    <w:pPr>
      <w:spacing w:after="100"/>
      <w:ind w:left="440"/>
    </w:pPr>
  </w:style>
  <w:style w:type="character" w:styleId="zmlenmeyenBahsetme">
    <w:name w:val="Unresolved Mention"/>
    <w:basedOn w:val="VarsaylanParagrafYazTipi"/>
    <w:uiPriority w:val="99"/>
    <w:semiHidden/>
    <w:unhideWhenUsed/>
    <w:rsid w:val="00DD0D20"/>
    <w:rPr>
      <w:color w:val="605E5C"/>
      <w:shd w:val="clear" w:color="auto" w:fill="E1DFDD"/>
    </w:rPr>
  </w:style>
  <w:style w:type="numbering" w:customStyle="1" w:styleId="ListeYok1">
    <w:name w:val="Liste Yok1"/>
    <w:next w:val="ListeYok"/>
    <w:uiPriority w:val="99"/>
    <w:semiHidden/>
    <w:unhideWhenUsed/>
    <w:rsid w:val="00DD0D20"/>
  </w:style>
  <w:style w:type="paragraph" w:styleId="T4">
    <w:name w:val="toc 4"/>
    <w:basedOn w:val="Normal"/>
    <w:next w:val="Normal"/>
    <w:autoRedefine/>
    <w:uiPriority w:val="39"/>
    <w:unhideWhenUsed/>
    <w:rsid w:val="008D24B6"/>
    <w:pPr>
      <w:spacing w:after="100"/>
      <w:ind w:left="660"/>
    </w:pPr>
    <w:rPr>
      <w:rFonts w:eastAsiaTheme="minorEastAsia"/>
      <w:kern w:val="2"/>
      <w:lang w:eastAsia="tr-TR"/>
      <w14:ligatures w14:val="standardContextual"/>
    </w:rPr>
  </w:style>
  <w:style w:type="paragraph" w:styleId="T5">
    <w:name w:val="toc 5"/>
    <w:basedOn w:val="Normal"/>
    <w:next w:val="Normal"/>
    <w:autoRedefine/>
    <w:uiPriority w:val="39"/>
    <w:unhideWhenUsed/>
    <w:rsid w:val="008D24B6"/>
    <w:pPr>
      <w:spacing w:after="100"/>
      <w:ind w:left="880"/>
    </w:pPr>
    <w:rPr>
      <w:rFonts w:eastAsiaTheme="minorEastAsia"/>
      <w:kern w:val="2"/>
      <w:lang w:eastAsia="tr-TR"/>
      <w14:ligatures w14:val="standardContextual"/>
    </w:rPr>
  </w:style>
  <w:style w:type="paragraph" w:styleId="T6">
    <w:name w:val="toc 6"/>
    <w:basedOn w:val="Normal"/>
    <w:next w:val="Normal"/>
    <w:autoRedefine/>
    <w:uiPriority w:val="39"/>
    <w:unhideWhenUsed/>
    <w:rsid w:val="008D24B6"/>
    <w:pPr>
      <w:spacing w:after="100"/>
      <w:ind w:left="1100"/>
    </w:pPr>
    <w:rPr>
      <w:rFonts w:eastAsiaTheme="minorEastAsia"/>
      <w:kern w:val="2"/>
      <w:lang w:eastAsia="tr-TR"/>
      <w14:ligatures w14:val="standardContextual"/>
    </w:rPr>
  </w:style>
  <w:style w:type="paragraph" w:styleId="T7">
    <w:name w:val="toc 7"/>
    <w:basedOn w:val="Normal"/>
    <w:next w:val="Normal"/>
    <w:autoRedefine/>
    <w:uiPriority w:val="39"/>
    <w:unhideWhenUsed/>
    <w:rsid w:val="008D24B6"/>
    <w:pPr>
      <w:spacing w:after="100"/>
      <w:ind w:left="1320"/>
    </w:pPr>
    <w:rPr>
      <w:rFonts w:eastAsiaTheme="minorEastAsia"/>
      <w:kern w:val="2"/>
      <w:lang w:eastAsia="tr-TR"/>
      <w14:ligatures w14:val="standardContextual"/>
    </w:rPr>
  </w:style>
  <w:style w:type="paragraph" w:styleId="T8">
    <w:name w:val="toc 8"/>
    <w:basedOn w:val="Normal"/>
    <w:next w:val="Normal"/>
    <w:autoRedefine/>
    <w:uiPriority w:val="39"/>
    <w:unhideWhenUsed/>
    <w:rsid w:val="008D24B6"/>
    <w:pPr>
      <w:spacing w:after="100"/>
      <w:ind w:left="1540"/>
    </w:pPr>
    <w:rPr>
      <w:rFonts w:eastAsiaTheme="minorEastAsia"/>
      <w:kern w:val="2"/>
      <w:lang w:eastAsia="tr-TR"/>
      <w14:ligatures w14:val="standardContextual"/>
    </w:rPr>
  </w:style>
  <w:style w:type="paragraph" w:styleId="T9">
    <w:name w:val="toc 9"/>
    <w:basedOn w:val="Normal"/>
    <w:next w:val="Normal"/>
    <w:autoRedefine/>
    <w:uiPriority w:val="39"/>
    <w:unhideWhenUsed/>
    <w:rsid w:val="008D24B6"/>
    <w:pPr>
      <w:spacing w:after="100"/>
      <w:ind w:left="1760"/>
    </w:pPr>
    <w:rPr>
      <w:rFonts w:eastAsiaTheme="minorEastAsia"/>
      <w:kern w:val="2"/>
      <w:lang w:eastAsia="tr-TR"/>
      <w14:ligatures w14:val="standardContextual"/>
    </w:rPr>
  </w:style>
  <w:style w:type="numbering" w:customStyle="1" w:styleId="ListeYok2">
    <w:name w:val="Liste Yok2"/>
    <w:next w:val="ListeYok"/>
    <w:uiPriority w:val="99"/>
    <w:semiHidden/>
    <w:unhideWhenUsed/>
    <w:rsid w:val="00EF69CE"/>
  </w:style>
  <w:style w:type="table" w:customStyle="1" w:styleId="TableGrid0">
    <w:name w:val="Table Grid0"/>
    <w:rsid w:val="00782DCF"/>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Default">
    <w:name w:val="Default"/>
    <w:rsid w:val="00EF3F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4A23FF"/>
    <w:pPr>
      <w:spacing w:before="100" w:beforeAutospacing="1" w:after="100" w:afterAutospacing="1"/>
      <w:jc w:val="left"/>
    </w:pPr>
    <w:rPr>
      <w:rFonts w:eastAsia="Times New Roman" w:cs="Times New Roman"/>
      <w:szCs w:val="24"/>
      <w:lang w:eastAsia="tr-TR"/>
    </w:rPr>
  </w:style>
  <w:style w:type="character" w:customStyle="1" w:styleId="normaltextrun">
    <w:name w:val="normaltextrun"/>
    <w:basedOn w:val="VarsaylanParagrafYazTipi"/>
    <w:rsid w:val="004A23FF"/>
  </w:style>
  <w:style w:type="character" w:customStyle="1" w:styleId="eop">
    <w:name w:val="eop"/>
    <w:basedOn w:val="VarsaylanParagrafYazTipi"/>
    <w:rsid w:val="004A23FF"/>
  </w:style>
  <w:style w:type="character" w:styleId="AklamaBavurusu">
    <w:name w:val="annotation reference"/>
    <w:basedOn w:val="VarsaylanParagrafYazTipi"/>
    <w:uiPriority w:val="99"/>
    <w:semiHidden/>
    <w:unhideWhenUsed/>
    <w:rsid w:val="000A4ED6"/>
    <w:rPr>
      <w:sz w:val="16"/>
      <w:szCs w:val="16"/>
    </w:rPr>
  </w:style>
  <w:style w:type="paragraph" w:styleId="AklamaMetni">
    <w:name w:val="annotation text"/>
    <w:basedOn w:val="Normal"/>
    <w:link w:val="AklamaMetniChar"/>
    <w:uiPriority w:val="99"/>
    <w:semiHidden/>
    <w:unhideWhenUsed/>
    <w:rsid w:val="000A4ED6"/>
    <w:rPr>
      <w:sz w:val="20"/>
      <w:szCs w:val="20"/>
    </w:rPr>
  </w:style>
  <w:style w:type="character" w:customStyle="1" w:styleId="AklamaMetniChar">
    <w:name w:val="Açıklama Metni Char"/>
    <w:basedOn w:val="VarsaylanParagrafYazTipi"/>
    <w:link w:val="AklamaMetni"/>
    <w:uiPriority w:val="99"/>
    <w:semiHidden/>
    <w:rsid w:val="000A4ED6"/>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0A4ED6"/>
    <w:rPr>
      <w:b/>
      <w:bCs/>
    </w:rPr>
  </w:style>
  <w:style w:type="character" w:customStyle="1" w:styleId="AklamaKonusuChar">
    <w:name w:val="Açıklama Konusu Char"/>
    <w:basedOn w:val="AklamaMetniChar"/>
    <w:link w:val="AklamaKonusu"/>
    <w:uiPriority w:val="99"/>
    <w:semiHidden/>
    <w:rsid w:val="000A4ED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35291">
      <w:bodyDiv w:val="1"/>
      <w:marLeft w:val="0"/>
      <w:marRight w:val="0"/>
      <w:marTop w:val="0"/>
      <w:marBottom w:val="0"/>
      <w:divBdr>
        <w:top w:val="none" w:sz="0" w:space="0" w:color="auto"/>
        <w:left w:val="none" w:sz="0" w:space="0" w:color="auto"/>
        <w:bottom w:val="none" w:sz="0" w:space="0" w:color="auto"/>
        <w:right w:val="none" w:sz="0" w:space="0" w:color="auto"/>
      </w:divBdr>
    </w:div>
    <w:div w:id="457452438">
      <w:bodyDiv w:val="1"/>
      <w:marLeft w:val="0"/>
      <w:marRight w:val="0"/>
      <w:marTop w:val="0"/>
      <w:marBottom w:val="0"/>
      <w:divBdr>
        <w:top w:val="none" w:sz="0" w:space="0" w:color="auto"/>
        <w:left w:val="none" w:sz="0" w:space="0" w:color="auto"/>
        <w:bottom w:val="none" w:sz="0" w:space="0" w:color="auto"/>
        <w:right w:val="none" w:sz="0" w:space="0" w:color="auto"/>
      </w:divBdr>
    </w:div>
    <w:div w:id="1308127557">
      <w:bodyDiv w:val="1"/>
      <w:marLeft w:val="0"/>
      <w:marRight w:val="0"/>
      <w:marTop w:val="0"/>
      <w:marBottom w:val="0"/>
      <w:divBdr>
        <w:top w:val="none" w:sz="0" w:space="0" w:color="auto"/>
        <w:left w:val="none" w:sz="0" w:space="0" w:color="auto"/>
        <w:bottom w:val="none" w:sz="0" w:space="0" w:color="auto"/>
        <w:right w:val="none" w:sz="0" w:space="0" w:color="auto"/>
      </w:divBdr>
    </w:div>
    <w:div w:id="1526676820">
      <w:bodyDiv w:val="1"/>
      <w:marLeft w:val="0"/>
      <w:marRight w:val="0"/>
      <w:marTop w:val="0"/>
      <w:marBottom w:val="0"/>
      <w:divBdr>
        <w:top w:val="none" w:sz="0" w:space="0" w:color="auto"/>
        <w:left w:val="none" w:sz="0" w:space="0" w:color="auto"/>
        <w:bottom w:val="none" w:sz="0" w:space="0" w:color="auto"/>
        <w:right w:val="none" w:sz="0" w:space="0" w:color="auto"/>
      </w:divBdr>
    </w:div>
    <w:div w:id="1697586074">
      <w:bodyDiv w:val="1"/>
      <w:marLeft w:val="0"/>
      <w:marRight w:val="0"/>
      <w:marTop w:val="0"/>
      <w:marBottom w:val="0"/>
      <w:divBdr>
        <w:top w:val="none" w:sz="0" w:space="0" w:color="auto"/>
        <w:left w:val="none" w:sz="0" w:space="0" w:color="auto"/>
        <w:bottom w:val="none" w:sz="0" w:space="0" w:color="auto"/>
        <w:right w:val="none" w:sz="0" w:space="0" w:color="auto"/>
      </w:divBdr>
    </w:div>
    <w:div w:id="1975478659">
      <w:bodyDiv w:val="1"/>
      <w:marLeft w:val="0"/>
      <w:marRight w:val="0"/>
      <w:marTop w:val="0"/>
      <w:marBottom w:val="0"/>
      <w:divBdr>
        <w:top w:val="none" w:sz="0" w:space="0" w:color="auto"/>
        <w:left w:val="none" w:sz="0" w:space="0" w:color="auto"/>
        <w:bottom w:val="none" w:sz="0" w:space="0" w:color="auto"/>
        <w:right w:val="none" w:sz="0" w:space="0" w:color="auto"/>
      </w:divBdr>
    </w:div>
    <w:div w:id="19998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mircimyo.mcbu.edu.tr/demirci-myo/birim-kalite-raporu-2021.58001.tr.html" TargetMode="External"/><Relationship Id="rId21" Type="http://schemas.openxmlformats.org/officeDocument/2006/relationships/hyperlink" Target="https://demircimyo.mcbu.edu.tr/demirci-myo/organizasyon-semasi.1886.tr.html" TargetMode="External"/><Relationship Id="rId42" Type="http://schemas.openxmlformats.org/officeDocument/2006/relationships/hyperlink" Target="https://demircimyo.mcbu.edu.tr/mevzuat/esaslar.9844.tr.html" TargetMode="External"/><Relationship Id="rId47" Type="http://schemas.openxmlformats.org/officeDocument/2006/relationships/hyperlink" Target="https://international.mcbu.edu.tr/" TargetMode="External"/><Relationship Id="rId63" Type="http://schemas.openxmlformats.org/officeDocument/2006/relationships/hyperlink" Target="https://api.yokak.gov.tr/Storage/cbu/2022/ProofFiles/B.4.1.1.%20MCB%C3%9C%20%C3%96%C4%9Fretim%20%C3%9Cyesi%20Kadrolar%C4%B1na%20Atama%20ve%20Y%C3%BCkseltme%20Y%C3%B6nergesi.pdf" TargetMode="External"/><Relationship Id="rId68"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image" Target="media/image2.png"/><Relationship Id="rId11" Type="http://schemas.openxmlformats.org/officeDocument/2006/relationships/image" Target="media/image1.png"/><Relationship Id="rId24" Type="http://schemas.openxmlformats.org/officeDocument/2006/relationships/hyperlink" Target="https://demircimyo.mcbu.edu.tr/demirci-myo/faaliyet-raporu.25840.tr.html" TargetMode="External"/><Relationship Id="rId32" Type="http://schemas.openxmlformats.org/officeDocument/2006/relationships/hyperlink" Target="https://id.cbu.edu.tr/simplesaml/module.php/core/loginuserpass.php?AuthState=_1d8816741e253fd5f8305ba7a983f10ee0e6cd1385%3Ahttps%3A%2F%2Fid.cbu.edu.tr%2Fsimplesaml%2Fsaml2%2Fidp%2FSSOService.php%3Fspentityid%3Dhttps%253A%252F%252Febys.cbu.edu.tr%26cookieTime%3D1707816706" TargetMode="External"/><Relationship Id="rId37" Type="http://schemas.openxmlformats.org/officeDocument/2006/relationships/hyperlink" Target="https://demircimyo.mcbu.edu.tr/demirci-myo/idari-personel.1889.tr.html" TargetMode="External"/><Relationship Id="rId40" Type="http://schemas.openxmlformats.org/officeDocument/2006/relationships/hyperlink" Target="https://demircimyo.mcbu.edu.tr/mevzuat/yonetmelik.9842.tr.html" TargetMode="External"/><Relationship Id="rId45" Type="http://schemas.openxmlformats.org/officeDocument/2006/relationships/hyperlink" Target="https://demircimyo.mcbu.edu.tr/" TargetMode="External"/><Relationship Id="rId53" Type="http://schemas.openxmlformats.org/officeDocument/2006/relationships/hyperlink" Target="https://erasmus.mcbu.edu.tr/2021-2022-icm-ogrenim-hareketliligi-basvurulari.47875.tr.html" TargetMode="External"/><Relationship Id="rId58" Type="http://schemas.openxmlformats.org/officeDocument/2006/relationships/hyperlink" Target="https://engelsiz.mcbu.edu.tr/yonetim/akademik-birim-sorumlulari.2386.tr.html" TargetMode="External"/><Relationship Id="rId66" Type="http://schemas.openxmlformats.org/officeDocument/2006/relationships/hyperlink" Target="https://bap.mcbu.edu.tr/" TargetMode="External"/><Relationship Id="rId5" Type="http://schemas.openxmlformats.org/officeDocument/2006/relationships/numbering" Target="numbering.xml"/><Relationship Id="rId61" Type="http://schemas.openxmlformats.org/officeDocument/2006/relationships/hyperlink" Target="https://akillikart.cbu.edu.tr/" TargetMode="External"/><Relationship Id="rId19" Type="http://schemas.openxmlformats.org/officeDocument/2006/relationships/hyperlink" Target="https://demircimyo.mcbu.edu.tr/" TargetMode="External"/><Relationship Id="rId14" Type="http://schemas.openxmlformats.org/officeDocument/2006/relationships/diagramData" Target="diagrams/data1.xml"/><Relationship Id="rId22" Type="http://schemas.openxmlformats.org/officeDocument/2006/relationships/hyperlink" Target="https://demircimyo.mcbu.edu.tr/demirci-myo/organizasyon-semasi.1886.tr.html" TargetMode="External"/><Relationship Id="rId27" Type="http://schemas.openxmlformats.org/officeDocument/2006/relationships/hyperlink" Target="https://demircimyo.mcbu.edu.tr/demirci-myo/faaliyet-raporu.25840.tr.html" TargetMode="External"/><Relationship Id="rId30" Type="http://schemas.openxmlformats.org/officeDocument/2006/relationships/hyperlink" Target="https://demircimyo.mcbu.edu.tr/demirci-myo/organizasyon-semasi.1886.tr.html" TargetMode="External"/><Relationship Id="rId35" Type="http://schemas.openxmlformats.org/officeDocument/2006/relationships/hyperlink" Target="https://demircimyo.mcbu.edu.tr/akademik/kaliteakrkomisyonuyeleri2022.58357.tr.html" TargetMode="External"/><Relationship Id="rId43" Type="http://schemas.openxmlformats.org/officeDocument/2006/relationships/hyperlink" Target="http://tyyc.yok.gov.tr/?pid=32" TargetMode="External"/><Relationship Id="rId48" Type="http://schemas.openxmlformats.org/officeDocument/2006/relationships/hyperlink" Target="http://katalog.cbu.edu.tr/Site/Default.aspx" TargetMode="External"/><Relationship Id="rId56" Type="http://schemas.openxmlformats.org/officeDocument/2006/relationships/hyperlink" Target="https://demircimyo.mcbu.edu.tr/demirci-myo/komisyonlar.1885.tr.html" TargetMode="External"/><Relationship Id="rId64" Type="http://schemas.openxmlformats.org/officeDocument/2006/relationships/hyperlink" Target="https://api.yokak.gov.tr/Storage/cbu/2022/ProofFiles/B.4.3.2.%20Akademik%20Te%C5%9Fvik%20%C3%96dene%C4%9Fi%20Y%C3%B6netmeli%C4%9Fi.pdf"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ogrenciisleri.cbu.edu.tr/db_images/site_400/file/Y%C3%B6nergeler/danismanlik_yonergesi.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hyperlink" Target="https://demircimyo.mcbu.edu.tr/demirci-myo/komisyonlar.1885.tr.html" TargetMode="External"/><Relationship Id="rId33" Type="http://schemas.openxmlformats.org/officeDocument/2006/relationships/hyperlink" Target="https://demircimyo.mcbu.edu.tr/akademik/akademik-personel.1890.tr.html" TargetMode="External"/><Relationship Id="rId38" Type="http://schemas.openxmlformats.org/officeDocument/2006/relationships/hyperlink" Target="https://imid.cbu.edu.tr/mevzuat.5549.tr.html" TargetMode="External"/><Relationship Id="rId46" Type="http://schemas.openxmlformats.org/officeDocument/2006/relationships/hyperlink" Target="https://bologna.mcbu.edu.tr/" TargetMode="External"/><Relationship Id="rId59" Type="http://schemas.openxmlformats.org/officeDocument/2006/relationships/hyperlink" Target="https://engelsiz.mcbu.edu.tr/db_images/file/Kilavuzlar/2019.pdf" TargetMode="External"/><Relationship Id="rId67" Type="http://schemas.openxmlformats.org/officeDocument/2006/relationships/hyperlink" Target="https://www.mcbu.edu.tr/FileArchive/File-10178-DGMJ050220240924.pdf" TargetMode="External"/><Relationship Id="rId20" Type="http://schemas.openxmlformats.org/officeDocument/2006/relationships/hyperlink" Target="https://demircimyo.mcbu.edu.tr/demirci-myo/organizasyon-semasi.1886.tr.html" TargetMode="External"/><Relationship Id="rId41" Type="http://schemas.openxmlformats.org/officeDocument/2006/relationships/hyperlink" Target="https://demircimyo.mcbu.edu.tr/mevzuat/yonergeler.9843.tr.html" TargetMode="External"/><Relationship Id="rId54" Type="http://schemas.openxmlformats.org/officeDocument/2006/relationships/hyperlink" Target="https://erasmus.mcbu.edu.tr/2021-2022-erasmus-icm-ogrenim-staj-basvuru-sonucu.50603.tr.html" TargetMode="External"/><Relationship Id="rId62" Type="http://schemas.openxmlformats.org/officeDocument/2006/relationships/hyperlink" Target="http://demircimyo.mcbu.edu.tr/20232024mezuniyet.63546.tr.html"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hyperlink" Target="https://demircimyo.mcbu.edu.tr/demirci-myo/yonetim.1884.tr.html" TargetMode="External"/><Relationship Id="rId28" Type="http://schemas.openxmlformats.org/officeDocument/2006/relationships/hyperlink" Target="https://demircimyo.mcbu.edu.tr/demirci-myo/birim-kalite-raporu-2021.58001.tr.html" TargetMode="External"/><Relationship Id="rId36" Type="http://schemas.openxmlformats.org/officeDocument/2006/relationships/hyperlink" Target="https://demircimyo.mcbu.edu.tr/akademik/akademik-ve-bolum-temsilcileri.59734.tr.html" TargetMode="External"/><Relationship Id="rId49" Type="http://schemas.openxmlformats.org/officeDocument/2006/relationships/hyperlink" Target="https://demircimyo.mcbu.edu.tr/db_images/site_208/file/2023-24-bahar-donemi-ders-programi.xlsx" TargetMode="External"/><Relationship Id="rId57" Type="http://schemas.openxmlformats.org/officeDocument/2006/relationships/hyperlink" Target="https://engelsiz.mcbu.edu.tr/" TargetMode="External"/><Relationship Id="rId10" Type="http://schemas.openxmlformats.org/officeDocument/2006/relationships/endnotes" Target="endnotes.xml"/><Relationship Id="rId31" Type="http://schemas.openxmlformats.org/officeDocument/2006/relationships/hyperlink" Target="https://www.mcbu.edu.tr/Sayfa/bilisimservisleri" TargetMode="External"/><Relationship Id="rId44" Type="http://schemas.openxmlformats.org/officeDocument/2006/relationships/hyperlink" Target="https://bologna.mcbu.edu.tr/" TargetMode="External"/><Relationship Id="rId52" Type="http://schemas.openxmlformats.org/officeDocument/2006/relationships/hyperlink" Target="https://demircimyo.mcbu.edu.tr/akademik/akademik-danismanlik.23167.tr.html" TargetMode="External"/><Relationship Id="rId60" Type="http://schemas.openxmlformats.org/officeDocument/2006/relationships/image" Target="media/image3.png"/><Relationship Id="rId65" Type="http://schemas.openxmlformats.org/officeDocument/2006/relationships/hyperlink" Target="https://kutuphane.mcbu.edu.tr/"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emircimyo.mcbu.edu.tr/" TargetMode="External"/><Relationship Id="rId18" Type="http://schemas.microsoft.com/office/2007/relationships/diagramDrawing" Target="diagrams/drawing1.xml"/><Relationship Id="rId39" Type="http://schemas.openxmlformats.org/officeDocument/2006/relationships/hyperlink" Target="https://api.yokak.gov.tr/Storage/cbu/2022/ProofFiles/A.3.1.3.%20Bilgi%20G%C3%BCvenli%C4%9Fi%20Y%C3%B6netim%20Sistemi%20Belgesi.jpg" TargetMode="External"/><Relationship Id="rId34" Type="http://schemas.openxmlformats.org/officeDocument/2006/relationships/hyperlink" Target="https://demircimyo.mcbu.edu.tr/akademik/akademik-danismanlik.23167.tr.html" TargetMode="External"/><Relationship Id="rId50" Type="http://schemas.openxmlformats.org/officeDocument/2006/relationships/hyperlink" Target="https://demircimyo.mcbu.edu.tr/iletisim/mudure-mesaj.1911.tr.html" TargetMode="External"/><Relationship Id="rId55" Type="http://schemas.openxmlformats.org/officeDocument/2006/relationships/hyperlink" Target="https://erasmus.mcbu.edu.tr/ogrenci-staj-hareketliligi/staj---basvuru-kosullari.36311.tr.html"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6D4F65-DF38-43EE-AEE6-6D7EC7E787A2}"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tr-TR"/>
        </a:p>
      </dgm:t>
    </dgm:pt>
    <dgm:pt modelId="{37063CA2-2917-4A3B-BABE-0EDBD4B4B959}" type="asst">
      <dgm:prSet phldrT="[Metin]" custT="1"/>
      <dgm:spPr/>
      <dgm:t>
        <a:bodyPr/>
        <a:lstStyle/>
        <a:p>
          <a:pPr algn="ctr"/>
          <a:r>
            <a:rPr lang="tr-TR" sz="1050" b="1">
              <a:latin typeface="Times New Roman" panose="02020603050405020304" pitchFamily="18" charset="0"/>
              <a:cs typeface="Times New Roman" panose="02020603050405020304" pitchFamily="18" charset="0"/>
            </a:rPr>
            <a:t>Yüksekokul Kurulu</a:t>
          </a:r>
        </a:p>
        <a:p>
          <a:pPr algn="l"/>
          <a:r>
            <a:rPr lang="tr-TR" sz="1050">
              <a:latin typeface="Times New Roman" panose="02020603050405020304" pitchFamily="18" charset="0"/>
              <a:cs typeface="Times New Roman" panose="02020603050405020304" pitchFamily="18" charset="0"/>
            </a:rPr>
            <a:t> Dr.Öğr.Üyesi Ali DAŞMAN</a:t>
          </a:r>
        </a:p>
        <a:p>
          <a:pPr algn="l"/>
          <a:r>
            <a:rPr lang="tr-TR" sz="1050">
              <a:latin typeface="Times New Roman" panose="02020603050405020304" pitchFamily="18" charset="0"/>
              <a:cs typeface="Times New Roman" panose="02020603050405020304" pitchFamily="18" charset="0"/>
            </a:rPr>
            <a:t> Prof.Dr. Pınar PEHLİVAN</a:t>
          </a:r>
        </a:p>
        <a:p>
          <a:pPr algn="l"/>
          <a:r>
            <a:rPr lang="tr-TR" sz="1050">
              <a:latin typeface="Times New Roman" panose="02020603050405020304" pitchFamily="18" charset="0"/>
              <a:cs typeface="Times New Roman" panose="02020603050405020304" pitchFamily="18" charset="0"/>
            </a:rPr>
            <a:t> Öğr.Gör. Deniz KARADAĞ</a:t>
          </a:r>
        </a:p>
        <a:p>
          <a:pPr algn="l"/>
          <a:r>
            <a:rPr lang="tr-TR" sz="1050">
              <a:latin typeface="Times New Roman" panose="02020603050405020304" pitchFamily="18" charset="0"/>
              <a:cs typeface="Times New Roman" panose="02020603050405020304" pitchFamily="18" charset="0"/>
            </a:rPr>
            <a:t> Doç.Dr. O. Salih YILMAZ</a:t>
          </a:r>
        </a:p>
        <a:p>
          <a:pPr algn="l"/>
          <a:r>
            <a:rPr lang="tr-TR" sz="1050">
              <a:latin typeface="Times New Roman" panose="02020603050405020304" pitchFamily="18" charset="0"/>
              <a:cs typeface="Times New Roman" panose="02020603050405020304" pitchFamily="18" charset="0"/>
            </a:rPr>
            <a:t> Öğr.Gör. Rıza KÖKEN</a:t>
          </a:r>
        </a:p>
        <a:p>
          <a:pPr algn="l"/>
          <a:r>
            <a:rPr lang="tr-TR" sz="1050">
              <a:latin typeface="Times New Roman" panose="02020603050405020304" pitchFamily="18" charset="0"/>
              <a:cs typeface="Times New Roman" panose="02020603050405020304" pitchFamily="18" charset="0"/>
            </a:rPr>
            <a:t> Öğr.Gör. Süleyman TOPUZ</a:t>
          </a:r>
        </a:p>
        <a:p>
          <a:pPr algn="l"/>
          <a:r>
            <a:rPr lang="tr-TR" sz="1050">
              <a:latin typeface="Times New Roman" panose="02020603050405020304" pitchFamily="18" charset="0"/>
              <a:cs typeface="Times New Roman" panose="02020603050405020304" pitchFamily="18" charset="0"/>
            </a:rPr>
            <a:t> Öğr.Gör. Mehmet Serdar ORUÇ</a:t>
          </a:r>
        </a:p>
        <a:p>
          <a:pPr algn="l"/>
          <a:r>
            <a:rPr lang="tr-TR" sz="1050">
              <a:latin typeface="Times New Roman" panose="02020603050405020304" pitchFamily="18" charset="0"/>
              <a:cs typeface="Times New Roman" panose="02020603050405020304" pitchFamily="18" charset="0"/>
            </a:rPr>
            <a:t> Emin DİNÇER (Raportör)</a:t>
          </a:r>
        </a:p>
      </dgm:t>
    </dgm:pt>
    <dgm:pt modelId="{600F28C3-36D3-4467-8DD6-E8D88F86F2DE}" type="parTrans" cxnId="{F5315D30-3AE7-41C9-ACE8-FA16EEDC23C3}">
      <dgm:prSet/>
      <dgm:spPr/>
      <dgm:t>
        <a:bodyPr/>
        <a:lstStyle/>
        <a:p>
          <a:endParaRPr lang="tr-TR"/>
        </a:p>
      </dgm:t>
    </dgm:pt>
    <dgm:pt modelId="{54F1C95F-D1C4-4D61-BBA0-3621C89D6032}" type="sibTrans" cxnId="{F5315D30-3AE7-41C9-ACE8-FA16EEDC23C3}">
      <dgm:prSet/>
      <dgm:spPr/>
      <dgm:t>
        <a:bodyPr/>
        <a:lstStyle/>
        <a:p>
          <a:endParaRPr lang="tr-TR"/>
        </a:p>
      </dgm:t>
    </dgm:pt>
    <dgm:pt modelId="{6AAEFAED-8A01-4951-9E81-1D75B3E540AD}">
      <dgm:prSet phldrT="[Metin]" custT="1"/>
      <dgm:spPr/>
      <dgm:t>
        <a:bodyPr/>
        <a:lstStyle/>
        <a:p>
          <a:r>
            <a:rPr lang="tr-TR" sz="1000" b="1">
              <a:latin typeface="Times New Roman" panose="02020603050405020304" pitchFamily="18" charset="0"/>
              <a:cs typeface="Times New Roman" panose="02020603050405020304" pitchFamily="18" charset="0"/>
            </a:rPr>
            <a:t>Öğrenci İşleri Birimi</a:t>
          </a:r>
        </a:p>
        <a:p>
          <a:r>
            <a:rPr lang="tr-TR" sz="1000" b="0">
              <a:latin typeface="Times New Roman" panose="02020603050405020304" pitchFamily="18" charset="0"/>
              <a:cs typeface="Times New Roman" panose="02020603050405020304" pitchFamily="18" charset="0"/>
            </a:rPr>
            <a:t>Ercan KORKMAZ</a:t>
          </a:r>
        </a:p>
        <a:p>
          <a:r>
            <a:rPr lang="tr-TR" sz="1000" b="0">
              <a:latin typeface="Times New Roman" panose="02020603050405020304" pitchFamily="18" charset="0"/>
              <a:cs typeface="Times New Roman" panose="02020603050405020304" pitchFamily="18" charset="0"/>
            </a:rPr>
            <a:t>Numan YILMAZ</a:t>
          </a:r>
        </a:p>
        <a:p>
          <a:r>
            <a:rPr lang="tr-TR" sz="1000" b="0">
              <a:latin typeface="Times New Roman" panose="02020603050405020304" pitchFamily="18" charset="0"/>
              <a:cs typeface="Times New Roman" panose="02020603050405020304" pitchFamily="18" charset="0"/>
            </a:rPr>
            <a:t>Fadime TEKERLEKLİ</a:t>
          </a:r>
        </a:p>
      </dgm:t>
    </dgm:pt>
    <dgm:pt modelId="{D3A8B8A4-9A74-442F-BABE-53BCA8CD29D5}" type="parTrans" cxnId="{3DE0822D-F327-4A0F-9893-29F17D12494A}">
      <dgm:prSet/>
      <dgm:spPr/>
      <dgm:t>
        <a:bodyPr/>
        <a:lstStyle/>
        <a:p>
          <a:endParaRPr lang="tr-TR"/>
        </a:p>
      </dgm:t>
    </dgm:pt>
    <dgm:pt modelId="{ECFB84D7-11CD-4B33-A674-A412B13B1C99}" type="sibTrans" cxnId="{3DE0822D-F327-4A0F-9893-29F17D12494A}">
      <dgm:prSet/>
      <dgm:spPr/>
      <dgm:t>
        <a:bodyPr/>
        <a:lstStyle/>
        <a:p>
          <a:endParaRPr lang="tr-TR"/>
        </a:p>
      </dgm:t>
    </dgm:pt>
    <dgm:pt modelId="{A7825BB2-450D-4945-816D-DA796C96CB60}">
      <dgm:prSet phldrT="[Metin]" custT="1"/>
      <dgm:spPr/>
      <dgm:t>
        <a:bodyPr/>
        <a:lstStyle/>
        <a:p>
          <a:r>
            <a:rPr lang="tr-TR" sz="1000" b="1">
              <a:latin typeface="Times New Roman" panose="02020603050405020304" pitchFamily="18" charset="0"/>
              <a:cs typeface="Times New Roman" panose="02020603050405020304" pitchFamily="18" charset="0"/>
            </a:rPr>
            <a:t>İdari ve Mali İşler Birimi</a:t>
          </a:r>
        </a:p>
        <a:p>
          <a:r>
            <a:rPr lang="tr-TR" sz="1000" b="0">
              <a:latin typeface="Times New Roman" panose="02020603050405020304" pitchFamily="18" charset="0"/>
              <a:cs typeface="Times New Roman" panose="02020603050405020304" pitchFamily="18" charset="0"/>
            </a:rPr>
            <a:t>Mustafa Ali AKBULUT</a:t>
          </a:r>
        </a:p>
      </dgm:t>
    </dgm:pt>
    <dgm:pt modelId="{92889722-9B66-4F7A-A56F-A9D0EFF8D801}" type="parTrans" cxnId="{C3803601-9CD6-4CA8-AFE0-D88C993543C7}">
      <dgm:prSet/>
      <dgm:spPr/>
      <dgm:t>
        <a:bodyPr/>
        <a:lstStyle/>
        <a:p>
          <a:endParaRPr lang="tr-TR"/>
        </a:p>
      </dgm:t>
    </dgm:pt>
    <dgm:pt modelId="{1155EE89-B914-427E-9E99-A90D9AA6BBF5}" type="sibTrans" cxnId="{C3803601-9CD6-4CA8-AFE0-D88C993543C7}">
      <dgm:prSet/>
      <dgm:spPr/>
      <dgm:t>
        <a:bodyPr/>
        <a:lstStyle/>
        <a:p>
          <a:endParaRPr lang="tr-TR"/>
        </a:p>
      </dgm:t>
    </dgm:pt>
    <dgm:pt modelId="{DFCC1A11-E071-4BC4-87EB-1FAC41A688E3}" type="asst">
      <dgm:prSet custT="1"/>
      <dgm:spPr/>
      <dgm:t>
        <a:bodyPr/>
        <a:lstStyle/>
        <a:p>
          <a:pPr algn="ctr"/>
          <a:r>
            <a:rPr lang="tr-TR" sz="1050" b="1">
              <a:latin typeface="Times New Roman" panose="02020603050405020304" pitchFamily="18" charset="0"/>
              <a:cs typeface="Times New Roman" panose="02020603050405020304" pitchFamily="18" charset="0"/>
            </a:rPr>
            <a:t>Yönetim Kurulu</a:t>
          </a:r>
        </a:p>
        <a:p>
          <a:pPr algn="l"/>
          <a:r>
            <a:rPr lang="tr-TR" sz="1050">
              <a:latin typeface="Times New Roman" panose="02020603050405020304" pitchFamily="18" charset="0"/>
              <a:cs typeface="Times New Roman" panose="02020603050405020304" pitchFamily="18" charset="0"/>
            </a:rPr>
            <a:t> Dr.Öğr. Üyesi Ali DAŞMAN</a:t>
          </a:r>
        </a:p>
        <a:p>
          <a:pPr algn="l"/>
          <a:r>
            <a:rPr lang="tr-TR" sz="1050">
              <a:latin typeface="Times New Roman" panose="02020603050405020304" pitchFamily="18" charset="0"/>
              <a:cs typeface="Times New Roman" panose="02020603050405020304" pitchFamily="18" charset="0"/>
            </a:rPr>
            <a:t> Prof.Dr. Pınar PEHLİVAN</a:t>
          </a:r>
        </a:p>
        <a:p>
          <a:pPr algn="l"/>
          <a:r>
            <a:rPr lang="tr-TR" sz="1050">
              <a:latin typeface="Times New Roman" panose="02020603050405020304" pitchFamily="18" charset="0"/>
              <a:cs typeface="Times New Roman" panose="02020603050405020304" pitchFamily="18" charset="0"/>
            </a:rPr>
            <a:t> Doç.Dr. Mehmet GEDİZLİ</a:t>
          </a:r>
        </a:p>
        <a:p>
          <a:pPr algn="l"/>
          <a:r>
            <a:rPr lang="tr-TR" sz="1050">
              <a:latin typeface="Times New Roman" panose="02020603050405020304" pitchFamily="18" charset="0"/>
              <a:cs typeface="Times New Roman" panose="02020603050405020304" pitchFamily="18" charset="0"/>
            </a:rPr>
            <a:t> Dr.Öğr.Üyesi Ahmet DELİL</a:t>
          </a:r>
        </a:p>
        <a:p>
          <a:pPr algn="l"/>
          <a:r>
            <a:rPr lang="tr-TR" sz="1050">
              <a:latin typeface="Times New Roman" panose="02020603050405020304" pitchFamily="18" charset="0"/>
              <a:cs typeface="Times New Roman" panose="02020603050405020304" pitchFamily="18" charset="0"/>
            </a:rPr>
            <a:t> Öğr.Gör. Deniz KARADAĞ</a:t>
          </a:r>
        </a:p>
        <a:p>
          <a:pPr algn="l"/>
          <a:r>
            <a:rPr lang="tr-TR" sz="1050">
              <a:latin typeface="Times New Roman" panose="02020603050405020304" pitchFamily="18" charset="0"/>
              <a:cs typeface="Times New Roman" panose="02020603050405020304" pitchFamily="18" charset="0"/>
            </a:rPr>
            <a:t> Emin DİNÇER (Raportör))</a:t>
          </a:r>
        </a:p>
      </dgm:t>
    </dgm:pt>
    <dgm:pt modelId="{AE2502FE-1097-4B3D-AFC7-44BBD9E3EE4E}" type="parTrans" cxnId="{B4C8A1B5-04FD-4CEE-9DC5-15E2AA6E04EA}">
      <dgm:prSet/>
      <dgm:spPr/>
      <dgm:t>
        <a:bodyPr/>
        <a:lstStyle/>
        <a:p>
          <a:endParaRPr lang="tr-TR"/>
        </a:p>
      </dgm:t>
    </dgm:pt>
    <dgm:pt modelId="{B01822A3-2560-4D24-B0CC-9F12C45825A3}" type="sibTrans" cxnId="{B4C8A1B5-04FD-4CEE-9DC5-15E2AA6E04EA}">
      <dgm:prSet/>
      <dgm:spPr/>
      <dgm:t>
        <a:bodyPr/>
        <a:lstStyle/>
        <a:p>
          <a:endParaRPr lang="tr-TR"/>
        </a:p>
      </dgm:t>
    </dgm:pt>
    <dgm:pt modelId="{74E08432-46AC-45C8-BF95-DF482CCEBD03}" type="asst">
      <dgm:prSet custT="1"/>
      <dgm:spPr/>
      <dgm:t>
        <a:bodyPr/>
        <a:lstStyle/>
        <a:p>
          <a:r>
            <a:rPr lang="tr-TR" sz="1050" b="1">
              <a:latin typeface="Times New Roman" panose="02020603050405020304" pitchFamily="18" charset="0"/>
              <a:cs typeface="Times New Roman" panose="02020603050405020304" pitchFamily="18" charset="0"/>
            </a:rPr>
            <a:t>Müdür Yardımcısı</a:t>
          </a:r>
        </a:p>
        <a:p>
          <a:r>
            <a:rPr lang="tr-TR" sz="1050">
              <a:latin typeface="Times New Roman" panose="02020603050405020304" pitchFamily="18" charset="0"/>
              <a:cs typeface="Times New Roman" panose="02020603050405020304" pitchFamily="18" charset="0"/>
            </a:rPr>
            <a:t>Öğr.Gör. Deniz KARADAĞ</a:t>
          </a:r>
        </a:p>
      </dgm:t>
    </dgm:pt>
    <dgm:pt modelId="{7951DE1A-818C-4949-97CA-2EF768D1C39B}" type="parTrans" cxnId="{74EEB251-E688-47A2-BF8F-4A374540F252}">
      <dgm:prSet/>
      <dgm:spPr/>
      <dgm:t>
        <a:bodyPr/>
        <a:lstStyle/>
        <a:p>
          <a:endParaRPr lang="tr-TR"/>
        </a:p>
      </dgm:t>
    </dgm:pt>
    <dgm:pt modelId="{A75776AD-FD16-4246-898F-D197E8D046E5}" type="sibTrans" cxnId="{74EEB251-E688-47A2-BF8F-4A374540F252}">
      <dgm:prSet/>
      <dgm:spPr/>
      <dgm:t>
        <a:bodyPr/>
        <a:lstStyle/>
        <a:p>
          <a:endParaRPr lang="tr-TR"/>
        </a:p>
      </dgm:t>
    </dgm:pt>
    <dgm:pt modelId="{DEDA02B5-F00E-4365-9170-35E2E9E1D9C2}" type="asst">
      <dgm:prSet custT="1"/>
      <dgm:spPr/>
      <dgm:t>
        <a:bodyPr/>
        <a:lstStyle/>
        <a:p>
          <a:r>
            <a:rPr lang="tr-TR" sz="1050" b="1">
              <a:latin typeface="Times New Roman" panose="02020603050405020304" pitchFamily="18" charset="0"/>
              <a:cs typeface="Times New Roman" panose="02020603050405020304" pitchFamily="18" charset="0"/>
            </a:rPr>
            <a:t>Meslek Yüksekokul Sekreteri</a:t>
          </a:r>
        </a:p>
        <a:p>
          <a:r>
            <a:rPr lang="tr-TR" sz="1050">
              <a:latin typeface="Times New Roman" panose="02020603050405020304" pitchFamily="18" charset="0"/>
              <a:cs typeface="Times New Roman" panose="02020603050405020304" pitchFamily="18" charset="0"/>
            </a:rPr>
            <a:t>Emin DİNÇER</a:t>
          </a:r>
          <a:br>
            <a:rPr lang="tr-TR" sz="1050">
              <a:latin typeface="Times New Roman" panose="02020603050405020304" pitchFamily="18" charset="0"/>
              <a:cs typeface="Times New Roman" panose="02020603050405020304" pitchFamily="18" charset="0"/>
            </a:rPr>
          </a:br>
          <a:endParaRPr lang="tr-TR" sz="1050">
            <a:latin typeface="Times New Roman" panose="02020603050405020304" pitchFamily="18" charset="0"/>
            <a:cs typeface="Times New Roman" panose="02020603050405020304" pitchFamily="18" charset="0"/>
          </a:endParaRPr>
        </a:p>
      </dgm:t>
    </dgm:pt>
    <dgm:pt modelId="{7FDB896A-C9C8-4996-B695-46252AAA615C}" type="parTrans" cxnId="{94AAE6E0-EED8-4854-A80E-92FFC854300D}">
      <dgm:prSet/>
      <dgm:spPr/>
      <dgm:t>
        <a:bodyPr/>
        <a:lstStyle/>
        <a:p>
          <a:endParaRPr lang="tr-TR"/>
        </a:p>
      </dgm:t>
    </dgm:pt>
    <dgm:pt modelId="{257D7A1D-D476-4430-898D-6F4DA7D11B4D}" type="sibTrans" cxnId="{94AAE6E0-EED8-4854-A80E-92FFC854300D}">
      <dgm:prSet/>
      <dgm:spPr/>
      <dgm:t>
        <a:bodyPr/>
        <a:lstStyle/>
        <a:p>
          <a:endParaRPr lang="tr-TR"/>
        </a:p>
      </dgm:t>
    </dgm:pt>
    <dgm:pt modelId="{7FC20B76-1C76-4894-9D46-845E0F33478C}">
      <dgm:prSet custT="1"/>
      <dgm:spPr/>
      <dgm:t>
        <a:bodyPr/>
        <a:lstStyle/>
        <a:p>
          <a:endParaRPr lang="tr-TR" sz="1000" b="1">
            <a:latin typeface="Times New Roman" panose="02020603050405020304" pitchFamily="18" charset="0"/>
            <a:cs typeface="Times New Roman" panose="02020603050405020304" pitchFamily="18" charset="0"/>
          </a:endParaRPr>
        </a:p>
        <a:p>
          <a:r>
            <a:rPr lang="tr-TR" sz="1000" b="1">
              <a:latin typeface="Times New Roman" panose="02020603050405020304" pitchFamily="18" charset="0"/>
              <a:cs typeface="Times New Roman" panose="02020603050405020304" pitchFamily="18" charset="0"/>
            </a:rPr>
            <a:t>Personel İşleri Birimi</a:t>
          </a:r>
        </a:p>
        <a:p>
          <a:r>
            <a:rPr lang="tr-TR" sz="1000" b="0">
              <a:latin typeface="Times New Roman" panose="02020603050405020304" pitchFamily="18" charset="0"/>
              <a:cs typeface="Times New Roman" panose="02020603050405020304" pitchFamily="18" charset="0"/>
            </a:rPr>
            <a:t>Ömer SARI</a:t>
          </a:r>
        </a:p>
        <a:p>
          <a:endParaRPr lang="tr-TR" sz="1000" b="0">
            <a:latin typeface="Times New Roman" panose="02020603050405020304" pitchFamily="18" charset="0"/>
            <a:cs typeface="Times New Roman" panose="02020603050405020304" pitchFamily="18" charset="0"/>
          </a:endParaRPr>
        </a:p>
      </dgm:t>
    </dgm:pt>
    <dgm:pt modelId="{CE3EC7D5-B496-4121-9D56-FC851099870C}" type="parTrans" cxnId="{AEDB5587-296D-416C-B1BA-F403A66ADFB3}">
      <dgm:prSet/>
      <dgm:spPr/>
      <dgm:t>
        <a:bodyPr/>
        <a:lstStyle/>
        <a:p>
          <a:endParaRPr lang="tr-TR"/>
        </a:p>
      </dgm:t>
    </dgm:pt>
    <dgm:pt modelId="{A4A5820D-1CAA-40F9-99C6-2BDBF03F527D}" type="sibTrans" cxnId="{AEDB5587-296D-416C-B1BA-F403A66ADFB3}">
      <dgm:prSet/>
      <dgm:spPr/>
      <dgm:t>
        <a:bodyPr/>
        <a:lstStyle/>
        <a:p>
          <a:endParaRPr lang="tr-TR"/>
        </a:p>
      </dgm:t>
    </dgm:pt>
    <dgm:pt modelId="{295094E1-90E6-4059-A023-326959549630}">
      <dgm:prSet custT="1"/>
      <dgm:spPr/>
      <dgm:t>
        <a:bodyPr/>
        <a:lstStyle/>
        <a:p>
          <a:pPr algn="ctr"/>
          <a:r>
            <a:rPr lang="tr-TR" sz="1000" b="1">
              <a:latin typeface="Times New Roman" panose="02020603050405020304" pitchFamily="18" charset="0"/>
              <a:cs typeface="Times New Roman" panose="02020603050405020304" pitchFamily="18" charset="0"/>
            </a:rPr>
            <a:t>Güvenlik İşleri Birimi</a:t>
          </a:r>
        </a:p>
        <a:p>
          <a:pPr algn="l"/>
          <a:r>
            <a:rPr lang="tr-TR" sz="1000" b="0">
              <a:latin typeface="Times New Roman" panose="02020603050405020304" pitchFamily="18" charset="0"/>
              <a:cs typeface="Times New Roman" panose="02020603050405020304" pitchFamily="18" charset="0"/>
            </a:rPr>
            <a:t>   </a:t>
          </a:r>
        </a:p>
        <a:p>
          <a:pPr algn="l"/>
          <a:r>
            <a:rPr lang="tr-TR" sz="1000" b="0">
              <a:latin typeface="Times New Roman" panose="02020603050405020304" pitchFamily="18" charset="0"/>
              <a:cs typeface="Times New Roman" panose="02020603050405020304" pitchFamily="18" charset="0"/>
            </a:rPr>
            <a:t>   Ali SELVİ</a:t>
          </a:r>
        </a:p>
        <a:p>
          <a:pPr algn="l"/>
          <a:r>
            <a:rPr lang="tr-TR" sz="1000" b="0">
              <a:latin typeface="Times New Roman" panose="02020603050405020304" pitchFamily="18" charset="0"/>
              <a:cs typeface="Times New Roman" panose="02020603050405020304" pitchFamily="18" charset="0"/>
            </a:rPr>
            <a:t>   Nurullah ALTUNBAŞAK</a:t>
          </a:r>
        </a:p>
        <a:p>
          <a:pPr algn="l"/>
          <a:r>
            <a:rPr lang="tr-TR" sz="1000" b="0">
              <a:latin typeface="Times New Roman" panose="02020603050405020304" pitchFamily="18" charset="0"/>
              <a:cs typeface="Times New Roman" panose="02020603050405020304" pitchFamily="18" charset="0"/>
            </a:rPr>
            <a:t>   Önder KANYILMAZ</a:t>
          </a:r>
        </a:p>
        <a:p>
          <a:pPr algn="l"/>
          <a:r>
            <a:rPr lang="tr-TR" sz="1000" b="0">
              <a:latin typeface="Times New Roman" panose="02020603050405020304" pitchFamily="18" charset="0"/>
              <a:cs typeface="Times New Roman" panose="02020603050405020304" pitchFamily="18" charset="0"/>
            </a:rPr>
            <a:t>    Ferudun TEMEL</a:t>
          </a:r>
        </a:p>
        <a:p>
          <a:pPr algn="l"/>
          <a:r>
            <a:rPr lang="tr-TR" sz="1000" b="0">
              <a:latin typeface="Times New Roman" panose="02020603050405020304" pitchFamily="18" charset="0"/>
              <a:cs typeface="Times New Roman" panose="02020603050405020304" pitchFamily="18" charset="0"/>
            </a:rPr>
            <a:t>   </a:t>
          </a:r>
        </a:p>
      </dgm:t>
    </dgm:pt>
    <dgm:pt modelId="{2EB9AF2C-1CB3-4F99-B25B-B2D1DAECC0B2}" type="parTrans" cxnId="{AE531419-141D-43AB-8DE7-100BE73EF7C1}">
      <dgm:prSet/>
      <dgm:spPr/>
      <dgm:t>
        <a:bodyPr/>
        <a:lstStyle/>
        <a:p>
          <a:endParaRPr lang="tr-TR"/>
        </a:p>
      </dgm:t>
    </dgm:pt>
    <dgm:pt modelId="{B6FB5396-F7D2-471E-8C61-903FCF092C97}" type="sibTrans" cxnId="{AE531419-141D-43AB-8DE7-100BE73EF7C1}">
      <dgm:prSet/>
      <dgm:spPr/>
      <dgm:t>
        <a:bodyPr/>
        <a:lstStyle/>
        <a:p>
          <a:endParaRPr lang="tr-TR"/>
        </a:p>
      </dgm:t>
    </dgm:pt>
    <dgm:pt modelId="{9F0F2B30-1080-46CF-A6D8-0C097EEBF6F4}" type="asst">
      <dgm:prSet custT="1"/>
      <dgm:spPr/>
      <dgm:t>
        <a:bodyPr/>
        <a:lstStyle/>
        <a:p>
          <a:r>
            <a:rPr lang="tr-TR" sz="1000" b="1">
              <a:latin typeface="Times New Roman" panose="02020603050405020304" pitchFamily="18" charset="0"/>
              <a:cs typeface="Times New Roman" panose="02020603050405020304" pitchFamily="18" charset="0"/>
            </a:rPr>
            <a:t>Destek Hizmetleri Birimi</a:t>
          </a:r>
        </a:p>
        <a:p>
          <a:r>
            <a:rPr lang="tr-TR" sz="1000" b="0">
              <a:latin typeface="Times New Roman" panose="02020603050405020304" pitchFamily="18" charset="0"/>
              <a:cs typeface="Times New Roman" panose="02020603050405020304" pitchFamily="18" charset="0"/>
            </a:rPr>
            <a:t>Mustafa KAÇAR</a:t>
          </a:r>
        </a:p>
        <a:p>
          <a:r>
            <a:rPr lang="tr-TR" sz="1000" b="0">
              <a:latin typeface="Times New Roman" panose="02020603050405020304" pitchFamily="18" charset="0"/>
              <a:cs typeface="Times New Roman" panose="02020603050405020304" pitchFamily="18" charset="0"/>
            </a:rPr>
            <a:t>Mahmut ERBAY</a:t>
          </a:r>
        </a:p>
      </dgm:t>
    </dgm:pt>
    <dgm:pt modelId="{216A6711-4F9E-4358-9D7E-7DF4887E3660}" type="parTrans" cxnId="{D0671E87-2CFC-4F3C-A7FD-A7FA165386C5}">
      <dgm:prSet/>
      <dgm:spPr/>
      <dgm:t>
        <a:bodyPr/>
        <a:lstStyle/>
        <a:p>
          <a:endParaRPr lang="tr-TR"/>
        </a:p>
      </dgm:t>
    </dgm:pt>
    <dgm:pt modelId="{80879633-75DD-4D4C-B083-BCBD5319F7D8}" type="sibTrans" cxnId="{D0671E87-2CFC-4F3C-A7FD-A7FA165386C5}">
      <dgm:prSet/>
      <dgm:spPr/>
      <dgm:t>
        <a:bodyPr/>
        <a:lstStyle/>
        <a:p>
          <a:endParaRPr lang="tr-TR"/>
        </a:p>
      </dgm:t>
    </dgm:pt>
    <dgm:pt modelId="{10F39336-C354-4C03-A2CA-A20A1502EA3D}" type="asst">
      <dgm:prSet custT="1"/>
      <dgm:spPr/>
      <dgm:t>
        <a:bodyPr/>
        <a:lstStyle/>
        <a:p>
          <a:r>
            <a:rPr lang="tr-TR" sz="1000" b="1">
              <a:latin typeface="Times New Roman" panose="02020603050405020304" pitchFamily="18" charset="0"/>
              <a:cs typeface="Times New Roman" panose="02020603050405020304" pitchFamily="18" charset="0"/>
            </a:rPr>
            <a:t>Evrak Kayıt Birimi</a:t>
          </a:r>
        </a:p>
        <a:p>
          <a:r>
            <a:rPr lang="tr-TR" sz="1000" b="0">
              <a:latin typeface="Times New Roman" panose="02020603050405020304" pitchFamily="18" charset="0"/>
              <a:cs typeface="Times New Roman" panose="02020603050405020304" pitchFamily="18" charset="0"/>
            </a:rPr>
            <a:t>Mustafa ÇAKMAK</a:t>
          </a:r>
        </a:p>
      </dgm:t>
    </dgm:pt>
    <dgm:pt modelId="{15EEA2B6-6315-43DD-A05F-CA52B0858038}" type="parTrans" cxnId="{736BDB84-38A2-4ACC-A4CA-F8841A9DC7CE}">
      <dgm:prSet/>
      <dgm:spPr/>
      <dgm:t>
        <a:bodyPr/>
        <a:lstStyle/>
        <a:p>
          <a:endParaRPr lang="tr-TR"/>
        </a:p>
      </dgm:t>
    </dgm:pt>
    <dgm:pt modelId="{AEA41A42-1E5D-41C7-A917-FC57A2EE23B9}" type="sibTrans" cxnId="{736BDB84-38A2-4ACC-A4CA-F8841A9DC7CE}">
      <dgm:prSet/>
      <dgm:spPr/>
      <dgm:t>
        <a:bodyPr/>
        <a:lstStyle/>
        <a:p>
          <a:endParaRPr lang="tr-TR"/>
        </a:p>
      </dgm:t>
    </dgm:pt>
    <dgm:pt modelId="{71F6333C-2870-45D4-93CE-443EFF0766DB}" type="asst">
      <dgm:prSet custT="1"/>
      <dgm:spPr/>
      <dgm:t>
        <a:bodyPr/>
        <a:lstStyle/>
        <a:p>
          <a:r>
            <a:rPr lang="tr-TR" sz="1050" b="1">
              <a:latin typeface="Times New Roman" panose="02020603050405020304" pitchFamily="18" charset="0"/>
              <a:cs typeface="Times New Roman" panose="02020603050405020304" pitchFamily="18" charset="0"/>
            </a:rPr>
            <a:t>Müdür Yardımcısı</a:t>
          </a:r>
        </a:p>
      </dgm:t>
    </dgm:pt>
    <dgm:pt modelId="{948B0CF7-0D33-4DFB-9280-DD48C9AD1EF9}" type="sibTrans" cxnId="{53534957-4AFB-45CD-8C66-9E7F3D7DE600}">
      <dgm:prSet/>
      <dgm:spPr/>
      <dgm:t>
        <a:bodyPr/>
        <a:lstStyle/>
        <a:p>
          <a:endParaRPr lang="tr-TR"/>
        </a:p>
      </dgm:t>
    </dgm:pt>
    <dgm:pt modelId="{F53162DD-CD5F-4D1F-836F-9534F78AA32D}" type="parTrans" cxnId="{53534957-4AFB-45CD-8C66-9E7F3D7DE600}">
      <dgm:prSet/>
      <dgm:spPr/>
      <dgm:t>
        <a:bodyPr/>
        <a:lstStyle/>
        <a:p>
          <a:endParaRPr lang="tr-TR"/>
        </a:p>
      </dgm:t>
    </dgm:pt>
    <dgm:pt modelId="{536EFA6B-13BC-464B-ADC0-9C23D728EE8B}">
      <dgm:prSet phldrT="[Metin]" custT="1"/>
      <dgm:spPr/>
      <dgm:t>
        <a:bodyPr/>
        <a:lstStyle/>
        <a:p>
          <a:r>
            <a:rPr lang="tr-TR" sz="1050" b="1">
              <a:latin typeface="Times New Roman" panose="02020603050405020304" pitchFamily="18" charset="0"/>
              <a:cs typeface="Times New Roman" panose="02020603050405020304" pitchFamily="18" charset="0"/>
            </a:rPr>
            <a:t>Müdür</a:t>
          </a:r>
        </a:p>
        <a:p>
          <a:r>
            <a:rPr lang="tr-TR" sz="1050">
              <a:latin typeface="Times New Roman" panose="02020603050405020304" pitchFamily="18" charset="0"/>
              <a:cs typeface="Times New Roman" panose="02020603050405020304" pitchFamily="18" charset="0"/>
            </a:rPr>
            <a:t>Dr.Öğr.Üyesi Ali DAŞMAN</a:t>
          </a:r>
        </a:p>
      </dgm:t>
    </dgm:pt>
    <dgm:pt modelId="{93DBFCC6-CFEE-43B0-A553-D90C3E3AC582}" type="sibTrans" cxnId="{75A1FC78-49C4-41B7-8C1A-01806E4EE4E8}">
      <dgm:prSet/>
      <dgm:spPr/>
      <dgm:t>
        <a:bodyPr/>
        <a:lstStyle/>
        <a:p>
          <a:endParaRPr lang="tr-TR"/>
        </a:p>
      </dgm:t>
    </dgm:pt>
    <dgm:pt modelId="{09163AFF-9065-4FA8-BBF1-C7E2E91D57BC}" type="parTrans" cxnId="{75A1FC78-49C4-41B7-8C1A-01806E4EE4E8}">
      <dgm:prSet/>
      <dgm:spPr/>
      <dgm:t>
        <a:bodyPr/>
        <a:lstStyle/>
        <a:p>
          <a:endParaRPr lang="tr-TR"/>
        </a:p>
      </dgm:t>
    </dgm:pt>
    <dgm:pt modelId="{DE940EA4-4CA2-4615-B0D5-F48119B6A282}" type="pres">
      <dgm:prSet presAssocID="{896D4F65-DF38-43EE-AEE6-6D7EC7E787A2}" presName="hierChild1" presStyleCnt="0">
        <dgm:presLayoutVars>
          <dgm:orgChart val="1"/>
          <dgm:chPref val="1"/>
          <dgm:dir/>
          <dgm:animOne val="branch"/>
          <dgm:animLvl val="lvl"/>
          <dgm:resizeHandles/>
        </dgm:presLayoutVars>
      </dgm:prSet>
      <dgm:spPr/>
    </dgm:pt>
    <dgm:pt modelId="{E51C3CCE-891E-4F61-953A-26E424B2C204}" type="pres">
      <dgm:prSet presAssocID="{536EFA6B-13BC-464B-ADC0-9C23D728EE8B}" presName="hierRoot1" presStyleCnt="0">
        <dgm:presLayoutVars>
          <dgm:hierBranch val="init"/>
        </dgm:presLayoutVars>
      </dgm:prSet>
      <dgm:spPr/>
    </dgm:pt>
    <dgm:pt modelId="{D3B8913E-578B-4B8A-94C8-6A119492AE35}" type="pres">
      <dgm:prSet presAssocID="{536EFA6B-13BC-464B-ADC0-9C23D728EE8B}" presName="rootComposite1" presStyleCnt="0"/>
      <dgm:spPr/>
    </dgm:pt>
    <dgm:pt modelId="{EC866630-3246-44BE-ADD5-9CAAAD167670}" type="pres">
      <dgm:prSet presAssocID="{536EFA6B-13BC-464B-ADC0-9C23D728EE8B}" presName="rootText1" presStyleLbl="node0" presStyleIdx="0" presStyleCnt="1" custScaleX="222620" custScaleY="144722" custLinFactNeighborX="-1764" custLinFactNeighborY="-358">
        <dgm:presLayoutVars>
          <dgm:chPref val="3"/>
        </dgm:presLayoutVars>
      </dgm:prSet>
      <dgm:spPr/>
    </dgm:pt>
    <dgm:pt modelId="{1CBACACD-6221-4CCD-BE7F-842A2EEC121B}" type="pres">
      <dgm:prSet presAssocID="{536EFA6B-13BC-464B-ADC0-9C23D728EE8B}" presName="rootConnector1" presStyleLbl="node1" presStyleIdx="0" presStyleCnt="0"/>
      <dgm:spPr/>
    </dgm:pt>
    <dgm:pt modelId="{D2CEFDFD-7611-49CC-8336-AC4F17768CA3}" type="pres">
      <dgm:prSet presAssocID="{536EFA6B-13BC-464B-ADC0-9C23D728EE8B}" presName="hierChild2" presStyleCnt="0"/>
      <dgm:spPr/>
    </dgm:pt>
    <dgm:pt modelId="{5521F1C5-04A6-459D-8AE7-92B5CDCAC4F5}" type="pres">
      <dgm:prSet presAssocID="{D3A8B8A4-9A74-442F-BABE-53BCA8CD29D5}" presName="Name37" presStyleLbl="parChTrans1D2" presStyleIdx="0" presStyleCnt="9"/>
      <dgm:spPr/>
    </dgm:pt>
    <dgm:pt modelId="{04BB7476-0C28-4AB0-BCBA-04F0D74DDB6D}" type="pres">
      <dgm:prSet presAssocID="{6AAEFAED-8A01-4951-9E81-1D75B3E540AD}" presName="hierRoot2" presStyleCnt="0">
        <dgm:presLayoutVars>
          <dgm:hierBranch val="init"/>
        </dgm:presLayoutVars>
      </dgm:prSet>
      <dgm:spPr/>
    </dgm:pt>
    <dgm:pt modelId="{97BDCA73-9531-4544-8B65-B27AD09443BB}" type="pres">
      <dgm:prSet presAssocID="{6AAEFAED-8A01-4951-9E81-1D75B3E540AD}" presName="rootComposite" presStyleCnt="0"/>
      <dgm:spPr/>
    </dgm:pt>
    <dgm:pt modelId="{817F52A1-DC24-44EA-8AEA-6D170B9D4285}" type="pres">
      <dgm:prSet presAssocID="{6AAEFAED-8A01-4951-9E81-1D75B3E540AD}" presName="rootText" presStyleLbl="node2" presStyleIdx="0" presStyleCnt="4" custScaleX="155119" custScaleY="134266">
        <dgm:presLayoutVars>
          <dgm:chPref val="3"/>
        </dgm:presLayoutVars>
      </dgm:prSet>
      <dgm:spPr/>
    </dgm:pt>
    <dgm:pt modelId="{8AB5E625-AB89-407B-8353-5596F123FB4E}" type="pres">
      <dgm:prSet presAssocID="{6AAEFAED-8A01-4951-9E81-1D75B3E540AD}" presName="rootConnector" presStyleLbl="node2" presStyleIdx="0" presStyleCnt="4"/>
      <dgm:spPr/>
    </dgm:pt>
    <dgm:pt modelId="{4F5D8041-13F3-492B-B16E-D4E04E47ABFF}" type="pres">
      <dgm:prSet presAssocID="{6AAEFAED-8A01-4951-9E81-1D75B3E540AD}" presName="hierChild4" presStyleCnt="0"/>
      <dgm:spPr/>
    </dgm:pt>
    <dgm:pt modelId="{8E9118FE-DC00-4CEA-B142-A3AA76806146}" type="pres">
      <dgm:prSet presAssocID="{6AAEFAED-8A01-4951-9E81-1D75B3E540AD}" presName="hierChild5" presStyleCnt="0"/>
      <dgm:spPr/>
    </dgm:pt>
    <dgm:pt modelId="{73FF6984-C5EB-414A-967A-61FC503DDE94}" type="pres">
      <dgm:prSet presAssocID="{92889722-9B66-4F7A-A56F-A9D0EFF8D801}" presName="Name37" presStyleLbl="parChTrans1D2" presStyleIdx="1" presStyleCnt="9"/>
      <dgm:spPr/>
    </dgm:pt>
    <dgm:pt modelId="{5DEF033D-04ED-4319-A361-21FE14313F8B}" type="pres">
      <dgm:prSet presAssocID="{A7825BB2-450D-4945-816D-DA796C96CB60}" presName="hierRoot2" presStyleCnt="0">
        <dgm:presLayoutVars>
          <dgm:hierBranch val="init"/>
        </dgm:presLayoutVars>
      </dgm:prSet>
      <dgm:spPr/>
    </dgm:pt>
    <dgm:pt modelId="{B11D281E-574E-44DD-A875-923F2F82E0FB}" type="pres">
      <dgm:prSet presAssocID="{A7825BB2-450D-4945-816D-DA796C96CB60}" presName="rootComposite" presStyleCnt="0"/>
      <dgm:spPr/>
    </dgm:pt>
    <dgm:pt modelId="{23D1998B-1507-4035-BA55-C3154A71EB68}" type="pres">
      <dgm:prSet presAssocID="{A7825BB2-450D-4945-816D-DA796C96CB60}" presName="rootText" presStyleLbl="node2" presStyleIdx="1" presStyleCnt="4" custScaleX="152050">
        <dgm:presLayoutVars>
          <dgm:chPref val="3"/>
        </dgm:presLayoutVars>
      </dgm:prSet>
      <dgm:spPr/>
    </dgm:pt>
    <dgm:pt modelId="{C0C0C02C-EADC-482C-87B0-2EE590C820D4}" type="pres">
      <dgm:prSet presAssocID="{A7825BB2-450D-4945-816D-DA796C96CB60}" presName="rootConnector" presStyleLbl="node2" presStyleIdx="1" presStyleCnt="4"/>
      <dgm:spPr/>
    </dgm:pt>
    <dgm:pt modelId="{2F15C289-6BEC-4CB9-84EB-F268F1965AFD}" type="pres">
      <dgm:prSet presAssocID="{A7825BB2-450D-4945-816D-DA796C96CB60}" presName="hierChild4" presStyleCnt="0"/>
      <dgm:spPr/>
    </dgm:pt>
    <dgm:pt modelId="{15C1EFCC-1DD1-4EF9-BCBF-9A5D12CCE9B9}" type="pres">
      <dgm:prSet presAssocID="{A7825BB2-450D-4945-816D-DA796C96CB60}" presName="hierChild5" presStyleCnt="0"/>
      <dgm:spPr/>
    </dgm:pt>
    <dgm:pt modelId="{7E924F41-1CCA-4C99-8F7A-2A4C56E66920}" type="pres">
      <dgm:prSet presAssocID="{216A6711-4F9E-4358-9D7E-7DF4887E3660}" presName="Name111" presStyleLbl="parChTrans1D3" presStyleIdx="0" presStyleCnt="2"/>
      <dgm:spPr/>
    </dgm:pt>
    <dgm:pt modelId="{30A6062E-C29E-4382-A246-182DF7BACA67}" type="pres">
      <dgm:prSet presAssocID="{9F0F2B30-1080-46CF-A6D8-0C097EEBF6F4}" presName="hierRoot3" presStyleCnt="0">
        <dgm:presLayoutVars>
          <dgm:hierBranch val="init"/>
        </dgm:presLayoutVars>
      </dgm:prSet>
      <dgm:spPr/>
    </dgm:pt>
    <dgm:pt modelId="{5928D9BB-1F20-464A-A313-D1521BF16847}" type="pres">
      <dgm:prSet presAssocID="{9F0F2B30-1080-46CF-A6D8-0C097EEBF6F4}" presName="rootComposite3" presStyleCnt="0"/>
      <dgm:spPr/>
    </dgm:pt>
    <dgm:pt modelId="{F5E1F504-296D-4910-849D-1230E5182FB8}" type="pres">
      <dgm:prSet presAssocID="{9F0F2B30-1080-46CF-A6D8-0C097EEBF6F4}" presName="rootText3" presStyleLbl="asst2" presStyleIdx="0" presStyleCnt="2" custScaleX="188890" custScaleY="193117" custLinFactNeighborY="28270">
        <dgm:presLayoutVars>
          <dgm:chPref val="3"/>
        </dgm:presLayoutVars>
      </dgm:prSet>
      <dgm:spPr/>
    </dgm:pt>
    <dgm:pt modelId="{5CEAE028-29DF-43B5-9B15-598F87A1221C}" type="pres">
      <dgm:prSet presAssocID="{9F0F2B30-1080-46CF-A6D8-0C097EEBF6F4}" presName="rootConnector3" presStyleLbl="asst2" presStyleIdx="0" presStyleCnt="2"/>
      <dgm:spPr/>
    </dgm:pt>
    <dgm:pt modelId="{D1365484-436B-418E-8BD4-A44BBA0EACC9}" type="pres">
      <dgm:prSet presAssocID="{9F0F2B30-1080-46CF-A6D8-0C097EEBF6F4}" presName="hierChild6" presStyleCnt="0"/>
      <dgm:spPr/>
    </dgm:pt>
    <dgm:pt modelId="{F4F6E1FA-667E-40EB-99CA-2297EFFB8713}" type="pres">
      <dgm:prSet presAssocID="{9F0F2B30-1080-46CF-A6D8-0C097EEBF6F4}" presName="hierChild7" presStyleCnt="0"/>
      <dgm:spPr/>
    </dgm:pt>
    <dgm:pt modelId="{C7FDE871-1780-4385-95AC-383C37BF879B}" type="pres">
      <dgm:prSet presAssocID="{15EEA2B6-6315-43DD-A05F-CA52B0858038}" presName="Name111" presStyleLbl="parChTrans1D3" presStyleIdx="1" presStyleCnt="2"/>
      <dgm:spPr/>
    </dgm:pt>
    <dgm:pt modelId="{F03158F0-16E4-4136-B7A7-CAB01A93D81F}" type="pres">
      <dgm:prSet presAssocID="{10F39336-C354-4C03-A2CA-A20A1502EA3D}" presName="hierRoot3" presStyleCnt="0">
        <dgm:presLayoutVars>
          <dgm:hierBranch val="init"/>
        </dgm:presLayoutVars>
      </dgm:prSet>
      <dgm:spPr/>
    </dgm:pt>
    <dgm:pt modelId="{4BC70D60-2C03-4253-8A85-154068FE9835}" type="pres">
      <dgm:prSet presAssocID="{10F39336-C354-4C03-A2CA-A20A1502EA3D}" presName="rootComposite3" presStyleCnt="0"/>
      <dgm:spPr/>
    </dgm:pt>
    <dgm:pt modelId="{F9CE4433-928E-42A0-92D1-EE730A16AC2F}" type="pres">
      <dgm:prSet presAssocID="{10F39336-C354-4C03-A2CA-A20A1502EA3D}" presName="rootText3" presStyleLbl="asst2" presStyleIdx="1" presStyleCnt="2" custScaleX="158362" custScaleY="129743" custLinFactNeighborX="1010" custLinFactNeighborY="22212">
        <dgm:presLayoutVars>
          <dgm:chPref val="3"/>
        </dgm:presLayoutVars>
      </dgm:prSet>
      <dgm:spPr/>
    </dgm:pt>
    <dgm:pt modelId="{FD77C233-C51E-47AC-9CB2-E3A1CA9B91F1}" type="pres">
      <dgm:prSet presAssocID="{10F39336-C354-4C03-A2CA-A20A1502EA3D}" presName="rootConnector3" presStyleLbl="asst2" presStyleIdx="1" presStyleCnt="2"/>
      <dgm:spPr/>
    </dgm:pt>
    <dgm:pt modelId="{6EA53778-3EB7-4A52-919D-ED13FE5A3237}" type="pres">
      <dgm:prSet presAssocID="{10F39336-C354-4C03-A2CA-A20A1502EA3D}" presName="hierChild6" presStyleCnt="0"/>
      <dgm:spPr/>
    </dgm:pt>
    <dgm:pt modelId="{AC1C0F15-52BD-494B-A161-51C3FFDEDBB4}" type="pres">
      <dgm:prSet presAssocID="{10F39336-C354-4C03-A2CA-A20A1502EA3D}" presName="hierChild7" presStyleCnt="0"/>
      <dgm:spPr/>
    </dgm:pt>
    <dgm:pt modelId="{64B84210-3FBF-44B5-AB74-3B48181FD375}" type="pres">
      <dgm:prSet presAssocID="{CE3EC7D5-B496-4121-9D56-FC851099870C}" presName="Name37" presStyleLbl="parChTrans1D2" presStyleIdx="2" presStyleCnt="9"/>
      <dgm:spPr/>
    </dgm:pt>
    <dgm:pt modelId="{7165E2BB-9AE5-46CF-800F-B49A3E27A2BD}" type="pres">
      <dgm:prSet presAssocID="{7FC20B76-1C76-4894-9D46-845E0F33478C}" presName="hierRoot2" presStyleCnt="0">
        <dgm:presLayoutVars>
          <dgm:hierBranch val="init"/>
        </dgm:presLayoutVars>
      </dgm:prSet>
      <dgm:spPr/>
    </dgm:pt>
    <dgm:pt modelId="{B25D9FB0-1C8C-43AE-8CCA-8F0E4679DBDC}" type="pres">
      <dgm:prSet presAssocID="{7FC20B76-1C76-4894-9D46-845E0F33478C}" presName="rootComposite" presStyleCnt="0"/>
      <dgm:spPr/>
    </dgm:pt>
    <dgm:pt modelId="{248F13F6-495A-44C4-9047-E56F5EF937D5}" type="pres">
      <dgm:prSet presAssocID="{7FC20B76-1C76-4894-9D46-845E0F33478C}" presName="rootText" presStyleLbl="node2" presStyleIdx="2" presStyleCnt="4" custScaleX="125735">
        <dgm:presLayoutVars>
          <dgm:chPref val="3"/>
        </dgm:presLayoutVars>
      </dgm:prSet>
      <dgm:spPr/>
    </dgm:pt>
    <dgm:pt modelId="{0C7E2AEC-8DC8-440F-9242-778023606543}" type="pres">
      <dgm:prSet presAssocID="{7FC20B76-1C76-4894-9D46-845E0F33478C}" presName="rootConnector" presStyleLbl="node2" presStyleIdx="2" presStyleCnt="4"/>
      <dgm:spPr/>
    </dgm:pt>
    <dgm:pt modelId="{FC9DCAE4-C20D-4E6F-9C85-4294B430E40D}" type="pres">
      <dgm:prSet presAssocID="{7FC20B76-1C76-4894-9D46-845E0F33478C}" presName="hierChild4" presStyleCnt="0"/>
      <dgm:spPr/>
    </dgm:pt>
    <dgm:pt modelId="{AFA1417D-DAA6-4B66-A425-086AEC09A0DC}" type="pres">
      <dgm:prSet presAssocID="{7FC20B76-1C76-4894-9D46-845E0F33478C}" presName="hierChild5" presStyleCnt="0"/>
      <dgm:spPr/>
    </dgm:pt>
    <dgm:pt modelId="{2F8F9006-29FE-426A-9E16-CCE0794163D2}" type="pres">
      <dgm:prSet presAssocID="{2EB9AF2C-1CB3-4F99-B25B-B2D1DAECC0B2}" presName="Name37" presStyleLbl="parChTrans1D2" presStyleIdx="3" presStyleCnt="9"/>
      <dgm:spPr/>
    </dgm:pt>
    <dgm:pt modelId="{0D479A8F-37D8-48E7-864C-AC2B2F6AF493}" type="pres">
      <dgm:prSet presAssocID="{295094E1-90E6-4059-A023-326959549630}" presName="hierRoot2" presStyleCnt="0">
        <dgm:presLayoutVars>
          <dgm:hierBranch val="init"/>
        </dgm:presLayoutVars>
      </dgm:prSet>
      <dgm:spPr/>
    </dgm:pt>
    <dgm:pt modelId="{F2E4080D-E6A1-4601-AEB4-BD87C39AAEEC}" type="pres">
      <dgm:prSet presAssocID="{295094E1-90E6-4059-A023-326959549630}" presName="rootComposite" presStyleCnt="0"/>
      <dgm:spPr/>
    </dgm:pt>
    <dgm:pt modelId="{2A4ACA6F-D960-46AE-BC99-595834812E45}" type="pres">
      <dgm:prSet presAssocID="{295094E1-90E6-4059-A023-326959549630}" presName="rootText" presStyleLbl="node2" presStyleIdx="3" presStyleCnt="4" custScaleX="174775" custScaleY="259166">
        <dgm:presLayoutVars>
          <dgm:chPref val="3"/>
        </dgm:presLayoutVars>
      </dgm:prSet>
      <dgm:spPr/>
    </dgm:pt>
    <dgm:pt modelId="{C4E2E5E5-7226-49B9-8523-766113BFA5A8}" type="pres">
      <dgm:prSet presAssocID="{295094E1-90E6-4059-A023-326959549630}" presName="rootConnector" presStyleLbl="node2" presStyleIdx="3" presStyleCnt="4"/>
      <dgm:spPr/>
    </dgm:pt>
    <dgm:pt modelId="{7AE775B7-9D63-402E-8716-98B478C677EE}" type="pres">
      <dgm:prSet presAssocID="{295094E1-90E6-4059-A023-326959549630}" presName="hierChild4" presStyleCnt="0"/>
      <dgm:spPr/>
    </dgm:pt>
    <dgm:pt modelId="{4C39B83F-B4AB-4B72-AAB0-AFF3652E5FA9}" type="pres">
      <dgm:prSet presAssocID="{295094E1-90E6-4059-A023-326959549630}" presName="hierChild5" presStyleCnt="0"/>
      <dgm:spPr/>
    </dgm:pt>
    <dgm:pt modelId="{CAFBE7A3-5904-4084-BE08-A5B3201BBEC2}" type="pres">
      <dgm:prSet presAssocID="{536EFA6B-13BC-464B-ADC0-9C23D728EE8B}" presName="hierChild3" presStyleCnt="0"/>
      <dgm:spPr/>
    </dgm:pt>
    <dgm:pt modelId="{4550995C-AB47-42AF-A8D0-7F6CA0C1A33F}" type="pres">
      <dgm:prSet presAssocID="{600F28C3-36D3-4467-8DD6-E8D88F86F2DE}" presName="Name111" presStyleLbl="parChTrans1D2" presStyleIdx="4" presStyleCnt="9"/>
      <dgm:spPr/>
    </dgm:pt>
    <dgm:pt modelId="{EDBF879D-8013-411A-8B73-1D0891D9C3D3}" type="pres">
      <dgm:prSet presAssocID="{37063CA2-2917-4A3B-BABE-0EDBD4B4B959}" presName="hierRoot3" presStyleCnt="0">
        <dgm:presLayoutVars>
          <dgm:hierBranch val="init"/>
        </dgm:presLayoutVars>
      </dgm:prSet>
      <dgm:spPr/>
    </dgm:pt>
    <dgm:pt modelId="{A6C305B8-6235-4387-8B4E-BC4A02C831E7}" type="pres">
      <dgm:prSet presAssocID="{37063CA2-2917-4A3B-BABE-0EDBD4B4B959}" presName="rootComposite3" presStyleCnt="0"/>
      <dgm:spPr/>
    </dgm:pt>
    <dgm:pt modelId="{5FE85073-FB9D-408C-8A82-E903DE138840}" type="pres">
      <dgm:prSet presAssocID="{37063CA2-2917-4A3B-BABE-0EDBD4B4B959}" presName="rootText3" presStyleLbl="asst1" presStyleIdx="0" presStyleCnt="5" custScaleX="228958" custScaleY="457915" custLinFactNeighborX="-29485" custLinFactNeighborY="4212">
        <dgm:presLayoutVars>
          <dgm:chPref val="3"/>
        </dgm:presLayoutVars>
      </dgm:prSet>
      <dgm:spPr/>
    </dgm:pt>
    <dgm:pt modelId="{4D143848-0FEB-4E76-8770-A4A97FC904C1}" type="pres">
      <dgm:prSet presAssocID="{37063CA2-2917-4A3B-BABE-0EDBD4B4B959}" presName="rootConnector3" presStyleLbl="asst1" presStyleIdx="0" presStyleCnt="5"/>
      <dgm:spPr/>
    </dgm:pt>
    <dgm:pt modelId="{3EEB1C98-18D1-473E-BCAD-DBA042CA3E3D}" type="pres">
      <dgm:prSet presAssocID="{37063CA2-2917-4A3B-BABE-0EDBD4B4B959}" presName="hierChild6" presStyleCnt="0"/>
      <dgm:spPr/>
    </dgm:pt>
    <dgm:pt modelId="{21E49205-812D-4930-84D8-B16659B1ACC1}" type="pres">
      <dgm:prSet presAssocID="{37063CA2-2917-4A3B-BABE-0EDBD4B4B959}" presName="hierChild7" presStyleCnt="0"/>
      <dgm:spPr/>
    </dgm:pt>
    <dgm:pt modelId="{BEA7AE04-29B8-4292-B031-E58C6C0EE97A}" type="pres">
      <dgm:prSet presAssocID="{AE2502FE-1097-4B3D-AFC7-44BBD9E3EE4E}" presName="Name111" presStyleLbl="parChTrans1D2" presStyleIdx="5" presStyleCnt="9"/>
      <dgm:spPr/>
    </dgm:pt>
    <dgm:pt modelId="{73D7DE9D-B622-4BDF-9F5B-1E2608EA45BD}" type="pres">
      <dgm:prSet presAssocID="{DFCC1A11-E071-4BC4-87EB-1FAC41A688E3}" presName="hierRoot3" presStyleCnt="0">
        <dgm:presLayoutVars>
          <dgm:hierBranch val="init"/>
        </dgm:presLayoutVars>
      </dgm:prSet>
      <dgm:spPr/>
    </dgm:pt>
    <dgm:pt modelId="{A9DDE2D8-355E-42CF-819B-C2105B21D021}" type="pres">
      <dgm:prSet presAssocID="{DFCC1A11-E071-4BC4-87EB-1FAC41A688E3}" presName="rootComposite3" presStyleCnt="0"/>
      <dgm:spPr/>
    </dgm:pt>
    <dgm:pt modelId="{279F65F5-0A49-4D9B-A227-F88CFA0165F7}" type="pres">
      <dgm:prSet presAssocID="{DFCC1A11-E071-4BC4-87EB-1FAC41A688E3}" presName="rootText3" presStyleLbl="asst1" presStyleIdx="1" presStyleCnt="5" custScaleX="228958" custScaleY="457915" custLinFactNeighborX="1812" custLinFactNeighborY="8456">
        <dgm:presLayoutVars>
          <dgm:chPref val="3"/>
        </dgm:presLayoutVars>
      </dgm:prSet>
      <dgm:spPr/>
    </dgm:pt>
    <dgm:pt modelId="{B7AE4747-D3BF-4C5B-BBF8-5B5179B84DB7}" type="pres">
      <dgm:prSet presAssocID="{DFCC1A11-E071-4BC4-87EB-1FAC41A688E3}" presName="rootConnector3" presStyleLbl="asst1" presStyleIdx="1" presStyleCnt="5"/>
      <dgm:spPr/>
    </dgm:pt>
    <dgm:pt modelId="{811AD804-9CC2-42C6-BC56-27B28F9DA6E2}" type="pres">
      <dgm:prSet presAssocID="{DFCC1A11-E071-4BC4-87EB-1FAC41A688E3}" presName="hierChild6" presStyleCnt="0"/>
      <dgm:spPr/>
    </dgm:pt>
    <dgm:pt modelId="{52DB4FF4-1A48-4810-8CE5-2EB8F0708B8C}" type="pres">
      <dgm:prSet presAssocID="{DFCC1A11-E071-4BC4-87EB-1FAC41A688E3}" presName="hierChild7" presStyleCnt="0"/>
      <dgm:spPr/>
    </dgm:pt>
    <dgm:pt modelId="{AD1C3307-5A00-4663-B9BA-7F2FD47CC1E3}" type="pres">
      <dgm:prSet presAssocID="{7951DE1A-818C-4949-97CA-2EF768D1C39B}" presName="Name111" presStyleLbl="parChTrans1D2" presStyleIdx="6" presStyleCnt="9"/>
      <dgm:spPr/>
    </dgm:pt>
    <dgm:pt modelId="{BADD0B1E-4B20-4E8D-8D88-A949E0DCBCE8}" type="pres">
      <dgm:prSet presAssocID="{74E08432-46AC-45C8-BF95-DF482CCEBD03}" presName="hierRoot3" presStyleCnt="0">
        <dgm:presLayoutVars>
          <dgm:hierBranch val="init"/>
        </dgm:presLayoutVars>
      </dgm:prSet>
      <dgm:spPr/>
    </dgm:pt>
    <dgm:pt modelId="{E427EC2F-8FC6-467A-912C-84EE7BE7FB86}" type="pres">
      <dgm:prSet presAssocID="{74E08432-46AC-45C8-BF95-DF482CCEBD03}" presName="rootComposite3" presStyleCnt="0"/>
      <dgm:spPr/>
    </dgm:pt>
    <dgm:pt modelId="{AEEEB301-0D71-4A3B-B36C-9973AF1DFE3B}" type="pres">
      <dgm:prSet presAssocID="{74E08432-46AC-45C8-BF95-DF482CCEBD03}" presName="rootText3" presStyleLbl="asst1" presStyleIdx="2" presStyleCnt="5" custScaleX="228958" custScaleY="152638">
        <dgm:presLayoutVars>
          <dgm:chPref val="3"/>
        </dgm:presLayoutVars>
      </dgm:prSet>
      <dgm:spPr/>
    </dgm:pt>
    <dgm:pt modelId="{76B507AA-E2BA-4C7D-B64A-37E7B5D57879}" type="pres">
      <dgm:prSet presAssocID="{74E08432-46AC-45C8-BF95-DF482CCEBD03}" presName="rootConnector3" presStyleLbl="asst1" presStyleIdx="2" presStyleCnt="5"/>
      <dgm:spPr/>
    </dgm:pt>
    <dgm:pt modelId="{3212A78C-BA50-4FD1-A3A7-D7C7D4742F8B}" type="pres">
      <dgm:prSet presAssocID="{74E08432-46AC-45C8-BF95-DF482CCEBD03}" presName="hierChild6" presStyleCnt="0"/>
      <dgm:spPr/>
    </dgm:pt>
    <dgm:pt modelId="{4433952B-B036-4035-A044-9F0D777F8E36}" type="pres">
      <dgm:prSet presAssocID="{74E08432-46AC-45C8-BF95-DF482CCEBD03}" presName="hierChild7" presStyleCnt="0"/>
      <dgm:spPr/>
    </dgm:pt>
    <dgm:pt modelId="{FD2B35B3-A376-45CB-AA56-2E780EF990D5}" type="pres">
      <dgm:prSet presAssocID="{F53162DD-CD5F-4D1F-836F-9534F78AA32D}" presName="Name111" presStyleLbl="parChTrans1D2" presStyleIdx="7" presStyleCnt="9"/>
      <dgm:spPr/>
    </dgm:pt>
    <dgm:pt modelId="{6E0C1CAA-EB2D-4038-AB25-E3A90E72FF50}" type="pres">
      <dgm:prSet presAssocID="{71F6333C-2870-45D4-93CE-443EFF0766DB}" presName="hierRoot3" presStyleCnt="0">
        <dgm:presLayoutVars>
          <dgm:hierBranch val="init"/>
        </dgm:presLayoutVars>
      </dgm:prSet>
      <dgm:spPr/>
    </dgm:pt>
    <dgm:pt modelId="{D8AF6055-82A8-490A-9C5F-243C7544C78A}" type="pres">
      <dgm:prSet presAssocID="{71F6333C-2870-45D4-93CE-443EFF0766DB}" presName="rootComposite3" presStyleCnt="0"/>
      <dgm:spPr/>
    </dgm:pt>
    <dgm:pt modelId="{D0E5F3BC-2881-488C-A05D-6CFD95EC2A98}" type="pres">
      <dgm:prSet presAssocID="{71F6333C-2870-45D4-93CE-443EFF0766DB}" presName="rootText3" presStyleLbl="asst1" presStyleIdx="3" presStyleCnt="5" custScaleX="228958" custScaleY="152639">
        <dgm:presLayoutVars>
          <dgm:chPref val="3"/>
        </dgm:presLayoutVars>
      </dgm:prSet>
      <dgm:spPr/>
    </dgm:pt>
    <dgm:pt modelId="{FEFCAE1B-5BB1-4CC3-940A-512C5531F28F}" type="pres">
      <dgm:prSet presAssocID="{71F6333C-2870-45D4-93CE-443EFF0766DB}" presName="rootConnector3" presStyleLbl="asst1" presStyleIdx="3" presStyleCnt="5"/>
      <dgm:spPr/>
    </dgm:pt>
    <dgm:pt modelId="{7096B8C3-8431-46DC-9B0A-A6D36B4A8C77}" type="pres">
      <dgm:prSet presAssocID="{71F6333C-2870-45D4-93CE-443EFF0766DB}" presName="hierChild6" presStyleCnt="0"/>
      <dgm:spPr/>
    </dgm:pt>
    <dgm:pt modelId="{4FCECA20-5047-4FB5-BC9A-BF6CECA0F47D}" type="pres">
      <dgm:prSet presAssocID="{71F6333C-2870-45D4-93CE-443EFF0766DB}" presName="hierChild7" presStyleCnt="0"/>
      <dgm:spPr/>
    </dgm:pt>
    <dgm:pt modelId="{298EA2A1-C46D-4967-9989-3AB575B2CC10}" type="pres">
      <dgm:prSet presAssocID="{7FDB896A-C9C8-4996-B695-46252AAA615C}" presName="Name111" presStyleLbl="parChTrans1D2" presStyleIdx="8" presStyleCnt="9"/>
      <dgm:spPr/>
    </dgm:pt>
    <dgm:pt modelId="{5E126287-0BE2-4C1D-A80B-F7B9B14D0E39}" type="pres">
      <dgm:prSet presAssocID="{DEDA02B5-F00E-4365-9170-35E2E9E1D9C2}" presName="hierRoot3" presStyleCnt="0">
        <dgm:presLayoutVars>
          <dgm:hierBranch val="init"/>
        </dgm:presLayoutVars>
      </dgm:prSet>
      <dgm:spPr/>
    </dgm:pt>
    <dgm:pt modelId="{B83EADCD-C518-4908-A8FA-9C4266841113}" type="pres">
      <dgm:prSet presAssocID="{DEDA02B5-F00E-4365-9170-35E2E9E1D9C2}" presName="rootComposite3" presStyleCnt="0"/>
      <dgm:spPr/>
    </dgm:pt>
    <dgm:pt modelId="{C72DC152-A98F-4D90-A17F-B1B06CF14731}" type="pres">
      <dgm:prSet presAssocID="{DEDA02B5-F00E-4365-9170-35E2E9E1D9C2}" presName="rootText3" presStyleLbl="asst1" presStyleIdx="4" presStyleCnt="5" custScaleX="228958" custScaleY="152638">
        <dgm:presLayoutVars>
          <dgm:chPref val="3"/>
        </dgm:presLayoutVars>
      </dgm:prSet>
      <dgm:spPr/>
    </dgm:pt>
    <dgm:pt modelId="{600A206F-026B-4277-ABFA-B623D2D3C087}" type="pres">
      <dgm:prSet presAssocID="{DEDA02B5-F00E-4365-9170-35E2E9E1D9C2}" presName="rootConnector3" presStyleLbl="asst1" presStyleIdx="4" presStyleCnt="5"/>
      <dgm:spPr/>
    </dgm:pt>
    <dgm:pt modelId="{3D7706AD-4AFB-47A9-B127-FE4E7CB95167}" type="pres">
      <dgm:prSet presAssocID="{DEDA02B5-F00E-4365-9170-35E2E9E1D9C2}" presName="hierChild6" presStyleCnt="0"/>
      <dgm:spPr/>
    </dgm:pt>
    <dgm:pt modelId="{15D7900B-C70D-488F-B2FA-86A86040E85C}" type="pres">
      <dgm:prSet presAssocID="{DEDA02B5-F00E-4365-9170-35E2E9E1D9C2}" presName="hierChild7" presStyleCnt="0"/>
      <dgm:spPr/>
    </dgm:pt>
  </dgm:ptLst>
  <dgm:cxnLst>
    <dgm:cxn modelId="{C3803601-9CD6-4CA8-AFE0-D88C993543C7}" srcId="{536EFA6B-13BC-464B-ADC0-9C23D728EE8B}" destId="{A7825BB2-450D-4945-816D-DA796C96CB60}" srcOrd="2" destOrd="0" parTransId="{92889722-9B66-4F7A-A56F-A9D0EFF8D801}" sibTransId="{1155EE89-B914-427E-9E99-A90D9AA6BBF5}"/>
    <dgm:cxn modelId="{DC7FBF06-3D73-42E2-B6CA-E7C09C6F7C39}" type="presOf" srcId="{295094E1-90E6-4059-A023-326959549630}" destId="{C4E2E5E5-7226-49B9-8523-766113BFA5A8}" srcOrd="1" destOrd="0" presId="urn:microsoft.com/office/officeart/2005/8/layout/orgChart1"/>
    <dgm:cxn modelId="{93C3E910-F534-49C0-82CA-AE5134E8D03B}" type="presOf" srcId="{6AAEFAED-8A01-4951-9E81-1D75B3E540AD}" destId="{8AB5E625-AB89-407B-8353-5596F123FB4E}" srcOrd="1" destOrd="0" presId="urn:microsoft.com/office/officeart/2005/8/layout/orgChart1"/>
    <dgm:cxn modelId="{59040B13-A099-455C-A9DD-DAE1F230A6EF}" type="presOf" srcId="{7FC20B76-1C76-4894-9D46-845E0F33478C}" destId="{0C7E2AEC-8DC8-440F-9242-778023606543}" srcOrd="1" destOrd="0" presId="urn:microsoft.com/office/officeart/2005/8/layout/orgChart1"/>
    <dgm:cxn modelId="{AE531419-141D-43AB-8DE7-100BE73EF7C1}" srcId="{536EFA6B-13BC-464B-ADC0-9C23D728EE8B}" destId="{295094E1-90E6-4059-A023-326959549630}" srcOrd="4" destOrd="0" parTransId="{2EB9AF2C-1CB3-4F99-B25B-B2D1DAECC0B2}" sibTransId="{B6FB5396-F7D2-471E-8C61-903FCF092C97}"/>
    <dgm:cxn modelId="{90063B20-5FD2-4FA5-90FC-EFAB894AE3AD}" type="presOf" srcId="{A7825BB2-450D-4945-816D-DA796C96CB60}" destId="{23D1998B-1507-4035-BA55-C3154A71EB68}" srcOrd="0" destOrd="0" presId="urn:microsoft.com/office/officeart/2005/8/layout/orgChart1"/>
    <dgm:cxn modelId="{3DE0822D-F327-4A0F-9893-29F17D12494A}" srcId="{536EFA6B-13BC-464B-ADC0-9C23D728EE8B}" destId="{6AAEFAED-8A01-4951-9E81-1D75B3E540AD}" srcOrd="1" destOrd="0" parTransId="{D3A8B8A4-9A74-442F-BABE-53BCA8CD29D5}" sibTransId="{ECFB84D7-11CD-4B33-A674-A412B13B1C99}"/>
    <dgm:cxn modelId="{E04D292F-5694-4663-BCD9-C324AA1F4EE7}" type="presOf" srcId="{896D4F65-DF38-43EE-AEE6-6D7EC7E787A2}" destId="{DE940EA4-4CA2-4615-B0D5-F48119B6A282}" srcOrd="0" destOrd="0" presId="urn:microsoft.com/office/officeart/2005/8/layout/orgChart1"/>
    <dgm:cxn modelId="{EDD8612F-75F3-479B-A614-8A145EC4B4A8}" type="presOf" srcId="{536EFA6B-13BC-464B-ADC0-9C23D728EE8B}" destId="{1CBACACD-6221-4CCD-BE7F-842A2EEC121B}" srcOrd="1" destOrd="0" presId="urn:microsoft.com/office/officeart/2005/8/layout/orgChart1"/>
    <dgm:cxn modelId="{F5315D30-3AE7-41C9-ACE8-FA16EEDC23C3}" srcId="{536EFA6B-13BC-464B-ADC0-9C23D728EE8B}" destId="{37063CA2-2917-4A3B-BABE-0EDBD4B4B959}" srcOrd="0" destOrd="0" parTransId="{600F28C3-36D3-4467-8DD6-E8D88F86F2DE}" sibTransId="{54F1C95F-D1C4-4D61-BBA0-3621C89D6032}"/>
    <dgm:cxn modelId="{4FAC5230-F292-4065-B25C-EEB158AA775B}" type="presOf" srcId="{37063CA2-2917-4A3B-BABE-0EDBD4B4B959}" destId="{4D143848-0FEB-4E76-8770-A4A97FC904C1}" srcOrd="1" destOrd="0" presId="urn:microsoft.com/office/officeart/2005/8/layout/orgChart1"/>
    <dgm:cxn modelId="{65AECF39-AA6C-4E67-8D17-F22B7B7CE645}" type="presOf" srcId="{7951DE1A-818C-4949-97CA-2EF768D1C39B}" destId="{AD1C3307-5A00-4663-B9BA-7F2FD47CC1E3}" srcOrd="0" destOrd="0" presId="urn:microsoft.com/office/officeart/2005/8/layout/orgChart1"/>
    <dgm:cxn modelId="{261FEA3D-0B1A-454C-BD18-ED0A5290771C}" type="presOf" srcId="{536EFA6B-13BC-464B-ADC0-9C23D728EE8B}" destId="{EC866630-3246-44BE-ADD5-9CAAAD167670}" srcOrd="0" destOrd="0" presId="urn:microsoft.com/office/officeart/2005/8/layout/orgChart1"/>
    <dgm:cxn modelId="{5E471A63-AC0F-4ADB-9BB3-1C8E5FA298A3}" type="presOf" srcId="{92889722-9B66-4F7A-A56F-A9D0EFF8D801}" destId="{73FF6984-C5EB-414A-967A-61FC503DDE94}" srcOrd="0" destOrd="0" presId="urn:microsoft.com/office/officeart/2005/8/layout/orgChart1"/>
    <dgm:cxn modelId="{9974EE66-309E-4334-AE46-2C9F0FFC3428}" type="presOf" srcId="{DFCC1A11-E071-4BC4-87EB-1FAC41A688E3}" destId="{279F65F5-0A49-4D9B-A227-F88CFA0165F7}" srcOrd="0" destOrd="0" presId="urn:microsoft.com/office/officeart/2005/8/layout/orgChart1"/>
    <dgm:cxn modelId="{D3BA3B6C-7AE1-4B88-B9DC-3E8529D63FE2}" type="presOf" srcId="{7FDB896A-C9C8-4996-B695-46252AAA615C}" destId="{298EA2A1-C46D-4967-9989-3AB575B2CC10}" srcOrd="0" destOrd="0" presId="urn:microsoft.com/office/officeart/2005/8/layout/orgChart1"/>
    <dgm:cxn modelId="{2251916E-704E-498F-845C-1610B425BA04}" type="presOf" srcId="{71F6333C-2870-45D4-93CE-443EFF0766DB}" destId="{D0E5F3BC-2881-488C-A05D-6CFD95EC2A98}" srcOrd="0" destOrd="0" presId="urn:microsoft.com/office/officeart/2005/8/layout/orgChart1"/>
    <dgm:cxn modelId="{77F62B70-2D90-4F73-8F2A-E73A02326CF8}" type="presOf" srcId="{DFCC1A11-E071-4BC4-87EB-1FAC41A688E3}" destId="{B7AE4747-D3BF-4C5B-BBF8-5B5179B84DB7}" srcOrd="1" destOrd="0" presId="urn:microsoft.com/office/officeart/2005/8/layout/orgChart1"/>
    <dgm:cxn modelId="{74EEB251-E688-47A2-BF8F-4A374540F252}" srcId="{536EFA6B-13BC-464B-ADC0-9C23D728EE8B}" destId="{74E08432-46AC-45C8-BF95-DF482CCEBD03}" srcOrd="6" destOrd="0" parTransId="{7951DE1A-818C-4949-97CA-2EF768D1C39B}" sibTransId="{A75776AD-FD16-4246-898F-D197E8D046E5}"/>
    <dgm:cxn modelId="{53534957-4AFB-45CD-8C66-9E7F3D7DE600}" srcId="{536EFA6B-13BC-464B-ADC0-9C23D728EE8B}" destId="{71F6333C-2870-45D4-93CE-443EFF0766DB}" srcOrd="7" destOrd="0" parTransId="{F53162DD-CD5F-4D1F-836F-9534F78AA32D}" sibTransId="{948B0CF7-0D33-4DFB-9280-DD48C9AD1EF9}"/>
    <dgm:cxn modelId="{5FBB7357-5522-4744-8863-95215F573B60}" type="presOf" srcId="{74E08432-46AC-45C8-BF95-DF482CCEBD03}" destId="{AEEEB301-0D71-4A3B-B36C-9973AF1DFE3B}" srcOrd="0" destOrd="0" presId="urn:microsoft.com/office/officeart/2005/8/layout/orgChart1"/>
    <dgm:cxn modelId="{637CCF57-88FF-46C1-97C7-BA5B6E9E30B1}" type="presOf" srcId="{DEDA02B5-F00E-4365-9170-35E2E9E1D9C2}" destId="{600A206F-026B-4277-ABFA-B623D2D3C087}" srcOrd="1" destOrd="0" presId="urn:microsoft.com/office/officeart/2005/8/layout/orgChart1"/>
    <dgm:cxn modelId="{75A1FC78-49C4-41B7-8C1A-01806E4EE4E8}" srcId="{896D4F65-DF38-43EE-AEE6-6D7EC7E787A2}" destId="{536EFA6B-13BC-464B-ADC0-9C23D728EE8B}" srcOrd="0" destOrd="0" parTransId="{09163AFF-9065-4FA8-BBF1-C7E2E91D57BC}" sibTransId="{93DBFCC6-CFEE-43B0-A553-D90C3E3AC582}"/>
    <dgm:cxn modelId="{E2C1A459-F6E8-4C49-8573-D6054829D99A}" type="presOf" srcId="{AE2502FE-1097-4B3D-AFC7-44BBD9E3EE4E}" destId="{BEA7AE04-29B8-4292-B031-E58C6C0EE97A}" srcOrd="0" destOrd="0" presId="urn:microsoft.com/office/officeart/2005/8/layout/orgChart1"/>
    <dgm:cxn modelId="{7614AE79-62FD-48DA-B7A7-7A29E8F1B544}" type="presOf" srcId="{9F0F2B30-1080-46CF-A6D8-0C097EEBF6F4}" destId="{5CEAE028-29DF-43B5-9B15-598F87A1221C}" srcOrd="1" destOrd="0" presId="urn:microsoft.com/office/officeart/2005/8/layout/orgChart1"/>
    <dgm:cxn modelId="{C003D579-1568-4E1D-B777-4041F5AD44D1}" type="presOf" srcId="{6AAEFAED-8A01-4951-9E81-1D75B3E540AD}" destId="{817F52A1-DC24-44EA-8AEA-6D170B9D4285}" srcOrd="0" destOrd="0" presId="urn:microsoft.com/office/officeart/2005/8/layout/orgChart1"/>
    <dgm:cxn modelId="{DD50137E-6B1C-4D67-AC17-DBAD1B78AA7B}" type="presOf" srcId="{A7825BB2-450D-4945-816D-DA796C96CB60}" destId="{C0C0C02C-EADC-482C-87B0-2EE590C820D4}" srcOrd="1" destOrd="0" presId="urn:microsoft.com/office/officeart/2005/8/layout/orgChart1"/>
    <dgm:cxn modelId="{EF891383-76E0-4422-AE0D-66F9312DB692}" type="presOf" srcId="{71F6333C-2870-45D4-93CE-443EFF0766DB}" destId="{FEFCAE1B-5BB1-4CC3-940A-512C5531F28F}" srcOrd="1" destOrd="0" presId="urn:microsoft.com/office/officeart/2005/8/layout/orgChart1"/>
    <dgm:cxn modelId="{B9114284-7BA1-4326-ABDF-A5A2EAD6B5E4}" type="presOf" srcId="{2EB9AF2C-1CB3-4F99-B25B-B2D1DAECC0B2}" destId="{2F8F9006-29FE-426A-9E16-CCE0794163D2}" srcOrd="0" destOrd="0" presId="urn:microsoft.com/office/officeart/2005/8/layout/orgChart1"/>
    <dgm:cxn modelId="{736BDB84-38A2-4ACC-A4CA-F8841A9DC7CE}" srcId="{A7825BB2-450D-4945-816D-DA796C96CB60}" destId="{10F39336-C354-4C03-A2CA-A20A1502EA3D}" srcOrd="1" destOrd="0" parTransId="{15EEA2B6-6315-43DD-A05F-CA52B0858038}" sibTransId="{AEA41A42-1E5D-41C7-A917-FC57A2EE23B9}"/>
    <dgm:cxn modelId="{D0671E87-2CFC-4F3C-A7FD-A7FA165386C5}" srcId="{A7825BB2-450D-4945-816D-DA796C96CB60}" destId="{9F0F2B30-1080-46CF-A6D8-0C097EEBF6F4}" srcOrd="0" destOrd="0" parTransId="{216A6711-4F9E-4358-9D7E-7DF4887E3660}" sibTransId="{80879633-75DD-4D4C-B083-BCBD5319F7D8}"/>
    <dgm:cxn modelId="{AEDB5587-296D-416C-B1BA-F403A66ADFB3}" srcId="{536EFA6B-13BC-464B-ADC0-9C23D728EE8B}" destId="{7FC20B76-1C76-4894-9D46-845E0F33478C}" srcOrd="3" destOrd="0" parTransId="{CE3EC7D5-B496-4121-9D56-FC851099870C}" sibTransId="{A4A5820D-1CAA-40F9-99C6-2BDBF03F527D}"/>
    <dgm:cxn modelId="{E7D9C088-B6FC-41B2-9D1A-BC75A56D0AF5}" type="presOf" srcId="{74E08432-46AC-45C8-BF95-DF482CCEBD03}" destId="{76B507AA-E2BA-4C7D-B64A-37E7B5D57879}" srcOrd="1" destOrd="0" presId="urn:microsoft.com/office/officeart/2005/8/layout/orgChart1"/>
    <dgm:cxn modelId="{7F246790-0BA1-4250-AECD-E3F76AFE184D}" type="presOf" srcId="{10F39336-C354-4C03-A2CA-A20A1502EA3D}" destId="{F9CE4433-928E-42A0-92D1-EE730A16AC2F}" srcOrd="0" destOrd="0" presId="urn:microsoft.com/office/officeart/2005/8/layout/orgChart1"/>
    <dgm:cxn modelId="{870AADA6-28CA-44BB-B0AB-35CFD8F9820F}" type="presOf" srcId="{10F39336-C354-4C03-A2CA-A20A1502EA3D}" destId="{FD77C233-C51E-47AC-9CB2-E3A1CA9B91F1}" srcOrd="1" destOrd="0" presId="urn:microsoft.com/office/officeart/2005/8/layout/orgChart1"/>
    <dgm:cxn modelId="{B4C8A1B5-04FD-4CEE-9DC5-15E2AA6E04EA}" srcId="{536EFA6B-13BC-464B-ADC0-9C23D728EE8B}" destId="{DFCC1A11-E071-4BC4-87EB-1FAC41A688E3}" srcOrd="5" destOrd="0" parTransId="{AE2502FE-1097-4B3D-AFC7-44BBD9E3EE4E}" sibTransId="{B01822A3-2560-4D24-B0CC-9F12C45825A3}"/>
    <dgm:cxn modelId="{4DBD4EB7-95E6-4E5A-87B4-1121B39F37DA}" type="presOf" srcId="{216A6711-4F9E-4358-9D7E-7DF4887E3660}" destId="{7E924F41-1CCA-4C99-8F7A-2A4C56E66920}" srcOrd="0" destOrd="0" presId="urn:microsoft.com/office/officeart/2005/8/layout/orgChart1"/>
    <dgm:cxn modelId="{D9D18EBA-18F7-4688-A501-2EB9D533AD5A}" type="presOf" srcId="{7FC20B76-1C76-4894-9D46-845E0F33478C}" destId="{248F13F6-495A-44C4-9047-E56F5EF937D5}" srcOrd="0" destOrd="0" presId="urn:microsoft.com/office/officeart/2005/8/layout/orgChart1"/>
    <dgm:cxn modelId="{E31379C0-C846-465F-85B4-DF59E031FEE3}" type="presOf" srcId="{F53162DD-CD5F-4D1F-836F-9534F78AA32D}" destId="{FD2B35B3-A376-45CB-AA56-2E780EF990D5}" srcOrd="0" destOrd="0" presId="urn:microsoft.com/office/officeart/2005/8/layout/orgChart1"/>
    <dgm:cxn modelId="{EB0B3FC2-96DC-4EBB-BC13-576895DEB5D1}" type="presOf" srcId="{15EEA2B6-6315-43DD-A05F-CA52B0858038}" destId="{C7FDE871-1780-4385-95AC-383C37BF879B}" srcOrd="0" destOrd="0" presId="urn:microsoft.com/office/officeart/2005/8/layout/orgChart1"/>
    <dgm:cxn modelId="{553692DF-D86B-4713-955A-201203E670F9}" type="presOf" srcId="{9F0F2B30-1080-46CF-A6D8-0C097EEBF6F4}" destId="{F5E1F504-296D-4910-849D-1230E5182FB8}" srcOrd="0" destOrd="0" presId="urn:microsoft.com/office/officeart/2005/8/layout/orgChart1"/>
    <dgm:cxn modelId="{94AAE6E0-EED8-4854-A80E-92FFC854300D}" srcId="{536EFA6B-13BC-464B-ADC0-9C23D728EE8B}" destId="{DEDA02B5-F00E-4365-9170-35E2E9E1D9C2}" srcOrd="8" destOrd="0" parTransId="{7FDB896A-C9C8-4996-B695-46252AAA615C}" sibTransId="{257D7A1D-D476-4430-898D-6F4DA7D11B4D}"/>
    <dgm:cxn modelId="{1F9562E5-F709-4C94-A5DD-71BCE7DB4656}" type="presOf" srcId="{295094E1-90E6-4059-A023-326959549630}" destId="{2A4ACA6F-D960-46AE-BC99-595834812E45}" srcOrd="0" destOrd="0" presId="urn:microsoft.com/office/officeart/2005/8/layout/orgChart1"/>
    <dgm:cxn modelId="{3288ADE5-B192-4FC2-8FAC-07D33019050F}" type="presOf" srcId="{600F28C3-36D3-4467-8DD6-E8D88F86F2DE}" destId="{4550995C-AB47-42AF-A8D0-7F6CA0C1A33F}" srcOrd="0" destOrd="0" presId="urn:microsoft.com/office/officeart/2005/8/layout/orgChart1"/>
    <dgm:cxn modelId="{85D305ED-1EA8-4094-A05A-49D65BC05673}" type="presOf" srcId="{D3A8B8A4-9A74-442F-BABE-53BCA8CD29D5}" destId="{5521F1C5-04A6-459D-8AE7-92B5CDCAC4F5}" srcOrd="0" destOrd="0" presId="urn:microsoft.com/office/officeart/2005/8/layout/orgChart1"/>
    <dgm:cxn modelId="{6FAE2DED-3B1A-4BAF-9DD5-0A9B8BECC71C}" type="presOf" srcId="{CE3EC7D5-B496-4121-9D56-FC851099870C}" destId="{64B84210-3FBF-44B5-AB74-3B48181FD375}" srcOrd="0" destOrd="0" presId="urn:microsoft.com/office/officeart/2005/8/layout/orgChart1"/>
    <dgm:cxn modelId="{6C3B64ED-253F-451E-A538-B1A04F834F68}" type="presOf" srcId="{DEDA02B5-F00E-4365-9170-35E2E9E1D9C2}" destId="{C72DC152-A98F-4D90-A17F-B1B06CF14731}" srcOrd="0" destOrd="0" presId="urn:microsoft.com/office/officeart/2005/8/layout/orgChart1"/>
    <dgm:cxn modelId="{57DA21F3-01CC-4A00-A573-AA59C50D2593}" type="presOf" srcId="{37063CA2-2917-4A3B-BABE-0EDBD4B4B959}" destId="{5FE85073-FB9D-408C-8A82-E903DE138840}" srcOrd="0" destOrd="0" presId="urn:microsoft.com/office/officeart/2005/8/layout/orgChart1"/>
    <dgm:cxn modelId="{5CA74BFC-C092-4472-A719-0AB86105EFB8}" type="presParOf" srcId="{DE940EA4-4CA2-4615-B0D5-F48119B6A282}" destId="{E51C3CCE-891E-4F61-953A-26E424B2C204}" srcOrd="0" destOrd="0" presId="urn:microsoft.com/office/officeart/2005/8/layout/orgChart1"/>
    <dgm:cxn modelId="{CFEAC8B5-6CB3-40B5-B093-CEA6CFC92177}" type="presParOf" srcId="{E51C3CCE-891E-4F61-953A-26E424B2C204}" destId="{D3B8913E-578B-4B8A-94C8-6A119492AE35}" srcOrd="0" destOrd="0" presId="urn:microsoft.com/office/officeart/2005/8/layout/orgChart1"/>
    <dgm:cxn modelId="{4C60E3B5-0400-4BE7-A5E2-5511F0605F53}" type="presParOf" srcId="{D3B8913E-578B-4B8A-94C8-6A119492AE35}" destId="{EC866630-3246-44BE-ADD5-9CAAAD167670}" srcOrd="0" destOrd="0" presId="urn:microsoft.com/office/officeart/2005/8/layout/orgChart1"/>
    <dgm:cxn modelId="{72E1E831-77DB-4E19-8262-BE063FEA5DE5}" type="presParOf" srcId="{D3B8913E-578B-4B8A-94C8-6A119492AE35}" destId="{1CBACACD-6221-4CCD-BE7F-842A2EEC121B}" srcOrd="1" destOrd="0" presId="urn:microsoft.com/office/officeart/2005/8/layout/orgChart1"/>
    <dgm:cxn modelId="{808110C3-CF1B-49CE-993E-D737BD4154B5}" type="presParOf" srcId="{E51C3CCE-891E-4F61-953A-26E424B2C204}" destId="{D2CEFDFD-7611-49CC-8336-AC4F17768CA3}" srcOrd="1" destOrd="0" presId="urn:microsoft.com/office/officeart/2005/8/layout/orgChart1"/>
    <dgm:cxn modelId="{115163BA-06CC-4239-B9A4-5F25473D88C6}" type="presParOf" srcId="{D2CEFDFD-7611-49CC-8336-AC4F17768CA3}" destId="{5521F1C5-04A6-459D-8AE7-92B5CDCAC4F5}" srcOrd="0" destOrd="0" presId="urn:microsoft.com/office/officeart/2005/8/layout/orgChart1"/>
    <dgm:cxn modelId="{44ED022B-2BCA-4D13-92EF-932F7C87DD46}" type="presParOf" srcId="{D2CEFDFD-7611-49CC-8336-AC4F17768CA3}" destId="{04BB7476-0C28-4AB0-BCBA-04F0D74DDB6D}" srcOrd="1" destOrd="0" presId="urn:microsoft.com/office/officeart/2005/8/layout/orgChart1"/>
    <dgm:cxn modelId="{E0D72A29-186D-4051-9C59-F80C0EAC33F7}" type="presParOf" srcId="{04BB7476-0C28-4AB0-BCBA-04F0D74DDB6D}" destId="{97BDCA73-9531-4544-8B65-B27AD09443BB}" srcOrd="0" destOrd="0" presId="urn:microsoft.com/office/officeart/2005/8/layout/orgChart1"/>
    <dgm:cxn modelId="{9B8D4CC5-8822-4EDC-BB95-E04CA415E27B}" type="presParOf" srcId="{97BDCA73-9531-4544-8B65-B27AD09443BB}" destId="{817F52A1-DC24-44EA-8AEA-6D170B9D4285}" srcOrd="0" destOrd="0" presId="urn:microsoft.com/office/officeart/2005/8/layout/orgChart1"/>
    <dgm:cxn modelId="{3824A680-A859-4580-98ED-1ACB62D4B0C2}" type="presParOf" srcId="{97BDCA73-9531-4544-8B65-B27AD09443BB}" destId="{8AB5E625-AB89-407B-8353-5596F123FB4E}" srcOrd="1" destOrd="0" presId="urn:microsoft.com/office/officeart/2005/8/layout/orgChart1"/>
    <dgm:cxn modelId="{725A5F7B-346E-4FA6-BCFE-B21FAA9CF698}" type="presParOf" srcId="{04BB7476-0C28-4AB0-BCBA-04F0D74DDB6D}" destId="{4F5D8041-13F3-492B-B16E-D4E04E47ABFF}" srcOrd="1" destOrd="0" presId="urn:microsoft.com/office/officeart/2005/8/layout/orgChart1"/>
    <dgm:cxn modelId="{E933E7A8-0C88-4ABA-9D69-74F388454459}" type="presParOf" srcId="{04BB7476-0C28-4AB0-BCBA-04F0D74DDB6D}" destId="{8E9118FE-DC00-4CEA-B142-A3AA76806146}" srcOrd="2" destOrd="0" presId="urn:microsoft.com/office/officeart/2005/8/layout/orgChart1"/>
    <dgm:cxn modelId="{6D1C65ED-790E-4E50-92DB-B0E861B732E1}" type="presParOf" srcId="{D2CEFDFD-7611-49CC-8336-AC4F17768CA3}" destId="{73FF6984-C5EB-414A-967A-61FC503DDE94}" srcOrd="2" destOrd="0" presId="urn:microsoft.com/office/officeart/2005/8/layout/orgChart1"/>
    <dgm:cxn modelId="{339C2F39-8821-4A7B-B139-3377C42BD4D9}" type="presParOf" srcId="{D2CEFDFD-7611-49CC-8336-AC4F17768CA3}" destId="{5DEF033D-04ED-4319-A361-21FE14313F8B}" srcOrd="3" destOrd="0" presId="urn:microsoft.com/office/officeart/2005/8/layout/orgChart1"/>
    <dgm:cxn modelId="{4ED5C2F7-4DF5-4C5B-A184-AA11AC3CA040}" type="presParOf" srcId="{5DEF033D-04ED-4319-A361-21FE14313F8B}" destId="{B11D281E-574E-44DD-A875-923F2F82E0FB}" srcOrd="0" destOrd="0" presId="urn:microsoft.com/office/officeart/2005/8/layout/orgChart1"/>
    <dgm:cxn modelId="{A3EB4DA4-0ECA-4129-B9FF-2327D807BAC3}" type="presParOf" srcId="{B11D281E-574E-44DD-A875-923F2F82E0FB}" destId="{23D1998B-1507-4035-BA55-C3154A71EB68}" srcOrd="0" destOrd="0" presId="urn:microsoft.com/office/officeart/2005/8/layout/orgChart1"/>
    <dgm:cxn modelId="{905C1522-3E91-4580-BDDF-C66081145285}" type="presParOf" srcId="{B11D281E-574E-44DD-A875-923F2F82E0FB}" destId="{C0C0C02C-EADC-482C-87B0-2EE590C820D4}" srcOrd="1" destOrd="0" presId="urn:microsoft.com/office/officeart/2005/8/layout/orgChart1"/>
    <dgm:cxn modelId="{0FF79F4F-48AB-4F35-A9FC-E49D0A0B30CC}" type="presParOf" srcId="{5DEF033D-04ED-4319-A361-21FE14313F8B}" destId="{2F15C289-6BEC-4CB9-84EB-F268F1965AFD}" srcOrd="1" destOrd="0" presId="urn:microsoft.com/office/officeart/2005/8/layout/orgChart1"/>
    <dgm:cxn modelId="{010E07A5-7F9F-4298-BB92-6FE446228DAC}" type="presParOf" srcId="{5DEF033D-04ED-4319-A361-21FE14313F8B}" destId="{15C1EFCC-1DD1-4EF9-BCBF-9A5D12CCE9B9}" srcOrd="2" destOrd="0" presId="urn:microsoft.com/office/officeart/2005/8/layout/orgChart1"/>
    <dgm:cxn modelId="{D8EE6011-DA86-476E-8397-B76FCD437BBC}" type="presParOf" srcId="{15C1EFCC-1DD1-4EF9-BCBF-9A5D12CCE9B9}" destId="{7E924F41-1CCA-4C99-8F7A-2A4C56E66920}" srcOrd="0" destOrd="0" presId="urn:microsoft.com/office/officeart/2005/8/layout/orgChart1"/>
    <dgm:cxn modelId="{9E034F55-105C-499C-86FC-897EFA0CA7CC}" type="presParOf" srcId="{15C1EFCC-1DD1-4EF9-BCBF-9A5D12CCE9B9}" destId="{30A6062E-C29E-4382-A246-182DF7BACA67}" srcOrd="1" destOrd="0" presId="urn:microsoft.com/office/officeart/2005/8/layout/orgChart1"/>
    <dgm:cxn modelId="{154588A3-ABB7-4710-8972-DA7E9B970B8A}" type="presParOf" srcId="{30A6062E-C29E-4382-A246-182DF7BACA67}" destId="{5928D9BB-1F20-464A-A313-D1521BF16847}" srcOrd="0" destOrd="0" presId="urn:microsoft.com/office/officeart/2005/8/layout/orgChart1"/>
    <dgm:cxn modelId="{1C48323C-D49D-4195-931D-FBF3578497DD}" type="presParOf" srcId="{5928D9BB-1F20-464A-A313-D1521BF16847}" destId="{F5E1F504-296D-4910-849D-1230E5182FB8}" srcOrd="0" destOrd="0" presId="urn:microsoft.com/office/officeart/2005/8/layout/orgChart1"/>
    <dgm:cxn modelId="{2A4049AF-EDEB-43C7-A2AA-3248D741163C}" type="presParOf" srcId="{5928D9BB-1F20-464A-A313-D1521BF16847}" destId="{5CEAE028-29DF-43B5-9B15-598F87A1221C}" srcOrd="1" destOrd="0" presId="urn:microsoft.com/office/officeart/2005/8/layout/orgChart1"/>
    <dgm:cxn modelId="{CDF6B72D-7A6A-456B-800A-67F1BD5870DA}" type="presParOf" srcId="{30A6062E-C29E-4382-A246-182DF7BACA67}" destId="{D1365484-436B-418E-8BD4-A44BBA0EACC9}" srcOrd="1" destOrd="0" presId="urn:microsoft.com/office/officeart/2005/8/layout/orgChart1"/>
    <dgm:cxn modelId="{8674A2AA-5A9A-4624-BB90-B54DC857E235}" type="presParOf" srcId="{30A6062E-C29E-4382-A246-182DF7BACA67}" destId="{F4F6E1FA-667E-40EB-99CA-2297EFFB8713}" srcOrd="2" destOrd="0" presId="urn:microsoft.com/office/officeart/2005/8/layout/orgChart1"/>
    <dgm:cxn modelId="{5457254C-DD0F-4644-A04F-C9145F50F252}" type="presParOf" srcId="{15C1EFCC-1DD1-4EF9-BCBF-9A5D12CCE9B9}" destId="{C7FDE871-1780-4385-95AC-383C37BF879B}" srcOrd="2" destOrd="0" presId="urn:microsoft.com/office/officeart/2005/8/layout/orgChart1"/>
    <dgm:cxn modelId="{E9DC0F10-3313-4084-AFFF-173CD8BF3471}" type="presParOf" srcId="{15C1EFCC-1DD1-4EF9-BCBF-9A5D12CCE9B9}" destId="{F03158F0-16E4-4136-B7A7-CAB01A93D81F}" srcOrd="3" destOrd="0" presId="urn:microsoft.com/office/officeart/2005/8/layout/orgChart1"/>
    <dgm:cxn modelId="{D6FBC3BA-59F7-476D-8A04-84E61071B3B4}" type="presParOf" srcId="{F03158F0-16E4-4136-B7A7-CAB01A93D81F}" destId="{4BC70D60-2C03-4253-8A85-154068FE9835}" srcOrd="0" destOrd="0" presId="urn:microsoft.com/office/officeart/2005/8/layout/orgChart1"/>
    <dgm:cxn modelId="{DC654CD3-95DD-4206-B88A-3B9DC7FE190C}" type="presParOf" srcId="{4BC70D60-2C03-4253-8A85-154068FE9835}" destId="{F9CE4433-928E-42A0-92D1-EE730A16AC2F}" srcOrd="0" destOrd="0" presId="urn:microsoft.com/office/officeart/2005/8/layout/orgChart1"/>
    <dgm:cxn modelId="{EE7CD91B-89C3-4AF0-8C9E-D5883860F7EC}" type="presParOf" srcId="{4BC70D60-2C03-4253-8A85-154068FE9835}" destId="{FD77C233-C51E-47AC-9CB2-E3A1CA9B91F1}" srcOrd="1" destOrd="0" presId="urn:microsoft.com/office/officeart/2005/8/layout/orgChart1"/>
    <dgm:cxn modelId="{8AEBB80C-A44B-4F46-9DFD-65824FE9DC10}" type="presParOf" srcId="{F03158F0-16E4-4136-B7A7-CAB01A93D81F}" destId="{6EA53778-3EB7-4A52-919D-ED13FE5A3237}" srcOrd="1" destOrd="0" presId="urn:microsoft.com/office/officeart/2005/8/layout/orgChart1"/>
    <dgm:cxn modelId="{A6340AE5-18E7-455F-ADE1-FF3B2AE26632}" type="presParOf" srcId="{F03158F0-16E4-4136-B7A7-CAB01A93D81F}" destId="{AC1C0F15-52BD-494B-A161-51C3FFDEDBB4}" srcOrd="2" destOrd="0" presId="urn:microsoft.com/office/officeart/2005/8/layout/orgChart1"/>
    <dgm:cxn modelId="{E0C85FFE-CA02-4A2D-B7F3-BC6642F14CB0}" type="presParOf" srcId="{D2CEFDFD-7611-49CC-8336-AC4F17768CA3}" destId="{64B84210-3FBF-44B5-AB74-3B48181FD375}" srcOrd="4" destOrd="0" presId="urn:microsoft.com/office/officeart/2005/8/layout/orgChart1"/>
    <dgm:cxn modelId="{6D81575D-EF8F-45B2-989E-82A622ACC2AF}" type="presParOf" srcId="{D2CEFDFD-7611-49CC-8336-AC4F17768CA3}" destId="{7165E2BB-9AE5-46CF-800F-B49A3E27A2BD}" srcOrd="5" destOrd="0" presId="urn:microsoft.com/office/officeart/2005/8/layout/orgChart1"/>
    <dgm:cxn modelId="{04D35F81-A747-420D-BCCA-C6A236C7949A}" type="presParOf" srcId="{7165E2BB-9AE5-46CF-800F-B49A3E27A2BD}" destId="{B25D9FB0-1C8C-43AE-8CCA-8F0E4679DBDC}" srcOrd="0" destOrd="0" presId="urn:microsoft.com/office/officeart/2005/8/layout/orgChart1"/>
    <dgm:cxn modelId="{4CA1D99E-F8E2-4500-BB10-14C2E7876D3F}" type="presParOf" srcId="{B25D9FB0-1C8C-43AE-8CCA-8F0E4679DBDC}" destId="{248F13F6-495A-44C4-9047-E56F5EF937D5}" srcOrd="0" destOrd="0" presId="urn:microsoft.com/office/officeart/2005/8/layout/orgChart1"/>
    <dgm:cxn modelId="{718414AC-51C7-499B-8608-28A665B8FD19}" type="presParOf" srcId="{B25D9FB0-1C8C-43AE-8CCA-8F0E4679DBDC}" destId="{0C7E2AEC-8DC8-440F-9242-778023606543}" srcOrd="1" destOrd="0" presId="urn:microsoft.com/office/officeart/2005/8/layout/orgChart1"/>
    <dgm:cxn modelId="{3CD82DBA-E4EF-4383-8BA3-BF76126F8ECC}" type="presParOf" srcId="{7165E2BB-9AE5-46CF-800F-B49A3E27A2BD}" destId="{FC9DCAE4-C20D-4E6F-9C85-4294B430E40D}" srcOrd="1" destOrd="0" presId="urn:microsoft.com/office/officeart/2005/8/layout/orgChart1"/>
    <dgm:cxn modelId="{093D7EA3-4EC7-425E-9241-39B625DB85DB}" type="presParOf" srcId="{7165E2BB-9AE5-46CF-800F-B49A3E27A2BD}" destId="{AFA1417D-DAA6-4B66-A425-086AEC09A0DC}" srcOrd="2" destOrd="0" presId="urn:microsoft.com/office/officeart/2005/8/layout/orgChart1"/>
    <dgm:cxn modelId="{992DE4F8-B3E4-4439-A034-80220943BB58}" type="presParOf" srcId="{D2CEFDFD-7611-49CC-8336-AC4F17768CA3}" destId="{2F8F9006-29FE-426A-9E16-CCE0794163D2}" srcOrd="6" destOrd="0" presId="urn:microsoft.com/office/officeart/2005/8/layout/orgChart1"/>
    <dgm:cxn modelId="{4E02A9FB-91AA-4899-BE4F-3F520D267F04}" type="presParOf" srcId="{D2CEFDFD-7611-49CC-8336-AC4F17768CA3}" destId="{0D479A8F-37D8-48E7-864C-AC2B2F6AF493}" srcOrd="7" destOrd="0" presId="urn:microsoft.com/office/officeart/2005/8/layout/orgChart1"/>
    <dgm:cxn modelId="{4A115FB9-E142-4CD6-9E7C-A9C3120319C6}" type="presParOf" srcId="{0D479A8F-37D8-48E7-864C-AC2B2F6AF493}" destId="{F2E4080D-E6A1-4601-AEB4-BD87C39AAEEC}" srcOrd="0" destOrd="0" presId="urn:microsoft.com/office/officeart/2005/8/layout/orgChart1"/>
    <dgm:cxn modelId="{C6DE435F-614F-4D6D-BAC2-EC216E9638C7}" type="presParOf" srcId="{F2E4080D-E6A1-4601-AEB4-BD87C39AAEEC}" destId="{2A4ACA6F-D960-46AE-BC99-595834812E45}" srcOrd="0" destOrd="0" presId="urn:microsoft.com/office/officeart/2005/8/layout/orgChart1"/>
    <dgm:cxn modelId="{DF42F580-38D9-490F-8D7E-370203A76C71}" type="presParOf" srcId="{F2E4080D-E6A1-4601-AEB4-BD87C39AAEEC}" destId="{C4E2E5E5-7226-49B9-8523-766113BFA5A8}" srcOrd="1" destOrd="0" presId="urn:microsoft.com/office/officeart/2005/8/layout/orgChart1"/>
    <dgm:cxn modelId="{0AEFC59F-2B49-4C1F-B614-B724095F5945}" type="presParOf" srcId="{0D479A8F-37D8-48E7-864C-AC2B2F6AF493}" destId="{7AE775B7-9D63-402E-8716-98B478C677EE}" srcOrd="1" destOrd="0" presId="urn:microsoft.com/office/officeart/2005/8/layout/orgChart1"/>
    <dgm:cxn modelId="{DCAD24ED-D72C-4CAE-83D3-1B3DBACCDE61}" type="presParOf" srcId="{0D479A8F-37D8-48E7-864C-AC2B2F6AF493}" destId="{4C39B83F-B4AB-4B72-AAB0-AFF3652E5FA9}" srcOrd="2" destOrd="0" presId="urn:microsoft.com/office/officeart/2005/8/layout/orgChart1"/>
    <dgm:cxn modelId="{E59A3EF7-5B3D-47BB-9E29-195AD72A8402}" type="presParOf" srcId="{E51C3CCE-891E-4F61-953A-26E424B2C204}" destId="{CAFBE7A3-5904-4084-BE08-A5B3201BBEC2}" srcOrd="2" destOrd="0" presId="urn:microsoft.com/office/officeart/2005/8/layout/orgChart1"/>
    <dgm:cxn modelId="{48B3D682-50C4-4258-A328-FF751D07A3AA}" type="presParOf" srcId="{CAFBE7A3-5904-4084-BE08-A5B3201BBEC2}" destId="{4550995C-AB47-42AF-A8D0-7F6CA0C1A33F}" srcOrd="0" destOrd="0" presId="urn:microsoft.com/office/officeart/2005/8/layout/orgChart1"/>
    <dgm:cxn modelId="{65C93A34-B644-4F36-955D-3E420EA66854}" type="presParOf" srcId="{CAFBE7A3-5904-4084-BE08-A5B3201BBEC2}" destId="{EDBF879D-8013-411A-8B73-1D0891D9C3D3}" srcOrd="1" destOrd="0" presId="urn:microsoft.com/office/officeart/2005/8/layout/orgChart1"/>
    <dgm:cxn modelId="{2481A112-85C6-438C-9076-5A4F23259C9F}" type="presParOf" srcId="{EDBF879D-8013-411A-8B73-1D0891D9C3D3}" destId="{A6C305B8-6235-4387-8B4E-BC4A02C831E7}" srcOrd="0" destOrd="0" presId="urn:microsoft.com/office/officeart/2005/8/layout/orgChart1"/>
    <dgm:cxn modelId="{D0FA1F59-C632-41C9-AE57-000A5E443209}" type="presParOf" srcId="{A6C305B8-6235-4387-8B4E-BC4A02C831E7}" destId="{5FE85073-FB9D-408C-8A82-E903DE138840}" srcOrd="0" destOrd="0" presId="urn:microsoft.com/office/officeart/2005/8/layout/orgChart1"/>
    <dgm:cxn modelId="{10F0642C-1F1A-49C3-9B4E-EAE8B96B5EE6}" type="presParOf" srcId="{A6C305B8-6235-4387-8B4E-BC4A02C831E7}" destId="{4D143848-0FEB-4E76-8770-A4A97FC904C1}" srcOrd="1" destOrd="0" presId="urn:microsoft.com/office/officeart/2005/8/layout/orgChart1"/>
    <dgm:cxn modelId="{83F84147-FC82-4C7E-8F27-E69C37E3DC7E}" type="presParOf" srcId="{EDBF879D-8013-411A-8B73-1D0891D9C3D3}" destId="{3EEB1C98-18D1-473E-BCAD-DBA042CA3E3D}" srcOrd="1" destOrd="0" presId="urn:microsoft.com/office/officeart/2005/8/layout/orgChart1"/>
    <dgm:cxn modelId="{09C685C3-4E32-4772-B0BE-D6D8591116DC}" type="presParOf" srcId="{EDBF879D-8013-411A-8B73-1D0891D9C3D3}" destId="{21E49205-812D-4930-84D8-B16659B1ACC1}" srcOrd="2" destOrd="0" presId="urn:microsoft.com/office/officeart/2005/8/layout/orgChart1"/>
    <dgm:cxn modelId="{F6A23908-2717-48FB-BAAB-6CF5C8D0D927}" type="presParOf" srcId="{CAFBE7A3-5904-4084-BE08-A5B3201BBEC2}" destId="{BEA7AE04-29B8-4292-B031-E58C6C0EE97A}" srcOrd="2" destOrd="0" presId="urn:microsoft.com/office/officeart/2005/8/layout/orgChart1"/>
    <dgm:cxn modelId="{978551C4-9EF7-4354-9863-B7D9C984B076}" type="presParOf" srcId="{CAFBE7A3-5904-4084-BE08-A5B3201BBEC2}" destId="{73D7DE9D-B622-4BDF-9F5B-1E2608EA45BD}" srcOrd="3" destOrd="0" presId="urn:microsoft.com/office/officeart/2005/8/layout/orgChart1"/>
    <dgm:cxn modelId="{ECCEFC06-D867-4AA8-8098-6D2B70C6AF67}" type="presParOf" srcId="{73D7DE9D-B622-4BDF-9F5B-1E2608EA45BD}" destId="{A9DDE2D8-355E-42CF-819B-C2105B21D021}" srcOrd="0" destOrd="0" presId="urn:microsoft.com/office/officeart/2005/8/layout/orgChart1"/>
    <dgm:cxn modelId="{A718C8BA-2045-4D64-B0D5-6564724ECF68}" type="presParOf" srcId="{A9DDE2D8-355E-42CF-819B-C2105B21D021}" destId="{279F65F5-0A49-4D9B-A227-F88CFA0165F7}" srcOrd="0" destOrd="0" presId="urn:microsoft.com/office/officeart/2005/8/layout/orgChart1"/>
    <dgm:cxn modelId="{50FB62BB-8232-404B-BFEF-3E04D2A564AA}" type="presParOf" srcId="{A9DDE2D8-355E-42CF-819B-C2105B21D021}" destId="{B7AE4747-D3BF-4C5B-BBF8-5B5179B84DB7}" srcOrd="1" destOrd="0" presId="urn:microsoft.com/office/officeart/2005/8/layout/orgChart1"/>
    <dgm:cxn modelId="{CFBE4D78-0A1E-4007-95BE-383EEFF46E82}" type="presParOf" srcId="{73D7DE9D-B622-4BDF-9F5B-1E2608EA45BD}" destId="{811AD804-9CC2-42C6-BC56-27B28F9DA6E2}" srcOrd="1" destOrd="0" presId="urn:microsoft.com/office/officeart/2005/8/layout/orgChart1"/>
    <dgm:cxn modelId="{230849B9-19DA-4EEB-A3DB-A61BC79A0C90}" type="presParOf" srcId="{73D7DE9D-B622-4BDF-9F5B-1E2608EA45BD}" destId="{52DB4FF4-1A48-4810-8CE5-2EB8F0708B8C}" srcOrd="2" destOrd="0" presId="urn:microsoft.com/office/officeart/2005/8/layout/orgChart1"/>
    <dgm:cxn modelId="{09CEDCB8-0253-4958-BF8F-7FBABF3DA410}" type="presParOf" srcId="{CAFBE7A3-5904-4084-BE08-A5B3201BBEC2}" destId="{AD1C3307-5A00-4663-B9BA-7F2FD47CC1E3}" srcOrd="4" destOrd="0" presId="urn:microsoft.com/office/officeart/2005/8/layout/orgChart1"/>
    <dgm:cxn modelId="{24230F9A-7685-49DD-A733-26BCCB06D8A0}" type="presParOf" srcId="{CAFBE7A3-5904-4084-BE08-A5B3201BBEC2}" destId="{BADD0B1E-4B20-4E8D-8D88-A949E0DCBCE8}" srcOrd="5" destOrd="0" presId="urn:microsoft.com/office/officeart/2005/8/layout/orgChart1"/>
    <dgm:cxn modelId="{AE42DEE1-CC06-423B-B01F-0CC9C8F4BE11}" type="presParOf" srcId="{BADD0B1E-4B20-4E8D-8D88-A949E0DCBCE8}" destId="{E427EC2F-8FC6-467A-912C-84EE7BE7FB86}" srcOrd="0" destOrd="0" presId="urn:microsoft.com/office/officeart/2005/8/layout/orgChart1"/>
    <dgm:cxn modelId="{0430E6C4-5EDE-412D-A922-505B184FD2F3}" type="presParOf" srcId="{E427EC2F-8FC6-467A-912C-84EE7BE7FB86}" destId="{AEEEB301-0D71-4A3B-B36C-9973AF1DFE3B}" srcOrd="0" destOrd="0" presId="urn:microsoft.com/office/officeart/2005/8/layout/orgChart1"/>
    <dgm:cxn modelId="{B6CF4265-13E5-41D9-A4D8-717FEAC01293}" type="presParOf" srcId="{E427EC2F-8FC6-467A-912C-84EE7BE7FB86}" destId="{76B507AA-E2BA-4C7D-B64A-37E7B5D57879}" srcOrd="1" destOrd="0" presId="urn:microsoft.com/office/officeart/2005/8/layout/orgChart1"/>
    <dgm:cxn modelId="{5CD06016-EFF4-4D6B-842F-D9836ADE733F}" type="presParOf" srcId="{BADD0B1E-4B20-4E8D-8D88-A949E0DCBCE8}" destId="{3212A78C-BA50-4FD1-A3A7-D7C7D4742F8B}" srcOrd="1" destOrd="0" presId="urn:microsoft.com/office/officeart/2005/8/layout/orgChart1"/>
    <dgm:cxn modelId="{1BD93C18-5F2A-4BD7-B0E8-F99CB318B076}" type="presParOf" srcId="{BADD0B1E-4B20-4E8D-8D88-A949E0DCBCE8}" destId="{4433952B-B036-4035-A044-9F0D777F8E36}" srcOrd="2" destOrd="0" presId="urn:microsoft.com/office/officeart/2005/8/layout/orgChart1"/>
    <dgm:cxn modelId="{4784B9BB-FA16-457C-83C5-1C51AB4E78D7}" type="presParOf" srcId="{CAFBE7A3-5904-4084-BE08-A5B3201BBEC2}" destId="{FD2B35B3-A376-45CB-AA56-2E780EF990D5}" srcOrd="6" destOrd="0" presId="urn:microsoft.com/office/officeart/2005/8/layout/orgChart1"/>
    <dgm:cxn modelId="{59D013AC-CA6D-439C-8937-5D9ABBF4CECA}" type="presParOf" srcId="{CAFBE7A3-5904-4084-BE08-A5B3201BBEC2}" destId="{6E0C1CAA-EB2D-4038-AB25-E3A90E72FF50}" srcOrd="7" destOrd="0" presId="urn:microsoft.com/office/officeart/2005/8/layout/orgChart1"/>
    <dgm:cxn modelId="{284ED4F4-22EE-49FF-98C6-F798A0E03391}" type="presParOf" srcId="{6E0C1CAA-EB2D-4038-AB25-E3A90E72FF50}" destId="{D8AF6055-82A8-490A-9C5F-243C7544C78A}" srcOrd="0" destOrd="0" presId="urn:microsoft.com/office/officeart/2005/8/layout/orgChart1"/>
    <dgm:cxn modelId="{7F254437-209D-472D-8DB7-F8D0F710505B}" type="presParOf" srcId="{D8AF6055-82A8-490A-9C5F-243C7544C78A}" destId="{D0E5F3BC-2881-488C-A05D-6CFD95EC2A98}" srcOrd="0" destOrd="0" presId="urn:microsoft.com/office/officeart/2005/8/layout/orgChart1"/>
    <dgm:cxn modelId="{8C2EE940-6816-4799-A01E-F91D64E87C3D}" type="presParOf" srcId="{D8AF6055-82A8-490A-9C5F-243C7544C78A}" destId="{FEFCAE1B-5BB1-4CC3-940A-512C5531F28F}" srcOrd="1" destOrd="0" presId="urn:microsoft.com/office/officeart/2005/8/layout/orgChart1"/>
    <dgm:cxn modelId="{8DB25428-65DC-4D62-9007-CC0D2ABBED96}" type="presParOf" srcId="{6E0C1CAA-EB2D-4038-AB25-E3A90E72FF50}" destId="{7096B8C3-8431-46DC-9B0A-A6D36B4A8C77}" srcOrd="1" destOrd="0" presId="urn:microsoft.com/office/officeart/2005/8/layout/orgChart1"/>
    <dgm:cxn modelId="{BEC79036-95CC-4FDC-BB38-7735C39BF80D}" type="presParOf" srcId="{6E0C1CAA-EB2D-4038-AB25-E3A90E72FF50}" destId="{4FCECA20-5047-4FB5-BC9A-BF6CECA0F47D}" srcOrd="2" destOrd="0" presId="urn:microsoft.com/office/officeart/2005/8/layout/orgChart1"/>
    <dgm:cxn modelId="{737064DC-3841-4116-B2AC-5E5BAD9591E5}" type="presParOf" srcId="{CAFBE7A3-5904-4084-BE08-A5B3201BBEC2}" destId="{298EA2A1-C46D-4967-9989-3AB575B2CC10}" srcOrd="8" destOrd="0" presId="urn:microsoft.com/office/officeart/2005/8/layout/orgChart1"/>
    <dgm:cxn modelId="{39C61ED4-B76F-4C03-A396-AF8B337A4301}" type="presParOf" srcId="{CAFBE7A3-5904-4084-BE08-A5B3201BBEC2}" destId="{5E126287-0BE2-4C1D-A80B-F7B9B14D0E39}" srcOrd="9" destOrd="0" presId="urn:microsoft.com/office/officeart/2005/8/layout/orgChart1"/>
    <dgm:cxn modelId="{330292FA-C2E0-491F-988B-8C672145C91B}" type="presParOf" srcId="{5E126287-0BE2-4C1D-A80B-F7B9B14D0E39}" destId="{B83EADCD-C518-4908-A8FA-9C4266841113}" srcOrd="0" destOrd="0" presId="urn:microsoft.com/office/officeart/2005/8/layout/orgChart1"/>
    <dgm:cxn modelId="{65DF8296-760A-4549-BFB7-7E06CA8B1727}" type="presParOf" srcId="{B83EADCD-C518-4908-A8FA-9C4266841113}" destId="{C72DC152-A98F-4D90-A17F-B1B06CF14731}" srcOrd="0" destOrd="0" presId="urn:microsoft.com/office/officeart/2005/8/layout/orgChart1"/>
    <dgm:cxn modelId="{EF1B2551-C881-4214-8A25-6691D5980268}" type="presParOf" srcId="{B83EADCD-C518-4908-A8FA-9C4266841113}" destId="{600A206F-026B-4277-ABFA-B623D2D3C087}" srcOrd="1" destOrd="0" presId="urn:microsoft.com/office/officeart/2005/8/layout/orgChart1"/>
    <dgm:cxn modelId="{2AA37F46-3043-4AC4-887C-EFD95A529309}" type="presParOf" srcId="{5E126287-0BE2-4C1D-A80B-F7B9B14D0E39}" destId="{3D7706AD-4AFB-47A9-B127-FE4E7CB95167}" srcOrd="1" destOrd="0" presId="urn:microsoft.com/office/officeart/2005/8/layout/orgChart1"/>
    <dgm:cxn modelId="{12A2634D-03F0-49FE-8BA4-012897B6CD6F}" type="presParOf" srcId="{5E126287-0BE2-4C1D-A80B-F7B9B14D0E39}" destId="{15D7900B-C70D-488F-B2FA-86A86040E85C}"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8EA2A1-C46D-4967-9989-3AB575B2CC10}">
      <dsp:nvSpPr>
        <dsp:cNvPr id="0" name=""/>
        <dsp:cNvSpPr/>
      </dsp:nvSpPr>
      <dsp:spPr>
        <a:xfrm>
          <a:off x="2744466" y="621435"/>
          <a:ext cx="91440" cy="3490570"/>
        </a:xfrm>
        <a:custGeom>
          <a:avLst/>
          <a:gdLst/>
          <a:ahLst/>
          <a:cxnLst/>
          <a:rect l="0" t="0" r="0" b="0"/>
          <a:pathLst>
            <a:path>
              <a:moveTo>
                <a:pt x="120744" y="0"/>
              </a:moveTo>
              <a:lnTo>
                <a:pt x="120744" y="3490570"/>
              </a:lnTo>
              <a:lnTo>
                <a:pt x="45720" y="34905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2B35B3-A376-45CB-AA56-2E780EF990D5}">
      <dsp:nvSpPr>
        <dsp:cNvPr id="0" name=""/>
        <dsp:cNvSpPr/>
      </dsp:nvSpPr>
      <dsp:spPr>
        <a:xfrm>
          <a:off x="2865210" y="621435"/>
          <a:ext cx="105323" cy="2654793"/>
        </a:xfrm>
        <a:custGeom>
          <a:avLst/>
          <a:gdLst/>
          <a:ahLst/>
          <a:cxnLst/>
          <a:rect l="0" t="0" r="0" b="0"/>
          <a:pathLst>
            <a:path>
              <a:moveTo>
                <a:pt x="0" y="0"/>
              </a:moveTo>
              <a:lnTo>
                <a:pt x="0" y="2654793"/>
              </a:lnTo>
              <a:lnTo>
                <a:pt x="105323" y="265479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1C3307-5A00-4663-B9BA-7F2FD47CC1E3}">
      <dsp:nvSpPr>
        <dsp:cNvPr id="0" name=""/>
        <dsp:cNvSpPr/>
      </dsp:nvSpPr>
      <dsp:spPr>
        <a:xfrm>
          <a:off x="2744466" y="621435"/>
          <a:ext cx="91440" cy="2654791"/>
        </a:xfrm>
        <a:custGeom>
          <a:avLst/>
          <a:gdLst/>
          <a:ahLst/>
          <a:cxnLst/>
          <a:rect l="0" t="0" r="0" b="0"/>
          <a:pathLst>
            <a:path>
              <a:moveTo>
                <a:pt x="120744" y="0"/>
              </a:moveTo>
              <a:lnTo>
                <a:pt x="120744" y="2654791"/>
              </a:lnTo>
              <a:lnTo>
                <a:pt x="45720" y="26547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A7AE04-29B8-4292-B031-E58C6C0EE97A}">
      <dsp:nvSpPr>
        <dsp:cNvPr id="0" name=""/>
        <dsp:cNvSpPr/>
      </dsp:nvSpPr>
      <dsp:spPr>
        <a:xfrm>
          <a:off x="2865210" y="621435"/>
          <a:ext cx="120884" cy="1199898"/>
        </a:xfrm>
        <a:custGeom>
          <a:avLst/>
          <a:gdLst/>
          <a:ahLst/>
          <a:cxnLst/>
          <a:rect l="0" t="0" r="0" b="0"/>
          <a:pathLst>
            <a:path>
              <a:moveTo>
                <a:pt x="0" y="0"/>
              </a:moveTo>
              <a:lnTo>
                <a:pt x="0" y="1199898"/>
              </a:lnTo>
              <a:lnTo>
                <a:pt x="120884" y="119989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50995C-AB47-42AF-A8D0-7F6CA0C1A33F}">
      <dsp:nvSpPr>
        <dsp:cNvPr id="0" name=""/>
        <dsp:cNvSpPr/>
      </dsp:nvSpPr>
      <dsp:spPr>
        <a:xfrm>
          <a:off x="2536969" y="621435"/>
          <a:ext cx="328241" cy="1181674"/>
        </a:xfrm>
        <a:custGeom>
          <a:avLst/>
          <a:gdLst/>
          <a:ahLst/>
          <a:cxnLst/>
          <a:rect l="0" t="0" r="0" b="0"/>
          <a:pathLst>
            <a:path>
              <a:moveTo>
                <a:pt x="328241" y="0"/>
              </a:moveTo>
              <a:lnTo>
                <a:pt x="328241" y="1181674"/>
              </a:lnTo>
              <a:lnTo>
                <a:pt x="0" y="11816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8F9006-29FE-426A-9E16-CCE0794163D2}">
      <dsp:nvSpPr>
        <dsp:cNvPr id="0" name=""/>
        <dsp:cNvSpPr/>
      </dsp:nvSpPr>
      <dsp:spPr>
        <a:xfrm>
          <a:off x="2865210" y="621435"/>
          <a:ext cx="2144557" cy="3998631"/>
        </a:xfrm>
        <a:custGeom>
          <a:avLst/>
          <a:gdLst/>
          <a:ahLst/>
          <a:cxnLst/>
          <a:rect l="0" t="0" r="0" b="0"/>
          <a:pathLst>
            <a:path>
              <a:moveTo>
                <a:pt x="0" y="0"/>
              </a:moveTo>
              <a:lnTo>
                <a:pt x="0" y="3908457"/>
              </a:lnTo>
              <a:lnTo>
                <a:pt x="2144557" y="3908457"/>
              </a:lnTo>
              <a:lnTo>
                <a:pt x="2144557" y="3998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B84210-3FBF-44B5-AB74-3B48181FD375}">
      <dsp:nvSpPr>
        <dsp:cNvPr id="0" name=""/>
        <dsp:cNvSpPr/>
      </dsp:nvSpPr>
      <dsp:spPr>
        <a:xfrm>
          <a:off x="2865210" y="621435"/>
          <a:ext cx="673822" cy="3998631"/>
        </a:xfrm>
        <a:custGeom>
          <a:avLst/>
          <a:gdLst/>
          <a:ahLst/>
          <a:cxnLst/>
          <a:rect l="0" t="0" r="0" b="0"/>
          <a:pathLst>
            <a:path>
              <a:moveTo>
                <a:pt x="0" y="0"/>
              </a:moveTo>
              <a:lnTo>
                <a:pt x="0" y="3908457"/>
              </a:lnTo>
              <a:lnTo>
                <a:pt x="673822" y="3908457"/>
              </a:lnTo>
              <a:lnTo>
                <a:pt x="673822" y="3998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FDE871-1780-4385-95AC-383C37BF879B}">
      <dsp:nvSpPr>
        <dsp:cNvPr id="0" name=""/>
        <dsp:cNvSpPr/>
      </dsp:nvSpPr>
      <dsp:spPr>
        <a:xfrm>
          <a:off x="2165878" y="5049466"/>
          <a:ext cx="98847" cy="554283"/>
        </a:xfrm>
        <a:custGeom>
          <a:avLst/>
          <a:gdLst/>
          <a:ahLst/>
          <a:cxnLst/>
          <a:rect l="0" t="0" r="0" b="0"/>
          <a:pathLst>
            <a:path>
              <a:moveTo>
                <a:pt x="0" y="0"/>
              </a:moveTo>
              <a:lnTo>
                <a:pt x="0" y="554283"/>
              </a:lnTo>
              <a:lnTo>
                <a:pt x="98847" y="55428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924F41-1CCA-4C99-8F7A-2A4C56E66920}">
      <dsp:nvSpPr>
        <dsp:cNvPr id="0" name=""/>
        <dsp:cNvSpPr/>
      </dsp:nvSpPr>
      <dsp:spPr>
        <a:xfrm>
          <a:off x="2029984" y="5049466"/>
          <a:ext cx="91440" cy="595068"/>
        </a:xfrm>
        <a:custGeom>
          <a:avLst/>
          <a:gdLst/>
          <a:ahLst/>
          <a:cxnLst/>
          <a:rect l="0" t="0" r="0" b="0"/>
          <a:pathLst>
            <a:path>
              <a:moveTo>
                <a:pt x="135893" y="0"/>
              </a:moveTo>
              <a:lnTo>
                <a:pt x="135893" y="595068"/>
              </a:lnTo>
              <a:lnTo>
                <a:pt x="45720" y="59506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FF6984-C5EB-414A-967A-61FC503DDE94}">
      <dsp:nvSpPr>
        <dsp:cNvPr id="0" name=""/>
        <dsp:cNvSpPr/>
      </dsp:nvSpPr>
      <dsp:spPr>
        <a:xfrm>
          <a:off x="2165878" y="621435"/>
          <a:ext cx="699332" cy="3998631"/>
        </a:xfrm>
        <a:custGeom>
          <a:avLst/>
          <a:gdLst/>
          <a:ahLst/>
          <a:cxnLst/>
          <a:rect l="0" t="0" r="0" b="0"/>
          <a:pathLst>
            <a:path>
              <a:moveTo>
                <a:pt x="699332" y="0"/>
              </a:moveTo>
              <a:lnTo>
                <a:pt x="699332" y="3908457"/>
              </a:lnTo>
              <a:lnTo>
                <a:pt x="0" y="3908457"/>
              </a:lnTo>
              <a:lnTo>
                <a:pt x="0" y="3998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21F1C5-04A6-459D-8AE7-92B5CDCAC4F5}">
      <dsp:nvSpPr>
        <dsp:cNvPr id="0" name=""/>
        <dsp:cNvSpPr/>
      </dsp:nvSpPr>
      <dsp:spPr>
        <a:xfrm>
          <a:off x="666548" y="621435"/>
          <a:ext cx="2198662" cy="3998631"/>
        </a:xfrm>
        <a:custGeom>
          <a:avLst/>
          <a:gdLst/>
          <a:ahLst/>
          <a:cxnLst/>
          <a:rect l="0" t="0" r="0" b="0"/>
          <a:pathLst>
            <a:path>
              <a:moveTo>
                <a:pt x="2198662" y="0"/>
              </a:moveTo>
              <a:lnTo>
                <a:pt x="2198662" y="3908457"/>
              </a:lnTo>
              <a:lnTo>
                <a:pt x="0" y="3908457"/>
              </a:lnTo>
              <a:lnTo>
                <a:pt x="0" y="3998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866630-3246-44BE-ADD5-9CAAAD167670}">
      <dsp:nvSpPr>
        <dsp:cNvPr id="0" name=""/>
        <dsp:cNvSpPr/>
      </dsp:nvSpPr>
      <dsp:spPr>
        <a:xfrm>
          <a:off x="1909281" y="0"/>
          <a:ext cx="1911857" cy="62143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Müdür</a:t>
          </a:r>
        </a:p>
        <a:p>
          <a:pPr marL="0" lvl="0" indent="0" algn="ctr"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Dr.Öğr.Üyesi Ali DAŞMAN</a:t>
          </a:r>
        </a:p>
      </dsp:txBody>
      <dsp:txXfrm>
        <a:off x="1909281" y="0"/>
        <a:ext cx="1911857" cy="621435"/>
      </dsp:txXfrm>
    </dsp:sp>
    <dsp:sp modelId="{817F52A1-DC24-44EA-8AEA-6D170B9D4285}">
      <dsp:nvSpPr>
        <dsp:cNvPr id="0" name=""/>
        <dsp:cNvSpPr/>
      </dsp:nvSpPr>
      <dsp:spPr>
        <a:xfrm>
          <a:off x="468" y="4620066"/>
          <a:ext cx="1332160" cy="57653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Öğrenci İşleri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Ercan KORKMAZ</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Numan YILMAZ</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Fadime TEKERLEKLİ</a:t>
          </a:r>
        </a:p>
      </dsp:txBody>
      <dsp:txXfrm>
        <a:off x="468" y="4620066"/>
        <a:ext cx="1332160" cy="576537"/>
      </dsp:txXfrm>
    </dsp:sp>
    <dsp:sp modelId="{23D1998B-1507-4035-BA55-C3154A71EB68}">
      <dsp:nvSpPr>
        <dsp:cNvPr id="0" name=""/>
        <dsp:cNvSpPr/>
      </dsp:nvSpPr>
      <dsp:spPr>
        <a:xfrm>
          <a:off x="1512976" y="4620066"/>
          <a:ext cx="1305803" cy="42939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İdari ve Mali İşler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Mustafa Ali AKBULUT</a:t>
          </a:r>
        </a:p>
      </dsp:txBody>
      <dsp:txXfrm>
        <a:off x="1512976" y="4620066"/>
        <a:ext cx="1305803" cy="429399"/>
      </dsp:txXfrm>
    </dsp:sp>
    <dsp:sp modelId="{F5E1F504-296D-4910-849D-1230E5182FB8}">
      <dsp:nvSpPr>
        <dsp:cNvPr id="0" name=""/>
        <dsp:cNvSpPr/>
      </dsp:nvSpPr>
      <dsp:spPr>
        <a:xfrm>
          <a:off x="453519" y="5229912"/>
          <a:ext cx="1622184" cy="82924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Destek Hizmetleri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Mustafa KAÇAR</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Mahmut ERBAY</a:t>
          </a:r>
        </a:p>
      </dsp:txBody>
      <dsp:txXfrm>
        <a:off x="453519" y="5229912"/>
        <a:ext cx="1622184" cy="829243"/>
      </dsp:txXfrm>
    </dsp:sp>
    <dsp:sp modelId="{F9CE4433-928E-42A0-92D1-EE730A16AC2F}">
      <dsp:nvSpPr>
        <dsp:cNvPr id="0" name=""/>
        <dsp:cNvSpPr/>
      </dsp:nvSpPr>
      <dsp:spPr>
        <a:xfrm>
          <a:off x="2264725" y="5325192"/>
          <a:ext cx="1360010" cy="55711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Evrak Kayıt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Mustafa ÇAKMAK</a:t>
          </a:r>
        </a:p>
      </dsp:txBody>
      <dsp:txXfrm>
        <a:off x="2264725" y="5325192"/>
        <a:ext cx="1360010" cy="557115"/>
      </dsp:txXfrm>
    </dsp:sp>
    <dsp:sp modelId="{248F13F6-495A-44C4-9047-E56F5EF937D5}">
      <dsp:nvSpPr>
        <dsp:cNvPr id="0" name=""/>
        <dsp:cNvSpPr/>
      </dsp:nvSpPr>
      <dsp:spPr>
        <a:xfrm>
          <a:off x="2999127" y="4620066"/>
          <a:ext cx="1079810" cy="42939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tr-TR" sz="1000" b="1"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Personel İşleri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Ömer SARI</a:t>
          </a:r>
        </a:p>
        <a:p>
          <a:pPr marL="0" lvl="0" indent="0" algn="ctr" defTabSz="444500">
            <a:lnSpc>
              <a:spcPct val="90000"/>
            </a:lnSpc>
            <a:spcBef>
              <a:spcPct val="0"/>
            </a:spcBef>
            <a:spcAft>
              <a:spcPct val="35000"/>
            </a:spcAft>
            <a:buNone/>
          </a:pPr>
          <a:endParaRPr lang="tr-TR" sz="1000" b="0" kern="1200">
            <a:latin typeface="Times New Roman" panose="02020603050405020304" pitchFamily="18" charset="0"/>
            <a:cs typeface="Times New Roman" panose="02020603050405020304" pitchFamily="18" charset="0"/>
          </a:endParaRPr>
        </a:p>
      </dsp:txBody>
      <dsp:txXfrm>
        <a:off x="2999127" y="4620066"/>
        <a:ext cx="1079810" cy="429399"/>
      </dsp:txXfrm>
    </dsp:sp>
    <dsp:sp modelId="{2A4ACA6F-D960-46AE-BC99-595834812E45}">
      <dsp:nvSpPr>
        <dsp:cNvPr id="0" name=""/>
        <dsp:cNvSpPr/>
      </dsp:nvSpPr>
      <dsp:spPr>
        <a:xfrm>
          <a:off x="4259285" y="4620066"/>
          <a:ext cx="1500965" cy="111285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Güvenlik İşleri Birimi</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Ali SELVİ</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Nurullah ALTUNBAŞAK</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Önder KANYILMAZ</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Ferudun TEMEL</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a:t>
          </a:r>
        </a:p>
      </dsp:txBody>
      <dsp:txXfrm>
        <a:off x="4259285" y="4620066"/>
        <a:ext cx="1500965" cy="1112857"/>
      </dsp:txXfrm>
    </dsp:sp>
    <dsp:sp modelId="{5FE85073-FB9D-408C-8A82-E903DE138840}">
      <dsp:nvSpPr>
        <dsp:cNvPr id="0" name=""/>
        <dsp:cNvSpPr/>
      </dsp:nvSpPr>
      <dsp:spPr>
        <a:xfrm>
          <a:off x="570680" y="819968"/>
          <a:ext cx="1966288" cy="196628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Yüksekokul Kurulu</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Dr.Öğr.Üyesi Ali DAŞMAN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Prof.Dr. Pınar PEHLİVAN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 Deniz KARADAĞ</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Doç.Dr. O. Salih YILMAZ</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 Rıza KÖKEN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 Süleyman TOPUZ</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 Mehmet Serdar ORUÇ</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Emin DİNÇER (Raportör)</a:t>
          </a:r>
        </a:p>
      </dsp:txBody>
      <dsp:txXfrm>
        <a:off x="570680" y="819968"/>
        <a:ext cx="1966288" cy="1966284"/>
      </dsp:txXfrm>
    </dsp:sp>
    <dsp:sp modelId="{279F65F5-0A49-4D9B-A227-F88CFA0165F7}">
      <dsp:nvSpPr>
        <dsp:cNvPr id="0" name=""/>
        <dsp:cNvSpPr/>
      </dsp:nvSpPr>
      <dsp:spPr>
        <a:xfrm>
          <a:off x="2986095" y="838191"/>
          <a:ext cx="1966288" cy="196628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Yönetim Kurulu</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Dr.Öğr. Üyesi Ali DAŞMAN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Prof.Dr. Pınar PEHLİVAN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Doç.Dr. Mehmet GEDİZLİ</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Dr.Öğr.Üyesi Ahmet DELİL</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 Deniz KARADAĞ</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Emin DİNÇER (Raportör))</a:t>
          </a:r>
        </a:p>
      </dsp:txBody>
      <dsp:txXfrm>
        <a:off x="2986095" y="838191"/>
        <a:ext cx="1966288" cy="1966284"/>
      </dsp:txXfrm>
    </dsp:sp>
    <dsp:sp modelId="{AEEEB301-0D71-4A3B-B36C-9973AF1DFE3B}">
      <dsp:nvSpPr>
        <dsp:cNvPr id="0" name=""/>
        <dsp:cNvSpPr/>
      </dsp:nvSpPr>
      <dsp:spPr>
        <a:xfrm>
          <a:off x="823897" y="2948513"/>
          <a:ext cx="1966288" cy="65542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Müdür Yardımcısı</a:t>
          </a:r>
        </a:p>
        <a:p>
          <a:pPr marL="0" lvl="0" indent="0" algn="ctr"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Öğr.Gör. Deniz KARADAĞ</a:t>
          </a:r>
        </a:p>
      </dsp:txBody>
      <dsp:txXfrm>
        <a:off x="823897" y="2948513"/>
        <a:ext cx="1966288" cy="655426"/>
      </dsp:txXfrm>
    </dsp:sp>
    <dsp:sp modelId="{D0E5F3BC-2881-488C-A05D-6CFD95EC2A98}">
      <dsp:nvSpPr>
        <dsp:cNvPr id="0" name=""/>
        <dsp:cNvSpPr/>
      </dsp:nvSpPr>
      <dsp:spPr>
        <a:xfrm>
          <a:off x="2970533" y="2948513"/>
          <a:ext cx="1966288" cy="65543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Müdür Yardımcısı</a:t>
          </a:r>
        </a:p>
      </dsp:txBody>
      <dsp:txXfrm>
        <a:off x="2970533" y="2948513"/>
        <a:ext cx="1966288" cy="655430"/>
      </dsp:txXfrm>
    </dsp:sp>
    <dsp:sp modelId="{C72DC152-A98F-4D90-A17F-B1B06CF14731}">
      <dsp:nvSpPr>
        <dsp:cNvPr id="0" name=""/>
        <dsp:cNvSpPr/>
      </dsp:nvSpPr>
      <dsp:spPr>
        <a:xfrm>
          <a:off x="823897" y="3784292"/>
          <a:ext cx="1966288" cy="65542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Meslek Yüksekokul Sekreteri</a:t>
          </a:r>
        </a:p>
        <a:p>
          <a:pPr marL="0" lvl="0" indent="0" algn="ctr"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Emin DİNÇER</a:t>
          </a:r>
          <a:br>
            <a:rPr lang="tr-TR" sz="1050" kern="1200">
              <a:latin typeface="Times New Roman" panose="02020603050405020304" pitchFamily="18" charset="0"/>
              <a:cs typeface="Times New Roman" panose="02020603050405020304" pitchFamily="18" charset="0"/>
            </a:rPr>
          </a:br>
          <a:endParaRPr lang="tr-TR" sz="1050" kern="1200">
            <a:latin typeface="Times New Roman" panose="02020603050405020304" pitchFamily="18" charset="0"/>
            <a:cs typeface="Times New Roman" panose="02020603050405020304" pitchFamily="18" charset="0"/>
          </a:endParaRPr>
        </a:p>
      </dsp:txBody>
      <dsp:txXfrm>
        <a:off x="823897" y="3784292"/>
        <a:ext cx="1966288" cy="6554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d812ba-fbb8-4f36-8385-599446716f8e">
      <Terms xmlns="http://schemas.microsoft.com/office/infopath/2007/PartnerControls"/>
    </lcf76f155ced4ddcb4097134ff3c332f>
    <TaxCatchAll xmlns="52d48481-d035-40b4-b68e-da6d07c398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A7AF3578E32A704F9A91FC9195DA9FFE" ma:contentTypeVersion="12" ma:contentTypeDescription="Yeni belge oluşturun." ma:contentTypeScope="" ma:versionID="b58809f55d13293a3fa460b04d7ff872">
  <xsd:schema xmlns:xsd="http://www.w3.org/2001/XMLSchema" xmlns:xs="http://www.w3.org/2001/XMLSchema" xmlns:p="http://schemas.microsoft.com/office/2006/metadata/properties" xmlns:ns2="4cd812ba-fbb8-4f36-8385-599446716f8e" xmlns:ns3="52d48481-d035-40b4-b68e-da6d07c39846" targetNamespace="http://schemas.microsoft.com/office/2006/metadata/properties" ma:root="true" ma:fieldsID="5329d74ae72ad1dbeda3f8554c74caa8" ns2:_="" ns3:_="">
    <xsd:import namespace="4cd812ba-fbb8-4f36-8385-599446716f8e"/>
    <xsd:import namespace="52d48481-d035-40b4-b68e-da6d07c39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12ba-fbb8-4f36-8385-599446716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48481-d035-40b4-b68e-da6d07c398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190ef9-f4bb-487f-8dbe-17193a7b9e4c}" ma:internalName="TaxCatchAll" ma:showField="CatchAllData" ma:web="52d48481-d035-40b4-b68e-da6d07c3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594E7-7D07-41C1-99A5-5CA40E73D75D}">
  <ds:schemaRefs>
    <ds:schemaRef ds:uri="http://schemas.openxmlformats.org/officeDocument/2006/bibliography"/>
  </ds:schemaRefs>
</ds:datastoreItem>
</file>

<file path=customXml/itemProps2.xml><?xml version="1.0" encoding="utf-8"?>
<ds:datastoreItem xmlns:ds="http://schemas.openxmlformats.org/officeDocument/2006/customXml" ds:itemID="{ED82F023-976F-43F5-86EE-838C7465A12D}">
  <ds:schemaRefs>
    <ds:schemaRef ds:uri="http://schemas.microsoft.com/office/2006/metadata/properties"/>
    <ds:schemaRef ds:uri="http://schemas.microsoft.com/office/infopath/2007/PartnerControls"/>
    <ds:schemaRef ds:uri="4cd812ba-fbb8-4f36-8385-599446716f8e"/>
    <ds:schemaRef ds:uri="52d48481-d035-40b4-b68e-da6d07c39846"/>
  </ds:schemaRefs>
</ds:datastoreItem>
</file>

<file path=customXml/itemProps3.xml><?xml version="1.0" encoding="utf-8"?>
<ds:datastoreItem xmlns:ds="http://schemas.openxmlformats.org/officeDocument/2006/customXml" ds:itemID="{181D5BBA-A774-4417-9E9C-823D194CB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12ba-fbb8-4f36-8385-599446716f8e"/>
    <ds:schemaRef ds:uri="52d48481-d035-40b4-b68e-da6d07c3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DE0B8-652F-4FB0-BC13-98E68D34D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39</Pages>
  <Words>11760</Words>
  <Characters>67036</Characters>
  <Application>Microsoft Office Word</Application>
  <DocSecurity>0</DocSecurity>
  <Lines>558</Lines>
  <Paragraphs>157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HP</cp:lastModifiedBy>
  <cp:revision>67</cp:revision>
  <dcterms:created xsi:type="dcterms:W3CDTF">2025-01-11T18:37:00Z</dcterms:created>
  <dcterms:modified xsi:type="dcterms:W3CDTF">2025-01-19T20:55:00Z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0x010100A7AF3578E32A704F9A91FC9195DA9FFE</vt:lpwstr>
  </property>
  <property fmtid="{D5CDD505-2E9C-101B-9397-08002B2CF9AE}" pid="3" name="MediaServiceImageTags">
    <vt:lpwstr/>
  </property>
</Properties>
</file>